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B45" w:rsidRPr="001677BD" w:rsidRDefault="00F97B45" w:rsidP="00B651C5">
      <w:pPr>
        <w:pStyle w:val="ConsPlusTitle"/>
        <w:jc w:val="center"/>
        <w:rPr>
          <w:rFonts w:ascii="Times New Roman" w:hAnsi="Times New Roman"/>
          <w:sz w:val="24"/>
          <w:szCs w:val="24"/>
        </w:rPr>
      </w:pPr>
      <w:r w:rsidRPr="001677BD">
        <w:rPr>
          <w:rFonts w:ascii="Times New Roman" w:hAnsi="Times New Roman"/>
          <w:sz w:val="24"/>
          <w:szCs w:val="24"/>
        </w:rPr>
        <w:t xml:space="preserve">ДОГОВОР № </w:t>
      </w:r>
    </w:p>
    <w:p w:rsidR="00F97B45" w:rsidRPr="001677BD" w:rsidRDefault="00917FB7" w:rsidP="00B651C5">
      <w:pPr>
        <w:autoSpaceDE w:val="0"/>
        <w:autoSpaceDN w:val="0"/>
        <w:adjustRightInd w:val="0"/>
        <w:jc w:val="center"/>
        <w:rPr>
          <w:b/>
        </w:rPr>
      </w:pPr>
      <w:r w:rsidRPr="001677BD">
        <w:rPr>
          <w:b/>
        </w:rPr>
        <w:t xml:space="preserve">на почтово-секретарское обслуживание </w:t>
      </w:r>
    </w:p>
    <w:p w:rsidR="001D2993" w:rsidRPr="001677BD" w:rsidRDefault="001D2993" w:rsidP="00B651C5">
      <w:pPr>
        <w:autoSpaceDE w:val="0"/>
        <w:autoSpaceDN w:val="0"/>
        <w:adjustRightInd w:val="0"/>
        <w:jc w:val="center"/>
      </w:pPr>
    </w:p>
    <w:p w:rsidR="00F97B45" w:rsidRPr="001677BD" w:rsidRDefault="005D6942" w:rsidP="00B651C5">
      <w:pPr>
        <w:autoSpaceDE w:val="0"/>
        <w:autoSpaceDN w:val="0"/>
        <w:adjustRightInd w:val="0"/>
        <w:jc w:val="center"/>
      </w:pPr>
      <w:r w:rsidRPr="001677BD">
        <w:t xml:space="preserve">г. Москва </w:t>
      </w:r>
      <w:r w:rsidRPr="001677BD">
        <w:tab/>
      </w:r>
      <w:r w:rsidRPr="001677BD">
        <w:tab/>
      </w:r>
      <w:r w:rsidRPr="001677BD">
        <w:tab/>
      </w:r>
      <w:r w:rsidRPr="001677BD">
        <w:tab/>
      </w:r>
      <w:r w:rsidRPr="001677BD">
        <w:tab/>
      </w:r>
      <w:r w:rsidRPr="001677BD">
        <w:tab/>
      </w:r>
      <w:r w:rsidR="00B651C5" w:rsidRPr="001677BD">
        <w:t xml:space="preserve">     </w:t>
      </w:r>
      <w:r w:rsidR="00BE585C" w:rsidRPr="001677BD">
        <w:t xml:space="preserve"> </w:t>
      </w:r>
      <w:proofErr w:type="gramStart"/>
      <w:r w:rsidR="00BE585C" w:rsidRPr="001677BD">
        <w:t xml:space="preserve">   </w:t>
      </w:r>
      <w:r w:rsidR="006F4442" w:rsidRPr="001677BD">
        <w:t>«</w:t>
      </w:r>
      <w:proofErr w:type="gramEnd"/>
      <w:r w:rsidR="000F1675">
        <w:t>____</w:t>
      </w:r>
      <w:r w:rsidR="006F4442" w:rsidRPr="001677BD">
        <w:t>»</w:t>
      </w:r>
      <w:r w:rsidR="00E07347" w:rsidRPr="001677BD">
        <w:t xml:space="preserve"> </w:t>
      </w:r>
      <w:r w:rsidR="00100C56" w:rsidRPr="001677BD">
        <w:t>___________</w:t>
      </w:r>
      <w:r w:rsidR="000F1675">
        <w:t>__</w:t>
      </w:r>
      <w:r w:rsidR="00100C56" w:rsidRPr="001677BD">
        <w:t xml:space="preserve"> </w:t>
      </w:r>
      <w:r w:rsidR="004D106B" w:rsidRPr="001677BD">
        <w:t>201</w:t>
      </w:r>
      <w:r w:rsidR="00E74346" w:rsidRPr="00A90395">
        <w:t>8</w:t>
      </w:r>
      <w:r w:rsidR="004D106B" w:rsidRPr="001677BD">
        <w:t xml:space="preserve"> </w:t>
      </w:r>
      <w:r w:rsidRPr="001677BD">
        <w:t>г</w:t>
      </w:r>
      <w:r w:rsidR="00584252">
        <w:t>ода</w:t>
      </w:r>
    </w:p>
    <w:p w:rsidR="00E17244" w:rsidRPr="001677BD" w:rsidRDefault="00E17244" w:rsidP="00B651C5">
      <w:pPr>
        <w:autoSpaceDE w:val="0"/>
        <w:autoSpaceDN w:val="0"/>
        <w:adjustRightInd w:val="0"/>
        <w:ind w:firstLine="540"/>
        <w:jc w:val="both"/>
      </w:pPr>
    </w:p>
    <w:p w:rsidR="00084D78" w:rsidRPr="001677BD" w:rsidRDefault="00084D78" w:rsidP="00B651C5">
      <w:pPr>
        <w:autoSpaceDE w:val="0"/>
        <w:autoSpaceDN w:val="0"/>
        <w:adjustRightInd w:val="0"/>
        <w:ind w:firstLine="540"/>
        <w:jc w:val="both"/>
      </w:pPr>
    </w:p>
    <w:p w:rsidR="00D5294D" w:rsidRDefault="008A79F7" w:rsidP="00D5294D">
      <w:pPr>
        <w:autoSpaceDE w:val="0"/>
        <w:autoSpaceDN w:val="0"/>
        <w:adjustRightInd w:val="0"/>
        <w:ind w:firstLine="709"/>
        <w:jc w:val="both"/>
      </w:pPr>
      <w:r w:rsidRPr="001677BD">
        <w:rPr>
          <w:b/>
        </w:rPr>
        <w:t>Государственная компания «Российские автомобильные дороги»</w:t>
      </w:r>
      <w:r w:rsidR="00432573" w:rsidRPr="001677BD">
        <w:rPr>
          <w:b/>
        </w:rPr>
        <w:t xml:space="preserve"> (</w:t>
      </w:r>
      <w:r w:rsidRPr="001677BD">
        <w:rPr>
          <w:b/>
        </w:rPr>
        <w:t xml:space="preserve">Государственная компания </w:t>
      </w:r>
      <w:r w:rsidR="00432573" w:rsidRPr="001677BD">
        <w:rPr>
          <w:b/>
        </w:rPr>
        <w:t>«А</w:t>
      </w:r>
      <w:r w:rsidR="00431739" w:rsidRPr="001677BD">
        <w:rPr>
          <w:b/>
        </w:rPr>
        <w:t>втодор</w:t>
      </w:r>
      <w:r w:rsidRPr="001677BD">
        <w:rPr>
          <w:b/>
        </w:rPr>
        <w:t>»</w:t>
      </w:r>
      <w:r w:rsidR="00432573" w:rsidRPr="001677BD">
        <w:rPr>
          <w:b/>
        </w:rPr>
        <w:t>),</w:t>
      </w:r>
      <w:r w:rsidR="00432573" w:rsidRPr="001677BD">
        <w:t xml:space="preserve"> </w:t>
      </w:r>
      <w:r w:rsidR="00C90E49" w:rsidRPr="001677BD">
        <w:t>именуем</w:t>
      </w:r>
      <w:r w:rsidR="00E468DB">
        <w:t>ая</w:t>
      </w:r>
      <w:r w:rsidR="00C90E49" w:rsidRPr="001677BD">
        <w:t xml:space="preserve"> в дальнейшем </w:t>
      </w:r>
      <w:r w:rsidR="00C90E49" w:rsidRPr="001677BD">
        <w:rPr>
          <w:b/>
        </w:rPr>
        <w:t>«Заказчик»</w:t>
      </w:r>
      <w:r w:rsidR="00C90E49" w:rsidRPr="001677BD">
        <w:t xml:space="preserve">, в лице </w:t>
      </w:r>
      <w:r w:rsidR="00E74346" w:rsidRPr="00AD06D0">
        <w:t>начальника Управления делами</w:t>
      </w:r>
      <w:r w:rsidR="00E468DB">
        <w:t xml:space="preserve"> </w:t>
      </w:r>
      <w:r w:rsidR="007D5058">
        <w:t>Степанова Игоря Игоревича</w:t>
      </w:r>
      <w:r w:rsidR="00801461" w:rsidRPr="00AD06D0">
        <w:t xml:space="preserve">, действующего на основании Доверенности от </w:t>
      </w:r>
      <w:r w:rsidR="00233C52">
        <w:t>30</w:t>
      </w:r>
      <w:r w:rsidR="00801461" w:rsidRPr="00AD06D0">
        <w:t>.0</w:t>
      </w:r>
      <w:r w:rsidR="00233C52">
        <w:t>7</w:t>
      </w:r>
      <w:r w:rsidR="00801461" w:rsidRPr="00AD06D0">
        <w:t>.201</w:t>
      </w:r>
      <w:r w:rsidR="00233C52">
        <w:t>8</w:t>
      </w:r>
      <w:r w:rsidR="00801461" w:rsidRPr="00AD06D0">
        <w:t xml:space="preserve"> № Д-</w:t>
      </w:r>
      <w:r w:rsidR="00E74346" w:rsidRPr="00AD06D0">
        <w:t>1</w:t>
      </w:r>
      <w:r w:rsidR="00233C52">
        <w:t>8140274</w:t>
      </w:r>
      <w:r w:rsidR="00801461">
        <w:t>,</w:t>
      </w:r>
      <w:r w:rsidR="00C90E49" w:rsidRPr="001677BD">
        <w:t xml:space="preserve"> с одной стороны</w:t>
      </w:r>
      <w:r w:rsidR="00801461">
        <w:t xml:space="preserve"> </w:t>
      </w:r>
      <w:r w:rsidR="00466A0D" w:rsidRPr="001677BD">
        <w:t>и</w:t>
      </w:r>
      <w:r w:rsidR="00466A0D" w:rsidRPr="001677BD">
        <w:rPr>
          <w:b/>
        </w:rPr>
        <w:t xml:space="preserve"> Общество с ограниченной ответственностью Управляющая компания «Автодор» (ООО УК «Автодор»), </w:t>
      </w:r>
      <w:r w:rsidR="00466A0D" w:rsidRPr="001677BD">
        <w:t xml:space="preserve">именуемое в дальнейшем «Исполнитель», в лице Генерального директора </w:t>
      </w:r>
      <w:r w:rsidRPr="001677BD">
        <w:t>Ермиловой Натальи Владимировны</w:t>
      </w:r>
      <w:r w:rsidR="00466A0D" w:rsidRPr="001677BD">
        <w:t xml:space="preserve">, действующего на основании Устава, с другой стороны, далее совместно именуемые «Стороны», заключили настоящий договор </w:t>
      </w:r>
      <w:r w:rsidRPr="001677BD">
        <w:t xml:space="preserve">возмездного оказания услуг </w:t>
      </w:r>
      <w:r w:rsidR="00466A0D" w:rsidRPr="001677BD">
        <w:t xml:space="preserve">(далее – «Договор») о </w:t>
      </w:r>
      <w:r w:rsidR="000F1675" w:rsidRPr="00AD06D0">
        <w:t>нижеследующем</w:t>
      </w:r>
      <w:r w:rsidR="000F1675">
        <w:rPr>
          <w:sz w:val="22"/>
          <w:szCs w:val="22"/>
        </w:rPr>
        <w:t>.</w:t>
      </w:r>
    </w:p>
    <w:p w:rsidR="000F1675" w:rsidRPr="001677BD" w:rsidRDefault="000F1675" w:rsidP="00D5294D">
      <w:pPr>
        <w:autoSpaceDE w:val="0"/>
        <w:autoSpaceDN w:val="0"/>
        <w:adjustRightInd w:val="0"/>
        <w:ind w:firstLine="709"/>
        <w:jc w:val="both"/>
        <w:rPr>
          <w:b/>
        </w:rPr>
      </w:pPr>
    </w:p>
    <w:p w:rsidR="00F97B45" w:rsidRPr="001677BD" w:rsidRDefault="00D33374" w:rsidP="00B651C5">
      <w:pPr>
        <w:numPr>
          <w:ilvl w:val="0"/>
          <w:numId w:val="1"/>
        </w:numPr>
        <w:tabs>
          <w:tab w:val="clear" w:pos="1004"/>
          <w:tab w:val="left" w:pos="284"/>
        </w:tabs>
        <w:jc w:val="center"/>
        <w:rPr>
          <w:b/>
        </w:rPr>
      </w:pPr>
      <w:r w:rsidRPr="001677BD">
        <w:rPr>
          <w:b/>
        </w:rPr>
        <w:t>Предмет Договора</w:t>
      </w:r>
    </w:p>
    <w:p w:rsidR="00A17262" w:rsidRPr="001677BD" w:rsidRDefault="00A17262" w:rsidP="00B651C5">
      <w:pPr>
        <w:tabs>
          <w:tab w:val="left" w:pos="284"/>
        </w:tabs>
        <w:rPr>
          <w:b/>
        </w:rPr>
      </w:pPr>
    </w:p>
    <w:p w:rsidR="00431739" w:rsidRPr="001677BD" w:rsidRDefault="00E623DC" w:rsidP="00431739">
      <w:pPr>
        <w:numPr>
          <w:ilvl w:val="1"/>
          <w:numId w:val="19"/>
        </w:numPr>
        <w:tabs>
          <w:tab w:val="clear" w:pos="1064"/>
          <w:tab w:val="left" w:pos="1276"/>
        </w:tabs>
        <w:autoSpaceDE w:val="0"/>
        <w:autoSpaceDN w:val="0"/>
        <w:adjustRightInd w:val="0"/>
        <w:ind w:left="0" w:firstLine="709"/>
        <w:jc w:val="both"/>
        <w:outlineLvl w:val="2"/>
      </w:pPr>
      <w:r w:rsidRPr="001677BD">
        <w:t>Заказчик поручает, а Исполнитель принимает на себя обязательства оказывать Заказчику</w:t>
      </w:r>
      <w:r w:rsidR="00694035" w:rsidRPr="001677BD">
        <w:t xml:space="preserve"> услуги по </w:t>
      </w:r>
      <w:r w:rsidR="00917FB7" w:rsidRPr="001677BD">
        <w:t>почтово-секретарско</w:t>
      </w:r>
      <w:r w:rsidR="00694035" w:rsidRPr="001677BD">
        <w:t>му</w:t>
      </w:r>
      <w:r w:rsidR="00917FB7" w:rsidRPr="001677BD">
        <w:t xml:space="preserve"> обслуживани</w:t>
      </w:r>
      <w:r w:rsidR="00694035" w:rsidRPr="001677BD">
        <w:t>ю</w:t>
      </w:r>
      <w:r w:rsidRPr="001677BD">
        <w:t xml:space="preserve"> (далее по тексту – «Услуги»). </w:t>
      </w:r>
      <w:r w:rsidR="009744A2" w:rsidRPr="001677BD">
        <w:t>Услуги оказываются Исполнителем на территории Заказчика по адресу: г. Москва, Страстной б-р, д. 9 (далее – «Территория Заказчика»).</w:t>
      </w:r>
      <w:r w:rsidR="00431739" w:rsidRPr="001677BD">
        <w:t xml:space="preserve"> </w:t>
      </w:r>
    </w:p>
    <w:p w:rsidR="00E623DC" w:rsidRPr="001677BD" w:rsidRDefault="00E623DC" w:rsidP="00297D8A">
      <w:pPr>
        <w:numPr>
          <w:ilvl w:val="1"/>
          <w:numId w:val="19"/>
        </w:numPr>
        <w:tabs>
          <w:tab w:val="clear" w:pos="1064"/>
          <w:tab w:val="left" w:pos="1276"/>
        </w:tabs>
        <w:autoSpaceDE w:val="0"/>
        <w:autoSpaceDN w:val="0"/>
        <w:adjustRightInd w:val="0"/>
        <w:ind w:left="0" w:firstLine="709"/>
        <w:jc w:val="both"/>
        <w:outlineLvl w:val="2"/>
      </w:pPr>
      <w:r w:rsidRPr="001677BD">
        <w:t xml:space="preserve">Приложения </w:t>
      </w:r>
      <w:r w:rsidR="00297D8A" w:rsidRPr="001677BD">
        <w:t xml:space="preserve">к Договору являются </w:t>
      </w:r>
      <w:r w:rsidR="00D80D16" w:rsidRPr="001677BD">
        <w:t xml:space="preserve">его </w:t>
      </w:r>
      <w:r w:rsidR="00297D8A" w:rsidRPr="001677BD">
        <w:t>неотъемлем</w:t>
      </w:r>
      <w:r w:rsidR="00D80D16" w:rsidRPr="001677BD">
        <w:t>ыми</w:t>
      </w:r>
      <w:r w:rsidR="00297D8A" w:rsidRPr="001677BD">
        <w:t xml:space="preserve"> част</w:t>
      </w:r>
      <w:r w:rsidR="00D80D16" w:rsidRPr="001677BD">
        <w:t>ями</w:t>
      </w:r>
      <w:r w:rsidR="00297D8A" w:rsidRPr="001677BD">
        <w:t xml:space="preserve">. </w:t>
      </w:r>
    </w:p>
    <w:p w:rsidR="009744A2" w:rsidRPr="001677BD" w:rsidRDefault="00431739" w:rsidP="00E623DC">
      <w:pPr>
        <w:numPr>
          <w:ilvl w:val="1"/>
          <w:numId w:val="19"/>
        </w:numPr>
        <w:tabs>
          <w:tab w:val="left" w:pos="1276"/>
        </w:tabs>
        <w:ind w:left="0" w:firstLine="709"/>
        <w:jc w:val="both"/>
      </w:pPr>
      <w:r w:rsidRPr="001677BD">
        <w:t xml:space="preserve"> </w:t>
      </w:r>
      <w:r w:rsidR="009744A2" w:rsidRPr="001677BD">
        <w:t>Перечень Услуг Исполнителя</w:t>
      </w:r>
      <w:r w:rsidR="009744A2" w:rsidRPr="001677BD">
        <w:rPr>
          <w:lang w:val="en-US"/>
        </w:rPr>
        <w:t>:</w:t>
      </w:r>
    </w:p>
    <w:p w:rsidR="009744A2" w:rsidRPr="001677BD" w:rsidRDefault="003B701E" w:rsidP="00C32165">
      <w:pPr>
        <w:numPr>
          <w:ilvl w:val="2"/>
          <w:numId w:val="19"/>
        </w:numPr>
        <w:tabs>
          <w:tab w:val="left" w:pos="1276"/>
        </w:tabs>
        <w:ind w:left="0" w:firstLine="709"/>
        <w:jc w:val="both"/>
      </w:pPr>
      <w:r w:rsidRPr="001677BD">
        <w:t>о</w:t>
      </w:r>
      <w:r w:rsidR="009744A2" w:rsidRPr="001677BD">
        <w:t>формление и выдача пропусков для прохода на Территорию Заказчика</w:t>
      </w:r>
      <w:r w:rsidR="00C441DE" w:rsidRPr="001677BD">
        <w:t>. П</w:t>
      </w:r>
      <w:r w:rsidR="00C32165" w:rsidRPr="001677BD">
        <w:t xml:space="preserve">орядок оформления и выдачи пропусков определен в </w:t>
      </w:r>
      <w:r w:rsidR="00662001">
        <w:t xml:space="preserve">приказе Государственной компании «Российские автомобильные дороги» от 29.02.2016 № 19 «Об утверждении </w:t>
      </w:r>
      <w:r w:rsidR="00C32165" w:rsidRPr="001677BD">
        <w:t>Положени</w:t>
      </w:r>
      <w:r w:rsidR="00662001">
        <w:t>я</w:t>
      </w:r>
      <w:r w:rsidR="00C32165" w:rsidRPr="001677BD">
        <w:t xml:space="preserve"> о порядке допуска на территорию административного здания Государственной компании «Российские автомобильные дороги» и иных обществ, входящих в группу компаний «Автодор»</w:t>
      </w:r>
      <w:r w:rsidR="009744A2" w:rsidRPr="001677BD">
        <w:t>;</w:t>
      </w:r>
    </w:p>
    <w:p w:rsidR="009744A2" w:rsidRPr="001677BD" w:rsidRDefault="003B701E" w:rsidP="00C441DE">
      <w:pPr>
        <w:numPr>
          <w:ilvl w:val="2"/>
          <w:numId w:val="19"/>
        </w:numPr>
        <w:tabs>
          <w:tab w:val="left" w:pos="1276"/>
        </w:tabs>
        <w:ind w:left="0" w:firstLine="709"/>
        <w:jc w:val="both"/>
      </w:pPr>
      <w:r w:rsidRPr="001677BD">
        <w:t>и</w:t>
      </w:r>
      <w:r w:rsidR="00C32165" w:rsidRPr="001677BD">
        <w:t xml:space="preserve">нформирование работников Заказчика о прибытии посетителей по внутренним телефонным номерам (в случае </w:t>
      </w:r>
      <w:r w:rsidR="007A5DF8" w:rsidRPr="001677BD">
        <w:t xml:space="preserve">отсутствия заявки на пропуск для соответствующего посетителя или в случае, если </w:t>
      </w:r>
      <w:r w:rsidRPr="001677BD">
        <w:t xml:space="preserve">необходимо личное вручение документов от </w:t>
      </w:r>
      <w:proofErr w:type="gramStart"/>
      <w:r w:rsidR="007A5DF8" w:rsidRPr="001677BD">
        <w:t>посетител</w:t>
      </w:r>
      <w:r w:rsidRPr="001677BD">
        <w:t>я</w:t>
      </w:r>
      <w:r w:rsidR="007A5DF8" w:rsidRPr="001677BD">
        <w:t xml:space="preserve">  работнику</w:t>
      </w:r>
      <w:proofErr w:type="gramEnd"/>
      <w:r w:rsidR="007A5DF8" w:rsidRPr="001677BD">
        <w:t xml:space="preserve"> Заказчика);</w:t>
      </w:r>
    </w:p>
    <w:p w:rsidR="007A5DF8" w:rsidRDefault="003B701E" w:rsidP="00C441DE">
      <w:pPr>
        <w:numPr>
          <w:ilvl w:val="2"/>
          <w:numId w:val="19"/>
        </w:numPr>
        <w:tabs>
          <w:tab w:val="left" w:pos="1276"/>
        </w:tabs>
        <w:ind w:left="0" w:firstLine="709"/>
        <w:jc w:val="both"/>
      </w:pPr>
      <w:r w:rsidRPr="001677BD">
        <w:t>п</w:t>
      </w:r>
      <w:r w:rsidR="007A5DF8" w:rsidRPr="001677BD">
        <w:t>рием корреспонденции (письма, бандероли, посылки</w:t>
      </w:r>
      <w:r w:rsidR="00223903">
        <w:t>, телеграммы, уведомления о вручении</w:t>
      </w:r>
      <w:r w:rsidR="007A5DF8" w:rsidRPr="001677BD">
        <w:t xml:space="preserve"> и т.д.), направляемой посредством ФГУП «Почта России»;</w:t>
      </w:r>
    </w:p>
    <w:p w:rsidR="00223903" w:rsidRDefault="00223903" w:rsidP="00C441DE">
      <w:pPr>
        <w:numPr>
          <w:ilvl w:val="2"/>
          <w:numId w:val="19"/>
        </w:numPr>
        <w:tabs>
          <w:tab w:val="left" w:pos="1276"/>
        </w:tabs>
        <w:ind w:left="0" w:firstLine="709"/>
        <w:jc w:val="both"/>
      </w:pPr>
      <w:r>
        <w:t xml:space="preserve"> получение корреспонденции, поступающей из Администрации Президента Российской Федерации, Аппарата Правительства Российской Федерации, </w:t>
      </w:r>
      <w:r w:rsidR="00E775F4">
        <w:t xml:space="preserve">ФГУП ГЦСС, </w:t>
      </w:r>
      <w:r>
        <w:t xml:space="preserve">федеральных органов исполнительной власти и других организаций, </w:t>
      </w:r>
      <w:r w:rsidR="00E775F4">
        <w:t xml:space="preserve">в том </w:t>
      </w:r>
      <w:proofErr w:type="gramStart"/>
      <w:r w:rsidR="00E775F4">
        <w:t>числе  доставляемых</w:t>
      </w:r>
      <w:proofErr w:type="gramEnd"/>
      <w:r w:rsidR="00E775F4">
        <w:t xml:space="preserve"> посредством служб экспресс</w:t>
      </w:r>
      <w:r w:rsidR="002938AA">
        <w:t>-</w:t>
      </w:r>
      <w:r w:rsidR="00E775F4">
        <w:t>доставки</w:t>
      </w:r>
      <w:r>
        <w:t>;</w:t>
      </w:r>
    </w:p>
    <w:p w:rsidR="00223903" w:rsidRDefault="002938AA" w:rsidP="00C441DE">
      <w:pPr>
        <w:numPr>
          <w:ilvl w:val="2"/>
          <w:numId w:val="19"/>
        </w:numPr>
        <w:tabs>
          <w:tab w:val="left" w:pos="1276"/>
        </w:tabs>
        <w:ind w:left="0" w:firstLine="709"/>
        <w:jc w:val="both"/>
      </w:pPr>
      <w:r>
        <w:t xml:space="preserve">получение </w:t>
      </w:r>
      <w:r w:rsidR="00223903">
        <w:t>письменных обращений граждан;</w:t>
      </w:r>
    </w:p>
    <w:p w:rsidR="00E775F4" w:rsidRDefault="00E775F4" w:rsidP="00C441DE">
      <w:pPr>
        <w:numPr>
          <w:ilvl w:val="2"/>
          <w:numId w:val="19"/>
        </w:numPr>
        <w:tabs>
          <w:tab w:val="left" w:pos="1276"/>
        </w:tabs>
        <w:ind w:left="0" w:firstLine="709"/>
        <w:jc w:val="both"/>
      </w:pPr>
      <w:r>
        <w:t>получение печатных изданий.</w:t>
      </w:r>
    </w:p>
    <w:p w:rsidR="007A5DF8" w:rsidRPr="001677BD" w:rsidRDefault="003B701E" w:rsidP="00C441DE">
      <w:pPr>
        <w:numPr>
          <w:ilvl w:val="2"/>
          <w:numId w:val="19"/>
        </w:numPr>
        <w:tabs>
          <w:tab w:val="left" w:pos="1276"/>
        </w:tabs>
        <w:ind w:left="0" w:firstLine="709"/>
        <w:jc w:val="both"/>
      </w:pPr>
      <w:r w:rsidRPr="001677BD">
        <w:t>п</w:t>
      </w:r>
      <w:r w:rsidR="00A45059" w:rsidRPr="001677BD">
        <w:t>ри необходимости вручение поступающей корреспонденции конкретным работникам Заказчика (</w:t>
      </w:r>
      <w:r w:rsidR="00C441DE" w:rsidRPr="001677BD">
        <w:t xml:space="preserve">только </w:t>
      </w:r>
      <w:r w:rsidR="00A45059" w:rsidRPr="001677BD">
        <w:t xml:space="preserve">при </w:t>
      </w:r>
      <w:r w:rsidR="00C441DE" w:rsidRPr="001677BD">
        <w:t>наличии информации о конкретном адресате) или, при доставке бандеролей, посылок и</w:t>
      </w:r>
      <w:r w:rsidR="00E775F4">
        <w:t xml:space="preserve"> пр</w:t>
      </w:r>
      <w:r w:rsidR="0004179C">
        <w:t>очей</w:t>
      </w:r>
      <w:r w:rsidR="00E775F4">
        <w:t xml:space="preserve"> корреспонденции</w:t>
      </w:r>
      <w:r w:rsidR="00C441DE" w:rsidRPr="001677BD">
        <w:t xml:space="preserve"> весом более 100 гр., уведомление уполномоченных работников </w:t>
      </w:r>
      <w:r w:rsidR="00E775F4">
        <w:t>Заказчика</w:t>
      </w:r>
      <w:r w:rsidR="00E775F4" w:rsidRPr="001677BD">
        <w:t xml:space="preserve"> </w:t>
      </w:r>
      <w:r w:rsidR="00C441DE" w:rsidRPr="001677BD">
        <w:t xml:space="preserve">о поступлении указанной корреспонденции по внутренним телефонным номерам. </w:t>
      </w:r>
      <w:r w:rsidR="00A45059" w:rsidRPr="001677BD">
        <w:t xml:space="preserve"> </w:t>
      </w:r>
    </w:p>
    <w:p w:rsidR="00E623DC" w:rsidRPr="001677BD" w:rsidRDefault="00E623DC" w:rsidP="00E623DC">
      <w:pPr>
        <w:tabs>
          <w:tab w:val="left" w:pos="4357"/>
        </w:tabs>
        <w:autoSpaceDE w:val="0"/>
        <w:autoSpaceDN w:val="0"/>
        <w:adjustRightInd w:val="0"/>
        <w:ind w:left="709"/>
        <w:jc w:val="both"/>
        <w:outlineLvl w:val="2"/>
      </w:pPr>
      <w:r w:rsidRPr="001677BD">
        <w:tab/>
      </w:r>
    </w:p>
    <w:p w:rsidR="00E623DC" w:rsidRPr="001677BD" w:rsidRDefault="00E623DC" w:rsidP="00E623DC">
      <w:pPr>
        <w:numPr>
          <w:ilvl w:val="0"/>
          <w:numId w:val="19"/>
        </w:numPr>
        <w:tabs>
          <w:tab w:val="left" w:pos="851"/>
        </w:tabs>
        <w:ind w:left="0" w:firstLine="567"/>
        <w:jc w:val="center"/>
        <w:rPr>
          <w:b/>
        </w:rPr>
      </w:pPr>
      <w:r w:rsidRPr="001677BD">
        <w:rPr>
          <w:b/>
        </w:rPr>
        <w:t>Порядок оказания Услуг</w:t>
      </w:r>
    </w:p>
    <w:p w:rsidR="00E623DC" w:rsidRPr="001677BD" w:rsidRDefault="00E623DC" w:rsidP="00E623DC">
      <w:pPr>
        <w:tabs>
          <w:tab w:val="left" w:pos="284"/>
        </w:tabs>
        <w:ind w:firstLine="567"/>
        <w:rPr>
          <w:b/>
        </w:rPr>
      </w:pPr>
    </w:p>
    <w:p w:rsidR="00713F30" w:rsidRDefault="00713F30" w:rsidP="00713F30">
      <w:pPr>
        <w:numPr>
          <w:ilvl w:val="1"/>
          <w:numId w:val="19"/>
        </w:numPr>
        <w:tabs>
          <w:tab w:val="left" w:pos="1276"/>
        </w:tabs>
        <w:autoSpaceDE w:val="0"/>
        <w:autoSpaceDN w:val="0"/>
        <w:adjustRightInd w:val="0"/>
        <w:jc w:val="both"/>
        <w:outlineLvl w:val="2"/>
      </w:pPr>
      <w:r>
        <w:t xml:space="preserve"> </w:t>
      </w:r>
      <w:r w:rsidRPr="00713F30">
        <w:t xml:space="preserve">Исполнитель обязуется оказать </w:t>
      </w:r>
      <w:r>
        <w:t>У</w:t>
      </w:r>
      <w:r w:rsidRPr="00713F30">
        <w:t>слуги собственными силами, не привлекая к оказанию услуг соисполнителей.</w:t>
      </w: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lastRenderedPageBreak/>
        <w:t xml:space="preserve">Услуги оказываются Исполнителем на регулярной основе в соответствии с условиями Договора. </w:t>
      </w:r>
    </w:p>
    <w:p w:rsidR="00E623DC" w:rsidRPr="001677BD" w:rsidRDefault="00E623DC" w:rsidP="003F36F5">
      <w:pPr>
        <w:numPr>
          <w:ilvl w:val="1"/>
          <w:numId w:val="19"/>
        </w:numPr>
        <w:tabs>
          <w:tab w:val="clear" w:pos="1064"/>
          <w:tab w:val="left" w:pos="1276"/>
        </w:tabs>
        <w:autoSpaceDE w:val="0"/>
        <w:autoSpaceDN w:val="0"/>
        <w:adjustRightInd w:val="0"/>
        <w:ind w:left="0" w:firstLine="709"/>
        <w:jc w:val="both"/>
        <w:outlineLvl w:val="2"/>
      </w:pPr>
      <w:r w:rsidRPr="001677BD">
        <w:t xml:space="preserve">Услуги оказываются </w:t>
      </w:r>
      <w:r w:rsidR="003B701E" w:rsidRPr="001677BD">
        <w:t>на Территории Заказчика, указанной в п. 1.1</w:t>
      </w:r>
      <w:r w:rsidR="00431739" w:rsidRPr="001677BD">
        <w:t xml:space="preserve"> в рабочее время Заказчика: с понедельника по </w:t>
      </w:r>
      <w:r w:rsidR="00BF04C6" w:rsidRPr="001677BD">
        <w:t xml:space="preserve">пятницу </w:t>
      </w:r>
      <w:r w:rsidR="00431739" w:rsidRPr="001677BD">
        <w:t>с 0</w:t>
      </w:r>
      <w:r w:rsidR="00BF04C6" w:rsidRPr="001677BD">
        <w:t>8</w:t>
      </w:r>
      <w:r w:rsidR="00431739" w:rsidRPr="001677BD">
        <w:t>-00 до 1</w:t>
      </w:r>
      <w:r w:rsidR="00BF04C6" w:rsidRPr="001677BD">
        <w:t>9</w:t>
      </w:r>
      <w:r w:rsidR="00431739" w:rsidRPr="001677BD">
        <w:t>-00 часов Московского времени, кроме общероссийских праздн</w:t>
      </w:r>
      <w:r w:rsidR="00D80D16" w:rsidRPr="001677BD">
        <w:t>ичных дней</w:t>
      </w:r>
      <w:r w:rsidRPr="001677BD">
        <w:t>.</w:t>
      </w: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 xml:space="preserve">Заказчик </w:t>
      </w:r>
      <w:r w:rsidR="00C314C9" w:rsidRPr="001677BD">
        <w:t xml:space="preserve">обязуется </w:t>
      </w:r>
      <w:r w:rsidRPr="001677BD">
        <w:t xml:space="preserve">не позднее </w:t>
      </w:r>
      <w:r w:rsidR="00662001">
        <w:t>5</w:t>
      </w:r>
      <w:r w:rsidRPr="001677BD">
        <w:t xml:space="preserve"> (</w:t>
      </w:r>
      <w:r w:rsidR="00662001">
        <w:t>пяти</w:t>
      </w:r>
      <w:r w:rsidRPr="001677BD">
        <w:t>) рабочих дней с момента получения соответствующего требования Исполнителя выда</w:t>
      </w:r>
      <w:r w:rsidR="00C314C9" w:rsidRPr="001677BD">
        <w:t>ть</w:t>
      </w:r>
      <w:r w:rsidRPr="001677BD">
        <w:t xml:space="preserve"> доверенност</w:t>
      </w:r>
      <w:r w:rsidR="00C314C9" w:rsidRPr="001677BD">
        <w:t>ь</w:t>
      </w:r>
      <w:r w:rsidRPr="001677BD">
        <w:t xml:space="preserve"> на представление интересов Заказчика при оказании Услуг по форме, согласованной с Исполнителем.</w:t>
      </w:r>
    </w:p>
    <w:p w:rsidR="003B701E" w:rsidRPr="001677BD" w:rsidRDefault="003B701E" w:rsidP="00086604">
      <w:pPr>
        <w:numPr>
          <w:ilvl w:val="1"/>
          <w:numId w:val="19"/>
        </w:numPr>
        <w:tabs>
          <w:tab w:val="clear" w:pos="1064"/>
          <w:tab w:val="left" w:pos="1276"/>
        </w:tabs>
        <w:autoSpaceDE w:val="0"/>
        <w:autoSpaceDN w:val="0"/>
        <w:adjustRightInd w:val="0"/>
        <w:ind w:left="0" w:firstLine="709"/>
        <w:jc w:val="both"/>
        <w:outlineLvl w:val="2"/>
      </w:pPr>
      <w:r w:rsidRPr="001677BD">
        <w:t xml:space="preserve">Лицами, уполномоченными на представление Сторон в рамках исполнения </w:t>
      </w:r>
      <w:r w:rsidR="00A66F2A">
        <w:t>Д</w:t>
      </w:r>
      <w:r w:rsidRPr="001677BD">
        <w:t>оговора</w:t>
      </w:r>
      <w:r w:rsidR="00A66F2A">
        <w:t>,</w:t>
      </w:r>
      <w:r w:rsidRPr="001677BD">
        <w:t xml:space="preserve"> являются:</w:t>
      </w:r>
    </w:p>
    <w:p w:rsidR="003B701E" w:rsidRPr="001677BD" w:rsidRDefault="003B701E" w:rsidP="00431739">
      <w:pPr>
        <w:numPr>
          <w:ilvl w:val="2"/>
          <w:numId w:val="19"/>
        </w:numPr>
        <w:tabs>
          <w:tab w:val="left" w:pos="1276"/>
        </w:tabs>
        <w:autoSpaceDE w:val="0"/>
        <w:autoSpaceDN w:val="0"/>
        <w:adjustRightInd w:val="0"/>
        <w:ind w:left="0" w:firstLine="709"/>
        <w:jc w:val="both"/>
        <w:outlineLvl w:val="2"/>
      </w:pPr>
      <w:r w:rsidRPr="001677BD">
        <w:t>Со стороны Заказчика</w:t>
      </w:r>
      <w:r w:rsidRPr="001677BD">
        <w:rPr>
          <w:lang w:val="en-US"/>
        </w:rPr>
        <w:t>:</w:t>
      </w:r>
    </w:p>
    <w:p w:rsidR="00640C2F" w:rsidRPr="001677BD" w:rsidRDefault="009A49DD" w:rsidP="009A49DD">
      <w:pPr>
        <w:pStyle w:val="af1"/>
        <w:numPr>
          <w:ilvl w:val="0"/>
          <w:numId w:val="24"/>
        </w:numPr>
        <w:tabs>
          <w:tab w:val="left" w:pos="1276"/>
        </w:tabs>
        <w:autoSpaceDE w:val="0"/>
        <w:autoSpaceDN w:val="0"/>
        <w:adjustRightInd w:val="0"/>
        <w:ind w:left="0" w:firstLine="709"/>
        <w:jc w:val="both"/>
        <w:outlineLvl w:val="2"/>
      </w:pPr>
      <w:r w:rsidRPr="001677BD">
        <w:t xml:space="preserve">Начальник управления делами </w:t>
      </w:r>
      <w:r w:rsidR="003B701E" w:rsidRPr="001677BD">
        <w:t>Государственной компании «А</w:t>
      </w:r>
      <w:r w:rsidR="00694035" w:rsidRPr="001677BD">
        <w:t>втодор</w:t>
      </w:r>
      <w:r w:rsidR="003B701E" w:rsidRPr="001677BD">
        <w:t xml:space="preserve">» </w:t>
      </w:r>
      <w:r w:rsidRPr="001677BD">
        <w:t>Степанов</w:t>
      </w:r>
      <w:r w:rsidR="003F36F5" w:rsidRPr="001677BD">
        <w:t xml:space="preserve"> </w:t>
      </w:r>
      <w:r w:rsidRPr="001677BD">
        <w:t>И</w:t>
      </w:r>
      <w:r w:rsidR="003F36F5" w:rsidRPr="001677BD">
        <w:t xml:space="preserve">горь </w:t>
      </w:r>
      <w:r w:rsidRPr="001677BD">
        <w:t>И</w:t>
      </w:r>
      <w:r w:rsidR="003F36F5" w:rsidRPr="001677BD">
        <w:t>горевич</w:t>
      </w:r>
      <w:r w:rsidR="003B701E" w:rsidRPr="001677BD">
        <w:t>, адрес электронной почты:</w:t>
      </w:r>
      <w:r w:rsidRPr="000F55FB">
        <w:t xml:space="preserve"> </w:t>
      </w:r>
      <w:hyperlink r:id="rId9" w:history="1">
        <w:r w:rsidR="0004179C" w:rsidRPr="00D77C70">
          <w:rPr>
            <w:rStyle w:val="af5"/>
          </w:rPr>
          <w:t>i.stepanov@russianhighways.ru</w:t>
        </w:r>
      </w:hyperlink>
      <w:r w:rsidR="003B701E" w:rsidRPr="001677BD">
        <w:t xml:space="preserve">, тел.: (495) </w:t>
      </w:r>
      <w:r w:rsidRPr="001677BD">
        <w:t>727-11-95 (доб. 67-12)</w:t>
      </w:r>
      <w:r w:rsidR="003633F5" w:rsidRPr="001677BD">
        <w:t>.</w:t>
      </w:r>
      <w:r w:rsidR="00640C2F" w:rsidRPr="001677BD">
        <w:t xml:space="preserve"> </w:t>
      </w:r>
    </w:p>
    <w:p w:rsidR="003B701E" w:rsidRPr="001677BD" w:rsidRDefault="003B701E" w:rsidP="00431739">
      <w:pPr>
        <w:pStyle w:val="af1"/>
        <w:numPr>
          <w:ilvl w:val="2"/>
          <w:numId w:val="19"/>
        </w:numPr>
        <w:tabs>
          <w:tab w:val="left" w:pos="1276"/>
        </w:tabs>
        <w:autoSpaceDE w:val="0"/>
        <w:autoSpaceDN w:val="0"/>
        <w:adjustRightInd w:val="0"/>
        <w:ind w:left="0" w:firstLine="709"/>
        <w:jc w:val="both"/>
        <w:outlineLvl w:val="2"/>
      </w:pPr>
      <w:r w:rsidRPr="001677BD">
        <w:t>Со стороны Исполнителя:</w:t>
      </w:r>
    </w:p>
    <w:p w:rsidR="003B701E" w:rsidRPr="001677BD" w:rsidRDefault="00542205" w:rsidP="00431739">
      <w:pPr>
        <w:pStyle w:val="af1"/>
        <w:numPr>
          <w:ilvl w:val="0"/>
          <w:numId w:val="24"/>
        </w:numPr>
        <w:tabs>
          <w:tab w:val="left" w:pos="1276"/>
        </w:tabs>
        <w:autoSpaceDE w:val="0"/>
        <w:autoSpaceDN w:val="0"/>
        <w:adjustRightInd w:val="0"/>
        <w:ind w:left="0" w:firstLine="709"/>
        <w:jc w:val="both"/>
        <w:outlineLvl w:val="2"/>
      </w:pPr>
      <w:r w:rsidRPr="001677BD">
        <w:t xml:space="preserve">Начальник Административно-хозяйственного отдела </w:t>
      </w:r>
      <w:r w:rsidR="009D3AEC" w:rsidRPr="001677BD">
        <w:t xml:space="preserve">ООО УК «Автодор» </w:t>
      </w:r>
      <w:r w:rsidRPr="001677BD">
        <w:t>Сивирина Наталья Викторовна</w:t>
      </w:r>
      <w:r w:rsidR="009D3AEC" w:rsidRPr="001677BD">
        <w:t xml:space="preserve">, адрес электронной почты: </w:t>
      </w:r>
      <w:hyperlink r:id="rId10" w:history="1">
        <w:r w:rsidRPr="001677BD">
          <w:rPr>
            <w:rStyle w:val="af5"/>
            <w:lang w:val="en-US"/>
          </w:rPr>
          <w:t>n</w:t>
        </w:r>
        <w:r w:rsidRPr="000F55FB">
          <w:rPr>
            <w:rStyle w:val="af5"/>
          </w:rPr>
          <w:t>.</w:t>
        </w:r>
        <w:r w:rsidRPr="001677BD">
          <w:rPr>
            <w:rStyle w:val="af5"/>
            <w:lang w:val="en-US"/>
          </w:rPr>
          <w:t>sivirina</w:t>
        </w:r>
        <w:r w:rsidRPr="000F55FB">
          <w:rPr>
            <w:rStyle w:val="af5"/>
          </w:rPr>
          <w:t>@</w:t>
        </w:r>
        <w:r w:rsidRPr="001677BD">
          <w:rPr>
            <w:rStyle w:val="af5"/>
            <w:lang w:val="en-US"/>
          </w:rPr>
          <w:t>avtodor</w:t>
        </w:r>
        <w:r w:rsidRPr="000F55FB">
          <w:rPr>
            <w:rStyle w:val="af5"/>
          </w:rPr>
          <w:t>-</w:t>
        </w:r>
        <w:r w:rsidRPr="001677BD">
          <w:rPr>
            <w:rStyle w:val="af5"/>
            <w:lang w:val="en-US"/>
          </w:rPr>
          <w:t>mc</w:t>
        </w:r>
        <w:r w:rsidRPr="000F55FB">
          <w:rPr>
            <w:rStyle w:val="af5"/>
          </w:rPr>
          <w:t>.</w:t>
        </w:r>
        <w:proofErr w:type="spellStart"/>
        <w:r w:rsidRPr="001677BD">
          <w:rPr>
            <w:rStyle w:val="af5"/>
            <w:lang w:val="en-US"/>
          </w:rPr>
          <w:t>ru</w:t>
        </w:r>
        <w:proofErr w:type="spellEnd"/>
      </w:hyperlink>
      <w:r w:rsidRPr="001677BD">
        <w:t xml:space="preserve">, </w:t>
      </w:r>
      <w:r w:rsidR="009D3AEC" w:rsidRPr="001677BD">
        <w:t>тел.: (495) 249-06-95</w:t>
      </w:r>
      <w:r w:rsidR="0004179C">
        <w:t xml:space="preserve"> (д</w:t>
      </w:r>
      <w:r w:rsidR="009D3AEC" w:rsidRPr="001677BD">
        <w:t xml:space="preserve">об.: </w:t>
      </w:r>
      <w:r w:rsidRPr="001677BD">
        <w:t>2943</w:t>
      </w:r>
      <w:r w:rsidR="0004179C">
        <w:t>)</w:t>
      </w:r>
      <w:r w:rsidRPr="001677BD">
        <w:t>.</w:t>
      </w:r>
    </w:p>
    <w:p w:rsidR="003B701E" w:rsidRPr="001677BD" w:rsidRDefault="003B701E" w:rsidP="003B701E">
      <w:pPr>
        <w:tabs>
          <w:tab w:val="left" w:pos="1276"/>
        </w:tabs>
        <w:autoSpaceDE w:val="0"/>
        <w:autoSpaceDN w:val="0"/>
        <w:adjustRightInd w:val="0"/>
        <w:ind w:left="709"/>
        <w:jc w:val="both"/>
        <w:outlineLvl w:val="2"/>
      </w:pPr>
    </w:p>
    <w:p w:rsidR="00E623DC" w:rsidRPr="001677BD" w:rsidRDefault="009D3AEC" w:rsidP="00E623DC">
      <w:pPr>
        <w:numPr>
          <w:ilvl w:val="0"/>
          <w:numId w:val="19"/>
        </w:numPr>
        <w:tabs>
          <w:tab w:val="left" w:pos="851"/>
        </w:tabs>
        <w:ind w:left="0" w:firstLine="567"/>
        <w:jc w:val="center"/>
        <w:rPr>
          <w:b/>
        </w:rPr>
      </w:pPr>
      <w:r w:rsidRPr="001677BD">
        <w:rPr>
          <w:b/>
        </w:rPr>
        <w:t xml:space="preserve">Стоимость Услуг. </w:t>
      </w:r>
      <w:r w:rsidR="00E623DC" w:rsidRPr="001677BD">
        <w:rPr>
          <w:b/>
        </w:rPr>
        <w:t>Порядок и условия оплаты</w:t>
      </w:r>
    </w:p>
    <w:p w:rsidR="00E623DC" w:rsidRPr="001677BD" w:rsidRDefault="00E623DC" w:rsidP="00E623DC">
      <w:pPr>
        <w:tabs>
          <w:tab w:val="left" w:pos="851"/>
        </w:tabs>
        <w:ind w:left="567"/>
        <w:rPr>
          <w:b/>
        </w:rPr>
      </w:pPr>
    </w:p>
    <w:p w:rsidR="009D6CA4" w:rsidRDefault="007C315E" w:rsidP="007C315E">
      <w:pPr>
        <w:numPr>
          <w:ilvl w:val="1"/>
          <w:numId w:val="19"/>
        </w:numPr>
        <w:tabs>
          <w:tab w:val="clear" w:pos="1064"/>
          <w:tab w:val="left" w:pos="1276"/>
        </w:tabs>
        <w:autoSpaceDE w:val="0"/>
        <w:autoSpaceDN w:val="0"/>
        <w:adjustRightInd w:val="0"/>
        <w:ind w:left="0" w:firstLine="709"/>
        <w:jc w:val="both"/>
        <w:outlineLvl w:val="2"/>
      </w:pPr>
      <w:r>
        <w:t xml:space="preserve">Стоимость Услуг в месяц с 1 ноября 2018 года составляет </w:t>
      </w:r>
      <w:r w:rsidR="009D6CA4">
        <w:t>196 812 (Сто девяносто шесть тысяч восемьсот двенадцать) рублей 21 копейка, в том числе НДС.</w:t>
      </w:r>
    </w:p>
    <w:p w:rsidR="007C315E" w:rsidRDefault="00E0425F" w:rsidP="00E0425F">
      <w:pPr>
        <w:numPr>
          <w:ilvl w:val="1"/>
          <w:numId w:val="19"/>
        </w:numPr>
        <w:tabs>
          <w:tab w:val="clear" w:pos="1064"/>
          <w:tab w:val="left" w:pos="1276"/>
        </w:tabs>
        <w:autoSpaceDE w:val="0"/>
        <w:autoSpaceDN w:val="0"/>
        <w:adjustRightInd w:val="0"/>
        <w:ind w:left="0" w:firstLine="709"/>
        <w:jc w:val="both"/>
        <w:outlineLvl w:val="2"/>
      </w:pPr>
      <w:r>
        <w:t xml:space="preserve">Стоимость Услуг в месяц с </w:t>
      </w:r>
      <w:r w:rsidRPr="00E0425F">
        <w:t xml:space="preserve">1 </w:t>
      </w:r>
      <w:r>
        <w:t>января</w:t>
      </w:r>
      <w:r w:rsidRPr="00E0425F">
        <w:t xml:space="preserve"> 2019 года составляет</w:t>
      </w:r>
      <w:r>
        <w:t xml:space="preserve"> </w:t>
      </w:r>
      <w:r w:rsidR="007C315E">
        <w:t xml:space="preserve">204 684 (Двести четыре тысячи шестьсот восемьдесят четыре) рубля 70 копеек, в том числе НДС. </w:t>
      </w:r>
    </w:p>
    <w:p w:rsidR="007C315E" w:rsidRDefault="007C315E" w:rsidP="007C315E">
      <w:pPr>
        <w:numPr>
          <w:ilvl w:val="1"/>
          <w:numId w:val="19"/>
        </w:numPr>
        <w:tabs>
          <w:tab w:val="clear" w:pos="1064"/>
          <w:tab w:val="left" w:pos="1276"/>
        </w:tabs>
        <w:autoSpaceDE w:val="0"/>
        <w:autoSpaceDN w:val="0"/>
        <w:adjustRightInd w:val="0"/>
        <w:ind w:left="0" w:firstLine="709"/>
        <w:jc w:val="both"/>
        <w:outlineLvl w:val="2"/>
      </w:pPr>
      <w:r>
        <w:t xml:space="preserve">Стоимость Услуг в месяц с 1 </w:t>
      </w:r>
      <w:r w:rsidR="00E0425F">
        <w:t>января</w:t>
      </w:r>
      <w:r>
        <w:t xml:space="preserve"> 20</w:t>
      </w:r>
      <w:r w:rsidR="00E0425F">
        <w:t>20</w:t>
      </w:r>
      <w:r>
        <w:t xml:space="preserve"> года составляет 212 872 (Двести двенадцать тысяч восемьсот семьдесят два) рубля 09 копеек, в том числе НДС. </w:t>
      </w:r>
    </w:p>
    <w:p w:rsidR="007C315E" w:rsidRDefault="007C315E" w:rsidP="007C315E">
      <w:pPr>
        <w:numPr>
          <w:ilvl w:val="1"/>
          <w:numId w:val="19"/>
        </w:numPr>
        <w:tabs>
          <w:tab w:val="clear" w:pos="1064"/>
          <w:tab w:val="left" w:pos="1276"/>
        </w:tabs>
        <w:autoSpaceDE w:val="0"/>
        <w:autoSpaceDN w:val="0"/>
        <w:adjustRightInd w:val="0"/>
        <w:ind w:left="0" w:firstLine="709"/>
        <w:jc w:val="both"/>
        <w:outlineLvl w:val="2"/>
      </w:pPr>
      <w:r>
        <w:t xml:space="preserve">Стоимость Услуг в месяц с 1 </w:t>
      </w:r>
      <w:r w:rsidR="00E0425F">
        <w:t>января</w:t>
      </w:r>
      <w:r>
        <w:t xml:space="preserve"> 202</w:t>
      </w:r>
      <w:r w:rsidR="00E0425F">
        <w:t>1</w:t>
      </w:r>
      <w:r>
        <w:t xml:space="preserve"> года составляет 221 386 (Двести двадцать одна тысяча триста восемьдесят шесть) рублей 97 копеек, в том числе НДС. </w:t>
      </w:r>
    </w:p>
    <w:p w:rsidR="007C315E" w:rsidRDefault="007C315E" w:rsidP="007C315E">
      <w:pPr>
        <w:numPr>
          <w:ilvl w:val="1"/>
          <w:numId w:val="19"/>
        </w:numPr>
        <w:tabs>
          <w:tab w:val="clear" w:pos="1064"/>
          <w:tab w:val="left" w:pos="1276"/>
        </w:tabs>
        <w:autoSpaceDE w:val="0"/>
        <w:autoSpaceDN w:val="0"/>
        <w:adjustRightInd w:val="0"/>
        <w:ind w:left="0" w:firstLine="709"/>
        <w:jc w:val="both"/>
        <w:outlineLvl w:val="2"/>
      </w:pPr>
      <w:r>
        <w:t>Общая стоимость Услуг по настоящему договору составляет 7 175401,60 (Семь миллионов сто семьдесят пять тысяч четыреста один) р</w:t>
      </w:r>
      <w:r w:rsidR="00540C2B">
        <w:t>убль 60 копеек, в том числе НДС</w:t>
      </w:r>
      <w:r>
        <w:t>.</w:t>
      </w:r>
    </w:p>
    <w:p w:rsidR="00D80D16" w:rsidRPr="001677BD" w:rsidRDefault="00DF59FB" w:rsidP="00086604">
      <w:pPr>
        <w:numPr>
          <w:ilvl w:val="1"/>
          <w:numId w:val="19"/>
        </w:numPr>
        <w:tabs>
          <w:tab w:val="clear" w:pos="1064"/>
          <w:tab w:val="left" w:pos="1276"/>
        </w:tabs>
        <w:autoSpaceDE w:val="0"/>
        <w:autoSpaceDN w:val="0"/>
        <w:adjustRightInd w:val="0"/>
        <w:ind w:left="0" w:firstLine="709"/>
        <w:jc w:val="both"/>
        <w:outlineLvl w:val="2"/>
      </w:pPr>
      <w:r>
        <w:t>Оплата за оказанные Услуги осуществляется в течение 20 (двадцати) банковских дней с момента подписания акта сдачи-приемки услуг</w:t>
      </w:r>
      <w:r w:rsidR="00EF088B" w:rsidRPr="001677BD">
        <w:t>.</w:t>
      </w:r>
    </w:p>
    <w:p w:rsidR="00D80D16" w:rsidRPr="001677BD" w:rsidRDefault="00D80D16" w:rsidP="00086604">
      <w:pPr>
        <w:numPr>
          <w:ilvl w:val="1"/>
          <w:numId w:val="19"/>
        </w:numPr>
        <w:tabs>
          <w:tab w:val="clear" w:pos="1064"/>
          <w:tab w:val="left" w:pos="1276"/>
        </w:tabs>
        <w:autoSpaceDE w:val="0"/>
        <w:autoSpaceDN w:val="0"/>
        <w:adjustRightInd w:val="0"/>
        <w:ind w:left="0" w:firstLine="709"/>
        <w:jc w:val="both"/>
        <w:outlineLvl w:val="2"/>
      </w:pPr>
      <w:r w:rsidRPr="001677BD">
        <w:t>Обязанность Заказчика по оплате стоимости Услуг считается исполненной с момента зачисления денежных средств на расчетный счет Исполнителя.</w:t>
      </w:r>
    </w:p>
    <w:p w:rsidR="00E623DC"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Заказчик уплачивает Исполнителю стоимость Услуг, оказанных в отчетном периоде, в порядке и размер</w:t>
      </w:r>
      <w:r w:rsidR="00D80D16" w:rsidRPr="001677BD">
        <w:t>е</w:t>
      </w:r>
      <w:r w:rsidRPr="001677BD">
        <w:t xml:space="preserve">, указанных в </w:t>
      </w:r>
      <w:r w:rsidR="00D80D16" w:rsidRPr="001677BD">
        <w:t>настоящем разделе</w:t>
      </w:r>
      <w:r w:rsidRPr="001677BD">
        <w:t>. При этом отчетным периодом Стороны признают календарный месяц.</w:t>
      </w:r>
    </w:p>
    <w:p w:rsidR="00F517FA" w:rsidRPr="001677BD" w:rsidRDefault="00F517FA" w:rsidP="00373056">
      <w:pPr>
        <w:tabs>
          <w:tab w:val="left" w:pos="1276"/>
        </w:tabs>
        <w:autoSpaceDE w:val="0"/>
        <w:autoSpaceDN w:val="0"/>
        <w:adjustRightInd w:val="0"/>
        <w:ind w:left="709"/>
        <w:jc w:val="both"/>
        <w:outlineLvl w:val="2"/>
      </w:pPr>
    </w:p>
    <w:p w:rsidR="00E623DC" w:rsidRPr="001677BD" w:rsidRDefault="00E623DC" w:rsidP="00E623DC">
      <w:pPr>
        <w:ind w:firstLine="567"/>
        <w:jc w:val="both"/>
      </w:pPr>
    </w:p>
    <w:p w:rsidR="00E623DC" w:rsidRPr="001677BD" w:rsidRDefault="00E623DC" w:rsidP="00E623DC">
      <w:pPr>
        <w:numPr>
          <w:ilvl w:val="0"/>
          <w:numId w:val="19"/>
        </w:numPr>
        <w:tabs>
          <w:tab w:val="left" w:pos="851"/>
        </w:tabs>
        <w:ind w:left="0" w:firstLine="567"/>
        <w:jc w:val="center"/>
        <w:rPr>
          <w:b/>
        </w:rPr>
      </w:pPr>
      <w:r w:rsidRPr="001677BD">
        <w:rPr>
          <w:b/>
        </w:rPr>
        <w:t>Порядок сдачи-приемки оказанных Услуг</w:t>
      </w:r>
    </w:p>
    <w:p w:rsidR="00E623DC" w:rsidRPr="001677BD" w:rsidRDefault="00E623DC" w:rsidP="00E623DC">
      <w:pPr>
        <w:tabs>
          <w:tab w:val="left" w:pos="851"/>
        </w:tabs>
        <w:ind w:left="567"/>
        <w:rPr>
          <w:b/>
        </w:rPr>
      </w:pP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Отчетным периодом по оказанию Услуг является календарный месяц.</w:t>
      </w: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 xml:space="preserve">Исполнитель не позднее </w:t>
      </w:r>
      <w:r w:rsidR="007A26EB" w:rsidRPr="001677BD">
        <w:t xml:space="preserve">5 </w:t>
      </w:r>
      <w:r w:rsidR="00BC009E" w:rsidRPr="001677BD">
        <w:t>(</w:t>
      </w:r>
      <w:r w:rsidR="007A26EB" w:rsidRPr="001677BD">
        <w:t>пятого</w:t>
      </w:r>
      <w:r w:rsidR="00BC009E" w:rsidRPr="001677BD">
        <w:t xml:space="preserve">) </w:t>
      </w:r>
      <w:r w:rsidRPr="001677BD">
        <w:t>числа месяца, следующего за отчетным, формирует и направляет на рассмотрение Заказчику два экземпляра подписанного со своей стороны Акта сдачи-приемки услуг, оказанных в отчетном периоде.</w:t>
      </w: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 xml:space="preserve">Заказчик в течение </w:t>
      </w:r>
      <w:r w:rsidR="007A26EB" w:rsidRPr="001677BD">
        <w:t xml:space="preserve">5 </w:t>
      </w:r>
      <w:r w:rsidRPr="001677BD">
        <w:t>(</w:t>
      </w:r>
      <w:r w:rsidR="007A26EB" w:rsidRPr="001677BD">
        <w:t>Пяти</w:t>
      </w:r>
      <w:r w:rsidRPr="001677BD">
        <w:t xml:space="preserve">) дней со дня получения Акта сдачи-приемки услуг принимает Услуги, при отсутствии мотивированных возражений подписывает Акт сдачи-приемки услуг и направляет один экземпляр Исполнителю. При наличии мотивированных возражений Заказчик в указанный срок со дня получения Акта сдачи-приемки услуг направляет Исполнителю письмо с перечнем мотивированных </w:t>
      </w:r>
      <w:r w:rsidR="00D378F7" w:rsidRPr="001677BD">
        <w:t>возражений</w:t>
      </w:r>
      <w:r w:rsidRPr="001677BD">
        <w:t xml:space="preserve"> по объему и/или качеству оказанных Услуг. При этом Исполнитель обязан в разумный срок своими силами </w:t>
      </w:r>
      <w:r w:rsidRPr="001677BD">
        <w:lastRenderedPageBreak/>
        <w:t>и за свой счет устранить недостатки в оказанных Услугах, обозначенные в мотивированн</w:t>
      </w:r>
      <w:r w:rsidR="00D378F7" w:rsidRPr="001677BD">
        <w:t>ых</w:t>
      </w:r>
      <w:r w:rsidRPr="001677BD">
        <w:t xml:space="preserve"> </w:t>
      </w:r>
      <w:r w:rsidR="00E05CD6" w:rsidRPr="001677BD">
        <w:t>возражени</w:t>
      </w:r>
      <w:r w:rsidR="00D378F7" w:rsidRPr="001677BD">
        <w:t>ях</w:t>
      </w:r>
      <w:r w:rsidRPr="001677BD">
        <w:t xml:space="preserve"> Заказчика.</w:t>
      </w:r>
    </w:p>
    <w:p w:rsidR="00E623DC" w:rsidRPr="001677BD" w:rsidRDefault="00E623DC" w:rsidP="00E623DC">
      <w:pPr>
        <w:tabs>
          <w:tab w:val="left" w:pos="1276"/>
        </w:tabs>
        <w:autoSpaceDE w:val="0"/>
        <w:autoSpaceDN w:val="0"/>
        <w:adjustRightInd w:val="0"/>
        <w:ind w:left="567"/>
        <w:jc w:val="both"/>
        <w:outlineLvl w:val="2"/>
      </w:pPr>
    </w:p>
    <w:p w:rsidR="00E623DC" w:rsidRPr="001677BD" w:rsidRDefault="00E623DC" w:rsidP="00E623DC">
      <w:pPr>
        <w:numPr>
          <w:ilvl w:val="0"/>
          <w:numId w:val="19"/>
        </w:numPr>
        <w:tabs>
          <w:tab w:val="left" w:pos="851"/>
        </w:tabs>
        <w:ind w:left="0" w:firstLine="567"/>
        <w:jc w:val="center"/>
        <w:rPr>
          <w:b/>
        </w:rPr>
      </w:pPr>
      <w:r w:rsidRPr="001677BD">
        <w:rPr>
          <w:b/>
        </w:rPr>
        <w:t>Конфиденциальность</w:t>
      </w:r>
    </w:p>
    <w:p w:rsidR="00E623DC" w:rsidRPr="001677BD" w:rsidRDefault="00E623DC" w:rsidP="00E623DC">
      <w:pPr>
        <w:tabs>
          <w:tab w:val="left" w:pos="284"/>
        </w:tabs>
        <w:ind w:firstLine="567"/>
        <w:rPr>
          <w:b/>
        </w:rPr>
      </w:pP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Термин «Конфиденциальная информация» означает любую информацию, раскрываемую любой из Сторон другой Стороне, будь то устно или на любом материальном носителе.</w:t>
      </w: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 xml:space="preserve">Кроме предусмотренного ниже, Сторона, получившая </w:t>
      </w:r>
      <w:proofErr w:type="gramStart"/>
      <w:r w:rsidRPr="001677BD">
        <w:t>такую Конфиденциальную информацию от другой Стороны</w:t>
      </w:r>
      <w:proofErr w:type="gramEnd"/>
      <w:r w:rsidRPr="001677BD">
        <w:t xml:space="preserve"> обязуется считать ее конфиденциальной и не разглашать такую Конфиденциальную информацию прямо или косвенно никакому физическому лицу, компании, корпорации, ассоциации или другому юридическому лицу с какой бы то ни было целью, а также не допускать неразрешенного использования такой информации без предварительного письменного согласия раскрывающей Стороны.</w:t>
      </w: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Каждая Сторона обязуется предпринять меры по недопущению несанкционированного раскрытия или использования Конфиденциальной информации, сопоставимые с мерами по защите собственной конфиденциальной информации такой Стороны, но ни в коем случае - не ниже разумной предосторожности.</w:t>
      </w: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Конфиденциальная информация может раскрываться только работникам, дочерним компаниям или подрядчикам получающей Стороны, которым обоснованно требуется доступ к такой информации в целях, для которых она была раскрыта.</w:t>
      </w: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Получающая Сторона предпринимает соответствующие шаги, чтобы ее сотрудники, дочерние компании и подрядчики, которым разрешен допуск к Конфиденциальной информации, были проинструктированы и обязались действовать в соответствии с обязательствами о конфиденциальности, установленными Договором.</w:t>
      </w: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При раскрытии устной или письменной информации, которую раскрывающая ее Сторона желает трактовать как конфиденциальную, эта раскрывающая Сторона должна обозначить ее как конфиденциальную в момент раскрытия.</w:t>
      </w: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Обязательства в отношении конфиденциальности, изложенные в настоящей статье, должны сохранять силу в течение 5 (пяти) лет после расторжения или истечения срока действия Договора.</w:t>
      </w:r>
    </w:p>
    <w:p w:rsidR="00E623DC" w:rsidRPr="001677BD" w:rsidRDefault="00E623DC" w:rsidP="00E623DC">
      <w:pPr>
        <w:ind w:firstLine="567"/>
        <w:jc w:val="center"/>
        <w:rPr>
          <w:b/>
        </w:rPr>
      </w:pPr>
    </w:p>
    <w:p w:rsidR="00E623DC" w:rsidRPr="001677BD" w:rsidRDefault="00E623DC" w:rsidP="00E623DC">
      <w:pPr>
        <w:numPr>
          <w:ilvl w:val="0"/>
          <w:numId w:val="19"/>
        </w:numPr>
        <w:tabs>
          <w:tab w:val="left" w:pos="851"/>
        </w:tabs>
        <w:ind w:left="0" w:firstLine="567"/>
        <w:jc w:val="center"/>
        <w:rPr>
          <w:b/>
        </w:rPr>
      </w:pPr>
      <w:r w:rsidRPr="001677BD">
        <w:rPr>
          <w:b/>
        </w:rPr>
        <w:t>Ответственность сторон</w:t>
      </w:r>
    </w:p>
    <w:p w:rsidR="00E623DC" w:rsidRPr="001677BD" w:rsidRDefault="00E623DC" w:rsidP="00E623DC">
      <w:pPr>
        <w:tabs>
          <w:tab w:val="left" w:pos="284"/>
        </w:tabs>
        <w:ind w:firstLine="567"/>
        <w:rPr>
          <w:b/>
        </w:rPr>
      </w:pPr>
    </w:p>
    <w:p w:rsidR="00E54055" w:rsidRPr="001677BD" w:rsidRDefault="00E54055" w:rsidP="00086604">
      <w:pPr>
        <w:numPr>
          <w:ilvl w:val="1"/>
          <w:numId w:val="23"/>
        </w:numPr>
        <w:tabs>
          <w:tab w:val="left" w:pos="1276"/>
        </w:tabs>
        <w:autoSpaceDE w:val="0"/>
        <w:autoSpaceDN w:val="0"/>
        <w:adjustRightInd w:val="0"/>
        <w:ind w:left="0" w:firstLine="709"/>
        <w:contextualSpacing/>
        <w:jc w:val="both"/>
        <w:outlineLvl w:val="2"/>
      </w:pPr>
      <w:r w:rsidRPr="001677BD">
        <w:t xml:space="preserve">За неисполнение и/или ненадлежащее исполнение обязательств по настоящему Договору Стороны несут ответственность в порядке и на условиях, определенных законодательством Российской Федерации и Договором. </w:t>
      </w:r>
    </w:p>
    <w:p w:rsidR="00E54055" w:rsidRPr="001677BD" w:rsidRDefault="00E54055" w:rsidP="00086604">
      <w:pPr>
        <w:numPr>
          <w:ilvl w:val="1"/>
          <w:numId w:val="23"/>
        </w:numPr>
        <w:tabs>
          <w:tab w:val="left" w:pos="1276"/>
        </w:tabs>
        <w:autoSpaceDE w:val="0"/>
        <w:autoSpaceDN w:val="0"/>
        <w:adjustRightInd w:val="0"/>
        <w:ind w:left="0" w:firstLine="709"/>
        <w:contextualSpacing/>
        <w:jc w:val="both"/>
        <w:outlineLvl w:val="2"/>
      </w:pPr>
      <w:r w:rsidRPr="001677BD">
        <w:t xml:space="preserve">В случае неисполнения и/или ненадлежащего исполнения обязательств по Договору Сторона, допустившая такое нарушение, обязана возместить потерпевшей Стороне по требованию последней все понесенные и документально подтвержденные вследствие такого нарушения убытки. </w:t>
      </w:r>
    </w:p>
    <w:p w:rsidR="00E54055" w:rsidRPr="001677BD" w:rsidRDefault="00E54055" w:rsidP="00086604">
      <w:pPr>
        <w:numPr>
          <w:ilvl w:val="1"/>
          <w:numId w:val="23"/>
        </w:numPr>
        <w:tabs>
          <w:tab w:val="left" w:pos="1276"/>
        </w:tabs>
        <w:autoSpaceDE w:val="0"/>
        <w:autoSpaceDN w:val="0"/>
        <w:adjustRightInd w:val="0"/>
        <w:ind w:left="0" w:firstLine="709"/>
        <w:jc w:val="both"/>
        <w:outlineLvl w:val="2"/>
      </w:pPr>
      <w:r w:rsidRPr="001677BD">
        <w:t>При заключении Исполнителем договора с соисполнителями ответственность перед Заказчиком за действия соисполнителей несет исключительно Исполнитель.</w:t>
      </w:r>
    </w:p>
    <w:p w:rsidR="00E623DC" w:rsidRDefault="00E623DC" w:rsidP="00E623DC">
      <w:pPr>
        <w:tabs>
          <w:tab w:val="left" w:pos="1276"/>
        </w:tabs>
        <w:autoSpaceDE w:val="0"/>
        <w:autoSpaceDN w:val="0"/>
        <w:adjustRightInd w:val="0"/>
        <w:ind w:firstLine="567"/>
        <w:jc w:val="both"/>
        <w:outlineLvl w:val="2"/>
      </w:pPr>
    </w:p>
    <w:p w:rsidR="003D2D42" w:rsidRDefault="003D2D42" w:rsidP="00E623DC">
      <w:pPr>
        <w:tabs>
          <w:tab w:val="left" w:pos="1276"/>
        </w:tabs>
        <w:autoSpaceDE w:val="0"/>
        <w:autoSpaceDN w:val="0"/>
        <w:adjustRightInd w:val="0"/>
        <w:ind w:firstLine="567"/>
        <w:jc w:val="both"/>
        <w:outlineLvl w:val="2"/>
      </w:pPr>
    </w:p>
    <w:p w:rsidR="00E623DC" w:rsidRPr="001677BD" w:rsidRDefault="00E623DC" w:rsidP="00E623DC">
      <w:pPr>
        <w:numPr>
          <w:ilvl w:val="0"/>
          <w:numId w:val="19"/>
        </w:numPr>
        <w:tabs>
          <w:tab w:val="left" w:pos="851"/>
        </w:tabs>
        <w:ind w:left="0" w:firstLine="567"/>
        <w:jc w:val="center"/>
        <w:rPr>
          <w:b/>
        </w:rPr>
      </w:pPr>
      <w:r w:rsidRPr="001677BD">
        <w:rPr>
          <w:b/>
        </w:rPr>
        <w:t>Обстоятельства непреодолимой силы</w:t>
      </w:r>
    </w:p>
    <w:p w:rsidR="00E623DC" w:rsidRPr="001677BD" w:rsidRDefault="00E623DC" w:rsidP="00E623DC">
      <w:pPr>
        <w:tabs>
          <w:tab w:val="left" w:pos="284"/>
        </w:tabs>
        <w:ind w:firstLine="567"/>
        <w:rPr>
          <w:b/>
        </w:rPr>
      </w:pP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 xml:space="preserve">Ни одна из Сторон не несет ответственности за полное или частичное </w:t>
      </w:r>
      <w:proofErr w:type="gramStart"/>
      <w:r w:rsidRPr="001677BD">
        <w:t>невыполнение</w:t>
      </w:r>
      <w:proofErr w:type="gramEnd"/>
      <w:r w:rsidRPr="001677BD">
        <w:t xml:space="preserve"> или ненадлежащее выполнение обязательств по Договору, если это невыполнение или ненадлежащее выполнение является результатом наводнения, пожара, землетрясения и других стихийных бедствий, а также результатами войны, блокады, актов </w:t>
      </w:r>
      <w:r w:rsidRPr="001677BD">
        <w:lastRenderedPageBreak/>
        <w:t>и действий государственных властей и других обстоятельств непреодолимой силы, не зависящих от воли сторон и возникших после подписания Договора.</w:t>
      </w: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Сторона, которой обстоятельства непреодолимой силы препятствуют исполнению обязательства, обязана известить другую Сторону об этом в наиболее короткий срок.</w:t>
      </w:r>
    </w:p>
    <w:p w:rsidR="00E623DC"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Срок выполнения обязательства по Договору увеличивается на то время, в течение которого обстоятельства непреодолимой силы препятствовали исполнению этих обязательств.</w:t>
      </w:r>
    </w:p>
    <w:p w:rsidR="00DA633A" w:rsidRPr="001677BD" w:rsidRDefault="00DA633A" w:rsidP="00DA633A">
      <w:pPr>
        <w:tabs>
          <w:tab w:val="left" w:pos="1276"/>
        </w:tabs>
        <w:autoSpaceDE w:val="0"/>
        <w:autoSpaceDN w:val="0"/>
        <w:adjustRightInd w:val="0"/>
        <w:ind w:left="709"/>
        <w:jc w:val="both"/>
        <w:outlineLvl w:val="2"/>
      </w:pPr>
    </w:p>
    <w:p w:rsidR="00E623DC" w:rsidRPr="001677BD" w:rsidRDefault="00E623DC" w:rsidP="00E623DC">
      <w:pPr>
        <w:numPr>
          <w:ilvl w:val="0"/>
          <w:numId w:val="19"/>
        </w:numPr>
        <w:tabs>
          <w:tab w:val="left" w:pos="851"/>
        </w:tabs>
        <w:ind w:left="0" w:firstLine="567"/>
        <w:jc w:val="center"/>
        <w:rPr>
          <w:b/>
        </w:rPr>
      </w:pPr>
      <w:r w:rsidRPr="001677BD">
        <w:rPr>
          <w:b/>
        </w:rPr>
        <w:t>Порядок разрешения споров</w:t>
      </w:r>
    </w:p>
    <w:p w:rsidR="00E623DC" w:rsidRPr="001677BD" w:rsidRDefault="00E623DC" w:rsidP="00E623DC">
      <w:pPr>
        <w:tabs>
          <w:tab w:val="left" w:pos="284"/>
        </w:tabs>
        <w:ind w:firstLine="567"/>
        <w:rPr>
          <w:b/>
        </w:rPr>
      </w:pP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При возникновении споров, требований и (или) претензий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 Срок ответа на претензию - 1</w:t>
      </w:r>
      <w:r w:rsidR="00086604" w:rsidRPr="001677BD">
        <w:t>0</w:t>
      </w:r>
      <w:r w:rsidRPr="001677BD">
        <w:t xml:space="preserve"> (</w:t>
      </w:r>
      <w:r w:rsidR="00086604" w:rsidRPr="001677BD">
        <w:t>десять</w:t>
      </w:r>
      <w:r w:rsidRPr="001677BD">
        <w:t xml:space="preserve">) </w:t>
      </w:r>
      <w:r w:rsidR="00086604" w:rsidRPr="001677BD">
        <w:t>рабочих</w:t>
      </w:r>
      <w:r w:rsidRPr="001677BD">
        <w:t xml:space="preserve"> дней с даты ее получения.</w:t>
      </w: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В случае если спор, требование не будут разрешены в претензионном порядке, любая из Сторон Договора вправе обратиться в Арбитражный суд города Москвы.</w:t>
      </w:r>
    </w:p>
    <w:p w:rsidR="00E623DC" w:rsidRPr="001677BD" w:rsidRDefault="00E623DC" w:rsidP="00E623DC">
      <w:pPr>
        <w:ind w:firstLine="567"/>
        <w:jc w:val="center"/>
      </w:pPr>
    </w:p>
    <w:p w:rsidR="00E623DC" w:rsidRPr="001677BD" w:rsidRDefault="00E623DC" w:rsidP="00E623DC">
      <w:pPr>
        <w:numPr>
          <w:ilvl w:val="0"/>
          <w:numId w:val="19"/>
        </w:numPr>
        <w:tabs>
          <w:tab w:val="left" w:pos="851"/>
        </w:tabs>
        <w:ind w:left="0" w:firstLine="567"/>
        <w:jc w:val="center"/>
        <w:rPr>
          <w:b/>
        </w:rPr>
      </w:pPr>
      <w:r w:rsidRPr="001677BD">
        <w:rPr>
          <w:b/>
        </w:rPr>
        <w:t>Срок действия и порядок прекращения договора</w:t>
      </w:r>
    </w:p>
    <w:p w:rsidR="00E623DC" w:rsidRPr="001677BD" w:rsidRDefault="00E623DC" w:rsidP="00E623DC">
      <w:pPr>
        <w:tabs>
          <w:tab w:val="left" w:pos="284"/>
        </w:tabs>
        <w:ind w:firstLine="567"/>
        <w:rPr>
          <w:b/>
        </w:rPr>
      </w:pP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 xml:space="preserve">Договор вступает в силу с </w:t>
      </w:r>
      <w:r w:rsidR="004A1655">
        <w:t xml:space="preserve">«01» ноября </w:t>
      </w:r>
      <w:r w:rsidR="00331A3F">
        <w:t>2018</w:t>
      </w:r>
      <w:r w:rsidRPr="001677BD">
        <w:t xml:space="preserve"> и действует по </w:t>
      </w:r>
      <w:r w:rsidR="001744B9">
        <w:t>«</w:t>
      </w:r>
      <w:r w:rsidR="007D5824">
        <w:t>3</w:t>
      </w:r>
      <w:r w:rsidR="00542205" w:rsidRPr="001677BD">
        <w:t xml:space="preserve">1» </w:t>
      </w:r>
      <w:r w:rsidR="007D5824">
        <w:t>августа</w:t>
      </w:r>
      <w:r w:rsidR="001744B9">
        <w:t xml:space="preserve"> 2021</w:t>
      </w:r>
      <w:r w:rsidR="00542205" w:rsidRPr="001677BD">
        <w:t xml:space="preserve"> года</w:t>
      </w:r>
      <w:r w:rsidR="00A01309">
        <w:t>. Окончание срока действия Договора не освобождает Стороны от исполнения возникших у них из Договора обязательств надлежащим образом</w:t>
      </w:r>
      <w:bookmarkStart w:id="0" w:name="_GoBack"/>
      <w:bookmarkEnd w:id="0"/>
      <w:r w:rsidR="00A01309">
        <w:t>.</w:t>
      </w: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 xml:space="preserve">Договор не может быть изменен, дополнен или прекращен досрочно кроме как по соглашению Сторон, подписанному уполномоченными представителями Сторон. </w:t>
      </w:r>
    </w:p>
    <w:p w:rsidR="00E623DC" w:rsidRPr="001677BD" w:rsidRDefault="00E623DC" w:rsidP="00086604">
      <w:pPr>
        <w:numPr>
          <w:ilvl w:val="1"/>
          <w:numId w:val="19"/>
        </w:numPr>
        <w:tabs>
          <w:tab w:val="clear" w:pos="1064"/>
          <w:tab w:val="left" w:pos="1276"/>
        </w:tabs>
        <w:autoSpaceDE w:val="0"/>
        <w:autoSpaceDN w:val="0"/>
        <w:adjustRightInd w:val="0"/>
        <w:ind w:left="0" w:firstLine="709"/>
        <w:jc w:val="both"/>
        <w:outlineLvl w:val="2"/>
      </w:pPr>
      <w:r w:rsidRPr="001677BD">
        <w:t>Прекращение (окончание срока) действия Договора не освобождает Стороны от ответственности за нарушения, если таковые имели место при исполнении условий Договора.</w:t>
      </w:r>
    </w:p>
    <w:p w:rsidR="00E623DC" w:rsidRPr="001677BD" w:rsidRDefault="00E623DC" w:rsidP="00E623DC">
      <w:pPr>
        <w:pStyle w:val="a3"/>
        <w:ind w:firstLine="567"/>
        <w:rPr>
          <w:szCs w:val="24"/>
          <w:lang w:val="ru-RU"/>
        </w:rPr>
      </w:pPr>
    </w:p>
    <w:p w:rsidR="00E623DC" w:rsidRPr="001677BD" w:rsidRDefault="00E623DC" w:rsidP="00E623DC">
      <w:pPr>
        <w:numPr>
          <w:ilvl w:val="0"/>
          <w:numId w:val="19"/>
        </w:numPr>
        <w:tabs>
          <w:tab w:val="clear" w:pos="1004"/>
          <w:tab w:val="left" w:pos="993"/>
        </w:tabs>
        <w:ind w:left="0" w:firstLine="567"/>
        <w:jc w:val="center"/>
        <w:rPr>
          <w:b/>
        </w:rPr>
      </w:pPr>
      <w:r w:rsidRPr="001677BD">
        <w:rPr>
          <w:b/>
        </w:rPr>
        <w:t>Дополнительные условия</w:t>
      </w:r>
    </w:p>
    <w:p w:rsidR="00E623DC" w:rsidRPr="001677BD" w:rsidRDefault="00E623DC" w:rsidP="00E623DC">
      <w:pPr>
        <w:tabs>
          <w:tab w:val="left" w:pos="426"/>
        </w:tabs>
        <w:ind w:firstLine="567"/>
        <w:rPr>
          <w:b/>
        </w:rPr>
      </w:pPr>
    </w:p>
    <w:p w:rsidR="00E623DC" w:rsidRPr="001677BD" w:rsidRDefault="00373056" w:rsidP="00373056">
      <w:pPr>
        <w:tabs>
          <w:tab w:val="left" w:pos="0"/>
        </w:tabs>
        <w:autoSpaceDE w:val="0"/>
        <w:autoSpaceDN w:val="0"/>
        <w:adjustRightInd w:val="0"/>
        <w:jc w:val="both"/>
        <w:outlineLvl w:val="2"/>
      </w:pPr>
      <w:r>
        <w:tab/>
        <w:t>10.1. </w:t>
      </w:r>
      <w:r w:rsidR="00E623DC" w:rsidRPr="001677BD">
        <w:t>Во всем остальном, что не предусмотрено Договором, Стороны руководствуются законодательством Российской Федерации.</w:t>
      </w:r>
    </w:p>
    <w:p w:rsidR="00E623DC" w:rsidRPr="001677BD" w:rsidRDefault="00373056" w:rsidP="00373056">
      <w:pPr>
        <w:autoSpaceDE w:val="0"/>
        <w:autoSpaceDN w:val="0"/>
        <w:adjustRightInd w:val="0"/>
        <w:ind w:firstLine="644"/>
        <w:jc w:val="both"/>
        <w:outlineLvl w:val="2"/>
      </w:pPr>
      <w:r>
        <w:t>10.2. </w:t>
      </w:r>
      <w:r w:rsidR="00E623DC" w:rsidRPr="001677BD">
        <w:t>Все уведомления, сообщения, письма или вызовы в связи с Договором направляются Сторонами по реквизитам, указанным в разделе 11 Договора.</w:t>
      </w:r>
    </w:p>
    <w:p w:rsidR="00E05CD6" w:rsidRPr="001677BD" w:rsidRDefault="00373056" w:rsidP="00373056">
      <w:pPr>
        <w:autoSpaceDE w:val="0"/>
        <w:autoSpaceDN w:val="0"/>
        <w:adjustRightInd w:val="0"/>
        <w:ind w:firstLine="644"/>
        <w:jc w:val="both"/>
        <w:outlineLvl w:val="2"/>
      </w:pPr>
      <w:r>
        <w:t>10.3. </w:t>
      </w:r>
      <w:r w:rsidR="00E623DC" w:rsidRPr="001677BD">
        <w:t>Стороны признают юридическую силу</w:t>
      </w:r>
      <w:r w:rsidR="00086604" w:rsidRPr="001677BD">
        <w:t xml:space="preserve"> </w:t>
      </w:r>
      <w:r w:rsidR="00E05CD6" w:rsidRPr="001677BD">
        <w:t>документов, направляемых факсимильным сообщением или по адресам электронной почты</w:t>
      </w:r>
      <w:r w:rsidR="00D80D16" w:rsidRPr="001677BD">
        <w:t>, указанным в п. 2.6.</w:t>
      </w:r>
    </w:p>
    <w:p w:rsidR="00E623DC" w:rsidRPr="001677BD" w:rsidRDefault="00373056" w:rsidP="00373056">
      <w:pPr>
        <w:autoSpaceDE w:val="0"/>
        <w:autoSpaceDN w:val="0"/>
        <w:adjustRightInd w:val="0"/>
        <w:ind w:firstLine="644"/>
        <w:jc w:val="both"/>
        <w:outlineLvl w:val="2"/>
      </w:pPr>
      <w:r>
        <w:t>10.4. </w:t>
      </w:r>
      <w:r w:rsidR="00E623DC" w:rsidRPr="001677BD">
        <w:t xml:space="preserve">Сторона, изменяющая свое место нахождения, почтовые и иные реквизиты, электронные реквизиты для связи обязана уведомить </w:t>
      </w:r>
      <w:r w:rsidR="00227F01" w:rsidRPr="001677BD">
        <w:t>другую</w:t>
      </w:r>
      <w:r w:rsidR="00E623DC" w:rsidRPr="001677BD">
        <w:t xml:space="preserve"> Сторону о таком изменении в течение 5 (пяти) </w:t>
      </w:r>
      <w:r w:rsidR="00E05CD6" w:rsidRPr="001677BD">
        <w:t xml:space="preserve">рабочих </w:t>
      </w:r>
      <w:r w:rsidR="00E623DC" w:rsidRPr="001677BD">
        <w:t>дней с момента такого изменений.</w:t>
      </w:r>
    </w:p>
    <w:p w:rsidR="007C315E" w:rsidRPr="007C315E" w:rsidRDefault="00373056" w:rsidP="007C315E">
      <w:pPr>
        <w:pStyle w:val="ConsPlusNormal"/>
        <w:ind w:firstLine="709"/>
        <w:jc w:val="both"/>
        <w:rPr>
          <w:rFonts w:ascii="Times New Roman" w:hAnsi="Times New Roman" w:cs="Times New Roman"/>
          <w:sz w:val="24"/>
          <w:szCs w:val="24"/>
        </w:rPr>
      </w:pPr>
      <w:r w:rsidRPr="00373056">
        <w:rPr>
          <w:rFonts w:ascii="Times New Roman" w:hAnsi="Times New Roman" w:cs="Times New Roman"/>
          <w:sz w:val="24"/>
          <w:szCs w:val="24"/>
        </w:rPr>
        <w:t>10.</w:t>
      </w:r>
      <w:r w:rsidR="00B15571">
        <w:rPr>
          <w:rFonts w:ascii="Times New Roman" w:hAnsi="Times New Roman" w:cs="Times New Roman"/>
          <w:sz w:val="24"/>
          <w:szCs w:val="24"/>
        </w:rPr>
        <w:t>5</w:t>
      </w:r>
      <w:r w:rsidRPr="00373056">
        <w:rPr>
          <w:rFonts w:ascii="Times New Roman" w:hAnsi="Times New Roman" w:cs="Times New Roman"/>
          <w:sz w:val="24"/>
          <w:szCs w:val="24"/>
        </w:rPr>
        <w:t>.</w:t>
      </w:r>
      <w:r>
        <w:rPr>
          <w:rFonts w:ascii="Times New Roman" w:hAnsi="Times New Roman" w:cs="Times New Roman"/>
          <w:sz w:val="24"/>
          <w:szCs w:val="24"/>
        </w:rPr>
        <w:t> </w:t>
      </w:r>
      <w:r w:rsidR="007C315E" w:rsidRPr="007C315E">
        <w:rPr>
          <w:rFonts w:ascii="Times New Roman" w:hAnsi="Times New Roman" w:cs="Times New Roman"/>
          <w:sz w:val="24"/>
          <w:szCs w:val="24"/>
        </w:rPr>
        <w:t xml:space="preserve">Исполнитель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w:t>
      </w:r>
      <w:r w:rsidR="007C315E" w:rsidRPr="007C315E">
        <w:rPr>
          <w:rFonts w:ascii="Times New Roman" w:hAnsi="Times New Roman" w:cs="Times New Roman"/>
          <w:sz w:val="24"/>
          <w:szCs w:val="24"/>
        </w:rPr>
        <w:lastRenderedPageBreak/>
        <w:t>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7C315E" w:rsidRPr="007C315E" w:rsidRDefault="00373056" w:rsidP="007C315E">
      <w:pPr>
        <w:pStyle w:val="ConsPlusNormal"/>
        <w:ind w:firstLine="709"/>
        <w:jc w:val="both"/>
        <w:rPr>
          <w:rFonts w:ascii="Times New Roman" w:hAnsi="Times New Roman" w:cs="Times New Roman"/>
          <w:sz w:val="24"/>
          <w:szCs w:val="24"/>
        </w:rPr>
      </w:pPr>
      <w:r w:rsidRPr="007C315E">
        <w:rPr>
          <w:rFonts w:ascii="Times New Roman" w:eastAsia="Calibri" w:hAnsi="Times New Roman" w:cs="Times New Roman"/>
          <w:sz w:val="24"/>
          <w:szCs w:val="24"/>
          <w:lang w:eastAsia="en-US"/>
        </w:rPr>
        <w:t>10.</w:t>
      </w:r>
      <w:r w:rsidR="00B15571" w:rsidRPr="007C315E">
        <w:rPr>
          <w:rFonts w:ascii="Times New Roman" w:eastAsia="Calibri" w:hAnsi="Times New Roman" w:cs="Times New Roman"/>
          <w:sz w:val="24"/>
          <w:szCs w:val="24"/>
          <w:lang w:eastAsia="en-US"/>
        </w:rPr>
        <w:t>6</w:t>
      </w:r>
      <w:r w:rsidRPr="007C315E">
        <w:rPr>
          <w:rFonts w:ascii="Times New Roman" w:eastAsia="Calibri" w:hAnsi="Times New Roman" w:cs="Times New Roman"/>
          <w:sz w:val="24"/>
          <w:szCs w:val="24"/>
          <w:lang w:eastAsia="en-US"/>
        </w:rPr>
        <w:t>.</w:t>
      </w:r>
      <w:r>
        <w:rPr>
          <w:rFonts w:eastAsia="Calibri"/>
          <w:lang w:eastAsia="en-US"/>
        </w:rPr>
        <w:t> </w:t>
      </w:r>
      <w:r w:rsidR="007C315E" w:rsidRPr="007C315E">
        <w:rPr>
          <w:rFonts w:ascii="Times New Roman" w:hAnsi="Times New Roman" w:cs="Times New Roman"/>
          <w:sz w:val="24"/>
          <w:szCs w:val="24"/>
        </w:rPr>
        <w:t>Исполнитель гарантирует, что при подписании и исполнении Договора Исполнитель,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7C315E" w:rsidRDefault="00543305" w:rsidP="007C315E">
      <w:pPr>
        <w:pStyle w:val="ConsPlusNormal"/>
        <w:ind w:firstLine="709"/>
        <w:jc w:val="both"/>
      </w:pPr>
      <w:r w:rsidRPr="007C315E">
        <w:rPr>
          <w:rFonts w:ascii="Times New Roman" w:hAnsi="Times New Roman" w:cs="Times New Roman"/>
          <w:sz w:val="24"/>
          <w:szCs w:val="24"/>
        </w:rPr>
        <w:t>10.</w:t>
      </w:r>
      <w:r w:rsidR="00B15571" w:rsidRPr="007C315E">
        <w:rPr>
          <w:rFonts w:ascii="Times New Roman" w:hAnsi="Times New Roman" w:cs="Times New Roman"/>
          <w:sz w:val="24"/>
          <w:szCs w:val="24"/>
        </w:rPr>
        <w:t>7</w:t>
      </w:r>
      <w:r w:rsidRPr="007C315E">
        <w:rPr>
          <w:rFonts w:ascii="Times New Roman" w:hAnsi="Times New Roman" w:cs="Times New Roman"/>
          <w:sz w:val="24"/>
          <w:szCs w:val="24"/>
        </w:rPr>
        <w:t>. </w:t>
      </w:r>
      <w:r w:rsidR="007C315E" w:rsidRPr="007C315E">
        <w:rPr>
          <w:rFonts w:ascii="Times New Roman" w:eastAsia="Calibri" w:hAnsi="Times New Roman" w:cs="Times New Roman"/>
          <w:sz w:val="24"/>
          <w:szCs w:val="24"/>
          <w:lang w:eastAsia="en-US"/>
        </w:rPr>
        <w:t>При исполнении своих обязательств по Договору, Исполнитель,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Исполнитель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r w:rsidR="007C315E">
        <w:rPr>
          <w:rFonts w:ascii="Times New Roman" w:eastAsia="Calibri" w:hAnsi="Times New Roman" w:cs="Times New Roman"/>
          <w:sz w:val="24"/>
          <w:szCs w:val="24"/>
          <w:lang w:eastAsia="en-US"/>
        </w:rPr>
        <w:t>.</w:t>
      </w:r>
    </w:p>
    <w:p w:rsidR="00373056" w:rsidRPr="007C315E" w:rsidRDefault="00543305" w:rsidP="007C315E">
      <w:pPr>
        <w:pStyle w:val="ConsPlusNormal"/>
        <w:ind w:firstLine="709"/>
        <w:jc w:val="both"/>
        <w:rPr>
          <w:rFonts w:ascii="Times New Roman" w:hAnsi="Times New Roman" w:cs="Times New Roman"/>
          <w:sz w:val="24"/>
          <w:szCs w:val="24"/>
        </w:rPr>
      </w:pPr>
      <w:r w:rsidRPr="007C315E">
        <w:rPr>
          <w:rFonts w:ascii="Times New Roman" w:hAnsi="Times New Roman" w:cs="Times New Roman"/>
          <w:sz w:val="24"/>
          <w:szCs w:val="24"/>
        </w:rPr>
        <w:t>10.</w:t>
      </w:r>
      <w:r w:rsidR="00B15571" w:rsidRPr="007C315E">
        <w:rPr>
          <w:rFonts w:ascii="Times New Roman" w:hAnsi="Times New Roman" w:cs="Times New Roman"/>
          <w:sz w:val="24"/>
          <w:szCs w:val="24"/>
        </w:rPr>
        <w:t>8</w:t>
      </w:r>
      <w:r w:rsidRPr="007C315E">
        <w:rPr>
          <w:rFonts w:ascii="Times New Roman" w:hAnsi="Times New Roman" w:cs="Times New Roman"/>
          <w:sz w:val="24"/>
          <w:szCs w:val="24"/>
        </w:rPr>
        <w:t>. </w:t>
      </w:r>
      <w:r w:rsidR="00373056" w:rsidRPr="007C315E">
        <w:rPr>
          <w:rFonts w:ascii="Times New Roman" w:hAnsi="Times New Roman" w:cs="Times New Roman"/>
          <w:sz w:val="24"/>
          <w:szCs w:val="24"/>
        </w:rPr>
        <w:t>Все изменения и дополнения к настоящему Договору оформляются в письменной форме и подписываются обеими сторонами.</w:t>
      </w:r>
    </w:p>
    <w:p w:rsidR="00373056" w:rsidRPr="00373056" w:rsidRDefault="00543305" w:rsidP="00543305">
      <w:pPr>
        <w:ind w:firstLine="644"/>
        <w:jc w:val="both"/>
      </w:pPr>
      <w:r>
        <w:t>10.</w:t>
      </w:r>
      <w:r w:rsidR="00B15571">
        <w:t>9</w:t>
      </w:r>
      <w:r>
        <w:t>. </w:t>
      </w:r>
      <w:r w:rsidR="00373056" w:rsidRPr="00373056">
        <w:t>Настоящий Договор заключен в электронном виде. Участник закупки, с которым заключается Договор, и Государственная компания «Российские автомобильные дороги»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DF59FB" w:rsidRDefault="00DF59FB" w:rsidP="00543305">
      <w:pPr>
        <w:autoSpaceDE w:val="0"/>
        <w:autoSpaceDN w:val="0"/>
        <w:adjustRightInd w:val="0"/>
        <w:ind w:left="567"/>
        <w:jc w:val="both"/>
        <w:outlineLvl w:val="2"/>
      </w:pPr>
    </w:p>
    <w:p w:rsidR="00DF59FB" w:rsidRDefault="00DF59FB"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Default="00E77C21" w:rsidP="00E623DC">
      <w:pPr>
        <w:tabs>
          <w:tab w:val="left" w:pos="1276"/>
        </w:tabs>
        <w:autoSpaceDE w:val="0"/>
        <w:autoSpaceDN w:val="0"/>
        <w:adjustRightInd w:val="0"/>
        <w:ind w:left="567"/>
        <w:jc w:val="both"/>
        <w:outlineLvl w:val="2"/>
      </w:pPr>
    </w:p>
    <w:p w:rsidR="00E77C21" w:rsidRPr="001677BD" w:rsidRDefault="00E77C21" w:rsidP="00E77C21">
      <w:pPr>
        <w:numPr>
          <w:ilvl w:val="0"/>
          <w:numId w:val="19"/>
        </w:numPr>
        <w:tabs>
          <w:tab w:val="left" w:pos="426"/>
        </w:tabs>
        <w:jc w:val="center"/>
      </w:pPr>
      <w:r w:rsidRPr="001677BD">
        <w:rPr>
          <w:b/>
        </w:rPr>
        <w:t>Адреса</w:t>
      </w:r>
      <w:r>
        <w:rPr>
          <w:b/>
        </w:rPr>
        <w:t xml:space="preserve"> и банковские </w:t>
      </w:r>
      <w:r w:rsidRPr="001677BD">
        <w:rPr>
          <w:b/>
        </w:rPr>
        <w:t>реквизиты Сторон</w:t>
      </w:r>
    </w:p>
    <w:p w:rsidR="00ED5363" w:rsidRPr="001677BD" w:rsidRDefault="00ED5363" w:rsidP="00ED5363">
      <w:pPr>
        <w:tabs>
          <w:tab w:val="left" w:pos="426"/>
        </w:tabs>
        <w:ind w:left="1004"/>
      </w:pPr>
    </w:p>
    <w:tbl>
      <w:tblPr>
        <w:tblW w:w="9498" w:type="dxa"/>
        <w:tblInd w:w="70" w:type="dxa"/>
        <w:tblLayout w:type="fixed"/>
        <w:tblCellMar>
          <w:left w:w="70" w:type="dxa"/>
          <w:right w:w="70" w:type="dxa"/>
        </w:tblCellMar>
        <w:tblLook w:val="04A0" w:firstRow="1" w:lastRow="0" w:firstColumn="1" w:lastColumn="0" w:noHBand="0" w:noVBand="1"/>
      </w:tblPr>
      <w:tblGrid>
        <w:gridCol w:w="4536"/>
        <w:gridCol w:w="189"/>
        <w:gridCol w:w="4773"/>
      </w:tblGrid>
      <w:tr w:rsidR="00E77C21" w:rsidTr="00E77C21">
        <w:trPr>
          <w:trHeight w:val="981"/>
        </w:trPr>
        <w:tc>
          <w:tcPr>
            <w:tcW w:w="4536" w:type="dxa"/>
            <w:shd w:val="clear" w:color="auto" w:fill="E0E0E0"/>
            <w:hideMark/>
          </w:tcPr>
          <w:p w:rsidR="00E77C21" w:rsidRDefault="00E77C21">
            <w:pPr>
              <w:jc w:val="center"/>
              <w:rPr>
                <w:b/>
                <w:sz w:val="22"/>
                <w:szCs w:val="22"/>
              </w:rPr>
            </w:pPr>
            <w:r>
              <w:rPr>
                <w:b/>
                <w:sz w:val="22"/>
                <w:szCs w:val="22"/>
              </w:rPr>
              <w:t>ИСПОЛНИТЕЛЬ</w:t>
            </w:r>
          </w:p>
          <w:p w:rsidR="00E77C21" w:rsidRDefault="00E77C21">
            <w:pPr>
              <w:jc w:val="center"/>
              <w:rPr>
                <w:b/>
                <w:sz w:val="22"/>
                <w:szCs w:val="22"/>
              </w:rPr>
            </w:pPr>
            <w:r>
              <w:rPr>
                <w:b/>
                <w:sz w:val="22"/>
                <w:szCs w:val="22"/>
              </w:rPr>
              <w:t>ООО УК «Автодор»</w:t>
            </w:r>
          </w:p>
        </w:tc>
        <w:tc>
          <w:tcPr>
            <w:tcW w:w="189" w:type="dxa"/>
            <w:shd w:val="clear" w:color="auto" w:fill="FFFFFF"/>
          </w:tcPr>
          <w:p w:rsidR="00E77C21" w:rsidRDefault="00E77C21">
            <w:pPr>
              <w:widowControl w:val="0"/>
              <w:jc w:val="center"/>
              <w:rPr>
                <w:b/>
                <w:sz w:val="22"/>
                <w:szCs w:val="22"/>
              </w:rPr>
            </w:pPr>
          </w:p>
        </w:tc>
        <w:tc>
          <w:tcPr>
            <w:tcW w:w="4773" w:type="dxa"/>
            <w:shd w:val="clear" w:color="auto" w:fill="E0E0E0"/>
            <w:hideMark/>
          </w:tcPr>
          <w:p w:rsidR="00E77C21" w:rsidRDefault="00E77C21">
            <w:pPr>
              <w:widowControl w:val="0"/>
              <w:jc w:val="center"/>
              <w:rPr>
                <w:b/>
                <w:sz w:val="22"/>
                <w:szCs w:val="22"/>
              </w:rPr>
            </w:pPr>
            <w:r>
              <w:rPr>
                <w:b/>
                <w:sz w:val="22"/>
                <w:szCs w:val="22"/>
              </w:rPr>
              <w:t>ЗАКАЗЧИК</w:t>
            </w:r>
          </w:p>
          <w:p w:rsidR="00E77C21" w:rsidRDefault="00E77C21">
            <w:pPr>
              <w:widowControl w:val="0"/>
              <w:jc w:val="center"/>
              <w:rPr>
                <w:b/>
                <w:sz w:val="21"/>
                <w:szCs w:val="21"/>
              </w:rPr>
            </w:pPr>
            <w:r>
              <w:rPr>
                <w:b/>
                <w:sz w:val="21"/>
                <w:szCs w:val="21"/>
              </w:rPr>
              <w:t xml:space="preserve">Государственная компания </w:t>
            </w:r>
          </w:p>
          <w:p w:rsidR="00E77C21" w:rsidRDefault="00E77C21">
            <w:pPr>
              <w:widowControl w:val="0"/>
              <w:jc w:val="center"/>
              <w:rPr>
                <w:b/>
              </w:rPr>
            </w:pPr>
            <w:r>
              <w:rPr>
                <w:b/>
                <w:sz w:val="21"/>
                <w:szCs w:val="21"/>
              </w:rPr>
              <w:t>«Российские автомобильные дороги»</w:t>
            </w:r>
          </w:p>
        </w:tc>
      </w:tr>
      <w:tr w:rsidR="00E77C21" w:rsidTr="00E77C21">
        <w:trPr>
          <w:trHeight w:val="981"/>
        </w:trPr>
        <w:tc>
          <w:tcPr>
            <w:tcW w:w="4536" w:type="dxa"/>
          </w:tcPr>
          <w:p w:rsidR="00E77C21" w:rsidRDefault="00E77C21">
            <w:pPr>
              <w:widowControl w:val="0"/>
              <w:rPr>
                <w:sz w:val="22"/>
                <w:szCs w:val="22"/>
              </w:rPr>
            </w:pPr>
            <w:r>
              <w:rPr>
                <w:sz w:val="22"/>
                <w:szCs w:val="22"/>
              </w:rPr>
              <w:t>Адрес: 127006, г. Москва, Страстной бульвар, д. 9</w:t>
            </w:r>
          </w:p>
          <w:p w:rsidR="00E77C21" w:rsidRDefault="00E77C21">
            <w:pPr>
              <w:widowControl w:val="0"/>
              <w:rPr>
                <w:sz w:val="22"/>
                <w:szCs w:val="22"/>
              </w:rPr>
            </w:pPr>
            <w:r>
              <w:rPr>
                <w:sz w:val="22"/>
                <w:szCs w:val="22"/>
              </w:rPr>
              <w:t>контактный телефон: +7 (495) 249-06-95</w:t>
            </w:r>
          </w:p>
          <w:p w:rsidR="00E77C21" w:rsidRDefault="00E77C21">
            <w:pPr>
              <w:widowControl w:val="0"/>
              <w:rPr>
                <w:sz w:val="22"/>
                <w:szCs w:val="22"/>
              </w:rPr>
            </w:pPr>
            <w:r>
              <w:rPr>
                <w:sz w:val="22"/>
                <w:szCs w:val="22"/>
              </w:rPr>
              <w:t>тел. бухгалтерии: +7 (495) 249-06-95 доб. 2923</w:t>
            </w:r>
          </w:p>
          <w:p w:rsidR="00E77C21" w:rsidRDefault="00E77C21">
            <w:pPr>
              <w:widowControl w:val="0"/>
              <w:rPr>
                <w:sz w:val="22"/>
                <w:szCs w:val="22"/>
              </w:rPr>
            </w:pPr>
            <w:r>
              <w:rPr>
                <w:sz w:val="22"/>
                <w:szCs w:val="22"/>
              </w:rPr>
              <w:t>ИНН/КПП 7709874971/770701001</w:t>
            </w:r>
          </w:p>
          <w:p w:rsidR="00E77C21" w:rsidRDefault="00E77C21">
            <w:pPr>
              <w:widowControl w:val="0"/>
              <w:rPr>
                <w:sz w:val="22"/>
                <w:szCs w:val="22"/>
              </w:rPr>
            </w:pPr>
            <w:r>
              <w:rPr>
                <w:sz w:val="22"/>
                <w:szCs w:val="22"/>
              </w:rPr>
              <w:t>ОГРН 1117746252227</w:t>
            </w:r>
          </w:p>
          <w:p w:rsidR="00E77C21" w:rsidRDefault="00E77C21">
            <w:pPr>
              <w:pStyle w:val="af1"/>
              <w:ind w:left="33"/>
              <w:jc w:val="both"/>
              <w:rPr>
                <w:sz w:val="22"/>
                <w:szCs w:val="22"/>
              </w:rPr>
            </w:pPr>
            <w:r>
              <w:rPr>
                <w:sz w:val="22"/>
                <w:szCs w:val="22"/>
              </w:rPr>
              <w:t xml:space="preserve">р/с </w:t>
            </w:r>
            <w:r>
              <w:rPr>
                <w:rFonts w:eastAsia="Arial Unicode MS"/>
                <w:bCs/>
                <w:kern w:val="2"/>
                <w:sz w:val="22"/>
                <w:szCs w:val="22"/>
                <w:lang w:eastAsia="ar-SA"/>
              </w:rPr>
              <w:t>40702810500030005043 в БАНК ВТБ (ПАО) г. Москва</w:t>
            </w:r>
          </w:p>
          <w:p w:rsidR="00E77C21" w:rsidRDefault="00E77C21">
            <w:pPr>
              <w:widowControl w:val="0"/>
              <w:suppressAutoHyphens/>
              <w:rPr>
                <w:rFonts w:eastAsia="Arial Unicode MS"/>
                <w:bCs/>
                <w:kern w:val="2"/>
                <w:sz w:val="22"/>
                <w:szCs w:val="22"/>
              </w:rPr>
            </w:pPr>
            <w:r>
              <w:rPr>
                <w:rFonts w:eastAsia="Arial Unicode MS"/>
                <w:bCs/>
                <w:kern w:val="2"/>
                <w:sz w:val="22"/>
                <w:szCs w:val="22"/>
              </w:rPr>
              <w:t xml:space="preserve">к/с </w:t>
            </w:r>
            <w:r>
              <w:rPr>
                <w:rFonts w:eastAsia="Arial Unicode MS"/>
                <w:bCs/>
                <w:kern w:val="2"/>
                <w:sz w:val="22"/>
                <w:szCs w:val="22"/>
                <w:lang w:eastAsia="ar-SA"/>
              </w:rPr>
              <w:t>30101810700000000187</w:t>
            </w:r>
          </w:p>
          <w:p w:rsidR="00E77C21" w:rsidRDefault="00E77C21">
            <w:pPr>
              <w:widowControl w:val="0"/>
              <w:suppressAutoHyphens/>
              <w:rPr>
                <w:rFonts w:eastAsia="Arial Unicode MS"/>
                <w:bCs/>
                <w:kern w:val="2"/>
                <w:sz w:val="22"/>
                <w:szCs w:val="22"/>
              </w:rPr>
            </w:pPr>
            <w:r>
              <w:rPr>
                <w:rFonts w:eastAsia="Arial Unicode MS"/>
                <w:bCs/>
                <w:kern w:val="2"/>
                <w:sz w:val="22"/>
                <w:szCs w:val="22"/>
              </w:rPr>
              <w:t xml:space="preserve">БИК </w:t>
            </w:r>
            <w:r>
              <w:rPr>
                <w:rFonts w:eastAsia="Arial Unicode MS"/>
                <w:bCs/>
                <w:kern w:val="2"/>
                <w:sz w:val="22"/>
                <w:szCs w:val="22"/>
                <w:lang w:eastAsia="ar-SA"/>
              </w:rPr>
              <w:t>044525187</w:t>
            </w:r>
          </w:p>
          <w:p w:rsidR="00E77C21" w:rsidRDefault="00E77C21">
            <w:pPr>
              <w:jc w:val="both"/>
              <w:rPr>
                <w:sz w:val="22"/>
                <w:szCs w:val="22"/>
              </w:rPr>
            </w:pPr>
          </w:p>
        </w:tc>
        <w:tc>
          <w:tcPr>
            <w:tcW w:w="189" w:type="dxa"/>
          </w:tcPr>
          <w:p w:rsidR="00E77C21" w:rsidRDefault="00E77C21">
            <w:pPr>
              <w:widowControl w:val="0"/>
              <w:jc w:val="center"/>
              <w:rPr>
                <w:b/>
                <w:sz w:val="22"/>
                <w:szCs w:val="22"/>
              </w:rPr>
            </w:pPr>
          </w:p>
        </w:tc>
        <w:tc>
          <w:tcPr>
            <w:tcW w:w="4773" w:type="dxa"/>
            <w:hideMark/>
          </w:tcPr>
          <w:tbl>
            <w:tblPr>
              <w:tblW w:w="0" w:type="auto"/>
              <w:tblLayout w:type="fixed"/>
              <w:tblCellMar>
                <w:left w:w="0" w:type="dxa"/>
                <w:right w:w="0" w:type="dxa"/>
              </w:tblCellMar>
              <w:tblLook w:val="04A0" w:firstRow="1" w:lastRow="0" w:firstColumn="1" w:lastColumn="0" w:noHBand="0" w:noVBand="1"/>
            </w:tblPr>
            <w:tblGrid>
              <w:gridCol w:w="4786"/>
            </w:tblGrid>
            <w:tr w:rsidR="00E77C21">
              <w:trPr>
                <w:trHeight w:val="295"/>
              </w:trPr>
              <w:tc>
                <w:tcPr>
                  <w:tcW w:w="4786" w:type="dxa"/>
                  <w:tcMar>
                    <w:top w:w="0" w:type="dxa"/>
                    <w:left w:w="108" w:type="dxa"/>
                    <w:bottom w:w="0" w:type="dxa"/>
                    <w:right w:w="108" w:type="dxa"/>
                  </w:tcMar>
                  <w:hideMark/>
                </w:tcPr>
                <w:p w:rsidR="00E77C21" w:rsidRDefault="00E77C21">
                  <w:pPr>
                    <w:spacing w:line="276" w:lineRule="auto"/>
                    <w:jc w:val="both"/>
                    <w:rPr>
                      <w:sz w:val="22"/>
                      <w:szCs w:val="22"/>
                    </w:rPr>
                  </w:pPr>
                  <w:r>
                    <w:rPr>
                      <w:sz w:val="22"/>
                      <w:szCs w:val="22"/>
                    </w:rPr>
                    <w:t>Адрес: 127006, Российская Федерация, город Москва, Страстной бульвар, дом 9</w:t>
                  </w:r>
                </w:p>
              </w:tc>
            </w:tr>
            <w:tr w:rsidR="00E77C21">
              <w:tc>
                <w:tcPr>
                  <w:tcW w:w="4786" w:type="dxa"/>
                  <w:tcMar>
                    <w:top w:w="0" w:type="dxa"/>
                    <w:left w:w="108" w:type="dxa"/>
                    <w:bottom w:w="0" w:type="dxa"/>
                    <w:right w:w="108" w:type="dxa"/>
                  </w:tcMar>
                  <w:hideMark/>
                </w:tcPr>
                <w:p w:rsidR="00E77C21" w:rsidRDefault="00E77C21">
                  <w:pPr>
                    <w:spacing w:line="276" w:lineRule="auto"/>
                    <w:jc w:val="both"/>
                    <w:rPr>
                      <w:sz w:val="22"/>
                      <w:szCs w:val="22"/>
                    </w:rPr>
                  </w:pPr>
                  <w:r>
                    <w:rPr>
                      <w:sz w:val="22"/>
                      <w:szCs w:val="22"/>
                    </w:rPr>
                    <w:t>Телефон: (495) 727-11-95</w:t>
                  </w:r>
                </w:p>
                <w:p w:rsidR="00E77C21" w:rsidRDefault="00E77C21">
                  <w:pPr>
                    <w:spacing w:line="276" w:lineRule="auto"/>
                    <w:jc w:val="both"/>
                    <w:rPr>
                      <w:sz w:val="22"/>
                      <w:szCs w:val="22"/>
                    </w:rPr>
                  </w:pPr>
                  <w:r>
                    <w:rPr>
                      <w:sz w:val="22"/>
                      <w:szCs w:val="22"/>
                    </w:rPr>
                    <w:t>Факс: (495) 784-68-04</w:t>
                  </w:r>
                </w:p>
              </w:tc>
            </w:tr>
            <w:tr w:rsidR="00E77C21">
              <w:trPr>
                <w:trHeight w:val="501"/>
              </w:trPr>
              <w:tc>
                <w:tcPr>
                  <w:tcW w:w="4786" w:type="dxa"/>
                  <w:tcMar>
                    <w:top w:w="0" w:type="dxa"/>
                    <w:left w:w="108" w:type="dxa"/>
                    <w:bottom w:w="0" w:type="dxa"/>
                    <w:right w:w="108" w:type="dxa"/>
                  </w:tcMar>
                  <w:hideMark/>
                </w:tcPr>
                <w:p w:rsidR="00E77C21" w:rsidRDefault="00E77C21">
                  <w:pPr>
                    <w:spacing w:line="276" w:lineRule="auto"/>
                    <w:jc w:val="both"/>
                    <w:rPr>
                      <w:sz w:val="22"/>
                      <w:szCs w:val="22"/>
                    </w:rPr>
                  </w:pPr>
                  <w:r>
                    <w:rPr>
                      <w:sz w:val="22"/>
                      <w:szCs w:val="22"/>
                    </w:rPr>
                    <w:t>ОГРН 1097799013652</w:t>
                  </w:r>
                </w:p>
                <w:p w:rsidR="00E77C21" w:rsidRDefault="00E77C21">
                  <w:pPr>
                    <w:spacing w:line="276" w:lineRule="auto"/>
                    <w:rPr>
                      <w:rFonts w:ascii="Calibri" w:hAnsi="Calibri"/>
                      <w:sz w:val="22"/>
                      <w:szCs w:val="22"/>
                    </w:rPr>
                  </w:pPr>
                  <w:r>
                    <w:rPr>
                      <w:sz w:val="22"/>
                      <w:szCs w:val="22"/>
                    </w:rPr>
                    <w:t>ИНН 7717151380</w:t>
                  </w:r>
                </w:p>
                <w:p w:rsidR="00E77C21" w:rsidRDefault="00E77C21">
                  <w:pPr>
                    <w:spacing w:line="276" w:lineRule="auto"/>
                    <w:rPr>
                      <w:sz w:val="22"/>
                      <w:szCs w:val="22"/>
                    </w:rPr>
                  </w:pPr>
                  <w:proofErr w:type="gramStart"/>
                  <w:r>
                    <w:rPr>
                      <w:sz w:val="22"/>
                      <w:szCs w:val="22"/>
                    </w:rPr>
                    <w:t>КПП  770701001</w:t>
                  </w:r>
                  <w:proofErr w:type="gramEnd"/>
                </w:p>
                <w:p w:rsidR="00E77C21" w:rsidRDefault="00E77C21">
                  <w:pPr>
                    <w:spacing w:line="276" w:lineRule="auto"/>
                    <w:jc w:val="both"/>
                    <w:rPr>
                      <w:sz w:val="22"/>
                      <w:szCs w:val="22"/>
                    </w:rPr>
                  </w:pPr>
                  <w:r>
                    <w:rPr>
                      <w:sz w:val="22"/>
                      <w:szCs w:val="22"/>
                    </w:rPr>
                    <w:t xml:space="preserve">р/с 40503810638090000002 в </w:t>
                  </w:r>
                </w:p>
                <w:p w:rsidR="00E77C21" w:rsidRDefault="00E77C21">
                  <w:pPr>
                    <w:spacing w:line="276" w:lineRule="auto"/>
                    <w:jc w:val="both"/>
                    <w:rPr>
                      <w:sz w:val="22"/>
                      <w:szCs w:val="22"/>
                    </w:rPr>
                  </w:pPr>
                  <w:r>
                    <w:rPr>
                      <w:sz w:val="22"/>
                      <w:szCs w:val="22"/>
                    </w:rPr>
                    <w:t>ПАО Сбербанк, г. Москва</w:t>
                  </w:r>
                </w:p>
                <w:p w:rsidR="00E77C21" w:rsidRDefault="00E77C21">
                  <w:pPr>
                    <w:spacing w:line="276" w:lineRule="auto"/>
                    <w:jc w:val="both"/>
                    <w:rPr>
                      <w:sz w:val="22"/>
                      <w:szCs w:val="22"/>
                    </w:rPr>
                  </w:pPr>
                  <w:r>
                    <w:rPr>
                      <w:sz w:val="22"/>
                      <w:szCs w:val="22"/>
                    </w:rPr>
                    <w:t>БИК 044525225</w:t>
                  </w:r>
                </w:p>
                <w:p w:rsidR="00E77C21" w:rsidRDefault="00E77C21">
                  <w:pPr>
                    <w:spacing w:line="276" w:lineRule="auto"/>
                    <w:jc w:val="both"/>
                    <w:rPr>
                      <w:sz w:val="22"/>
                      <w:szCs w:val="22"/>
                    </w:rPr>
                  </w:pPr>
                  <w:r>
                    <w:rPr>
                      <w:sz w:val="22"/>
                      <w:szCs w:val="22"/>
                    </w:rPr>
                    <w:t>к/с 30101810400000000225</w:t>
                  </w:r>
                </w:p>
              </w:tc>
            </w:tr>
            <w:tr w:rsidR="00E77C21">
              <w:tc>
                <w:tcPr>
                  <w:tcW w:w="4786" w:type="dxa"/>
                  <w:tcMar>
                    <w:top w:w="0" w:type="dxa"/>
                    <w:left w:w="108" w:type="dxa"/>
                    <w:bottom w:w="0" w:type="dxa"/>
                    <w:right w:w="108" w:type="dxa"/>
                  </w:tcMar>
                  <w:hideMark/>
                </w:tcPr>
                <w:p w:rsidR="00E77C21" w:rsidRDefault="00E77C21">
                  <w:pPr>
                    <w:rPr>
                      <w:sz w:val="22"/>
                      <w:szCs w:val="22"/>
                    </w:rPr>
                  </w:pPr>
                </w:p>
              </w:tc>
            </w:tr>
          </w:tbl>
          <w:p w:rsidR="00E77C21" w:rsidRDefault="00E77C21">
            <w:pPr>
              <w:jc w:val="both"/>
              <w:rPr>
                <w:sz w:val="22"/>
                <w:szCs w:val="22"/>
              </w:rPr>
            </w:pPr>
          </w:p>
        </w:tc>
      </w:tr>
      <w:tr w:rsidR="00E77C21" w:rsidTr="00E77C21">
        <w:trPr>
          <w:trHeight w:val="980"/>
        </w:trPr>
        <w:tc>
          <w:tcPr>
            <w:tcW w:w="4536" w:type="dxa"/>
            <w:vMerge w:val="restart"/>
          </w:tcPr>
          <w:p w:rsidR="00E77C21" w:rsidRDefault="00E77C21">
            <w:pPr>
              <w:rPr>
                <w:b/>
                <w:sz w:val="22"/>
                <w:szCs w:val="22"/>
              </w:rPr>
            </w:pPr>
          </w:p>
          <w:p w:rsidR="00E77C21" w:rsidRDefault="00E77C21">
            <w:pPr>
              <w:rPr>
                <w:b/>
                <w:sz w:val="22"/>
                <w:szCs w:val="22"/>
              </w:rPr>
            </w:pPr>
            <w:r>
              <w:rPr>
                <w:b/>
                <w:sz w:val="22"/>
                <w:szCs w:val="22"/>
              </w:rPr>
              <w:t>Генеральный директор</w:t>
            </w:r>
          </w:p>
          <w:p w:rsidR="00E77C21" w:rsidRDefault="00E77C21">
            <w:pPr>
              <w:rPr>
                <w:b/>
                <w:sz w:val="22"/>
                <w:szCs w:val="22"/>
              </w:rPr>
            </w:pPr>
          </w:p>
          <w:p w:rsidR="00E77C21" w:rsidRDefault="00E77C21">
            <w:pPr>
              <w:rPr>
                <w:b/>
                <w:sz w:val="22"/>
                <w:szCs w:val="22"/>
              </w:rPr>
            </w:pPr>
          </w:p>
          <w:p w:rsidR="00E77C21" w:rsidRDefault="00E77C21">
            <w:pPr>
              <w:jc w:val="both"/>
              <w:rPr>
                <w:b/>
                <w:sz w:val="22"/>
                <w:szCs w:val="22"/>
              </w:rPr>
            </w:pPr>
            <w:r>
              <w:rPr>
                <w:b/>
                <w:sz w:val="22"/>
                <w:szCs w:val="22"/>
              </w:rPr>
              <w:t>________________________ /Н.В. Ермилова/</w:t>
            </w:r>
          </w:p>
          <w:p w:rsidR="00E77C21" w:rsidRDefault="00E77C21">
            <w:pPr>
              <w:widowControl w:val="0"/>
              <w:ind w:left="-70"/>
              <w:rPr>
                <w:b/>
                <w:sz w:val="22"/>
                <w:szCs w:val="22"/>
              </w:rPr>
            </w:pPr>
            <w:r>
              <w:rPr>
                <w:b/>
                <w:sz w:val="22"/>
                <w:szCs w:val="22"/>
              </w:rPr>
              <w:t>М.П.</w:t>
            </w:r>
          </w:p>
        </w:tc>
        <w:tc>
          <w:tcPr>
            <w:tcW w:w="189" w:type="dxa"/>
          </w:tcPr>
          <w:p w:rsidR="00E77C21" w:rsidRDefault="00E77C21">
            <w:pPr>
              <w:widowControl w:val="0"/>
              <w:ind w:hanging="187"/>
              <w:rPr>
                <w:sz w:val="21"/>
                <w:szCs w:val="21"/>
              </w:rPr>
            </w:pPr>
          </w:p>
        </w:tc>
        <w:tc>
          <w:tcPr>
            <w:tcW w:w="4773" w:type="dxa"/>
            <w:vMerge w:val="restart"/>
          </w:tcPr>
          <w:p w:rsidR="00E77C21" w:rsidRDefault="00E77C21">
            <w:pPr>
              <w:pStyle w:val="a6"/>
              <w:widowControl w:val="0"/>
              <w:rPr>
                <w:b/>
                <w:sz w:val="22"/>
                <w:szCs w:val="22"/>
              </w:rPr>
            </w:pPr>
          </w:p>
          <w:p w:rsidR="00E77C21" w:rsidRDefault="00E77C21">
            <w:pPr>
              <w:pStyle w:val="a6"/>
              <w:widowControl w:val="0"/>
              <w:rPr>
                <w:b/>
                <w:sz w:val="22"/>
                <w:szCs w:val="22"/>
              </w:rPr>
            </w:pPr>
            <w:r>
              <w:rPr>
                <w:b/>
                <w:sz w:val="22"/>
                <w:szCs w:val="22"/>
              </w:rPr>
              <w:t>начальник Управления делами</w:t>
            </w:r>
          </w:p>
          <w:p w:rsidR="00E77C21" w:rsidRDefault="00E77C21">
            <w:pPr>
              <w:pStyle w:val="a6"/>
              <w:widowControl w:val="0"/>
              <w:rPr>
                <w:b/>
                <w:sz w:val="22"/>
                <w:szCs w:val="22"/>
              </w:rPr>
            </w:pPr>
          </w:p>
          <w:p w:rsidR="00E77C21" w:rsidRDefault="00E77C21">
            <w:pPr>
              <w:pStyle w:val="a6"/>
              <w:widowControl w:val="0"/>
              <w:rPr>
                <w:b/>
                <w:sz w:val="22"/>
                <w:szCs w:val="22"/>
              </w:rPr>
            </w:pPr>
          </w:p>
          <w:p w:rsidR="00E77C21" w:rsidRDefault="00E77C21">
            <w:pPr>
              <w:widowControl w:val="0"/>
              <w:rPr>
                <w:b/>
                <w:sz w:val="22"/>
                <w:szCs w:val="22"/>
              </w:rPr>
            </w:pPr>
            <w:r>
              <w:rPr>
                <w:b/>
                <w:sz w:val="22"/>
                <w:szCs w:val="22"/>
              </w:rPr>
              <w:t>__________________________/И.И. Степанов/</w:t>
            </w:r>
          </w:p>
          <w:p w:rsidR="00E77C21" w:rsidRDefault="00E77C21">
            <w:pPr>
              <w:pStyle w:val="a6"/>
              <w:widowControl w:val="0"/>
              <w:rPr>
                <w:sz w:val="21"/>
                <w:szCs w:val="21"/>
              </w:rPr>
            </w:pPr>
            <w:r>
              <w:rPr>
                <w:b/>
                <w:sz w:val="22"/>
                <w:szCs w:val="22"/>
              </w:rPr>
              <w:t xml:space="preserve"> М.П.</w:t>
            </w:r>
          </w:p>
        </w:tc>
      </w:tr>
      <w:tr w:rsidR="00E77C21" w:rsidTr="00E77C21">
        <w:trPr>
          <w:trHeight w:val="858"/>
        </w:trPr>
        <w:tc>
          <w:tcPr>
            <w:tcW w:w="4536" w:type="dxa"/>
            <w:vMerge/>
            <w:vAlign w:val="center"/>
            <w:hideMark/>
          </w:tcPr>
          <w:p w:rsidR="00E77C21" w:rsidRDefault="00E77C21">
            <w:pPr>
              <w:rPr>
                <w:b/>
                <w:sz w:val="22"/>
                <w:szCs w:val="22"/>
              </w:rPr>
            </w:pPr>
          </w:p>
        </w:tc>
        <w:tc>
          <w:tcPr>
            <w:tcW w:w="189" w:type="dxa"/>
          </w:tcPr>
          <w:p w:rsidR="00E77C21" w:rsidRDefault="00E77C21">
            <w:pPr>
              <w:widowControl w:val="0"/>
              <w:ind w:left="-70"/>
              <w:rPr>
                <w:rFonts w:eastAsia="Arial Unicode MS"/>
                <w:sz w:val="10"/>
                <w:szCs w:val="10"/>
              </w:rPr>
            </w:pPr>
          </w:p>
        </w:tc>
        <w:tc>
          <w:tcPr>
            <w:tcW w:w="4773" w:type="dxa"/>
            <w:vMerge/>
            <w:vAlign w:val="center"/>
            <w:hideMark/>
          </w:tcPr>
          <w:p w:rsidR="00E77C21" w:rsidRDefault="00E77C21">
            <w:pPr>
              <w:rPr>
                <w:sz w:val="21"/>
                <w:szCs w:val="21"/>
              </w:rPr>
            </w:pPr>
          </w:p>
        </w:tc>
      </w:tr>
    </w:tbl>
    <w:p w:rsidR="00640C2F" w:rsidRPr="000F55FB" w:rsidRDefault="00640C2F"/>
    <w:p w:rsidR="00B05EBC" w:rsidRPr="001677BD" w:rsidRDefault="00B05EBC" w:rsidP="003F36F5">
      <w:pPr>
        <w:ind w:left="5103"/>
        <w:jc w:val="right"/>
      </w:pPr>
    </w:p>
    <w:sectPr w:rsidR="00B05EBC" w:rsidRPr="001677BD" w:rsidSect="00DA633A">
      <w:footerReference w:type="even" r:id="rId11"/>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C5D" w:rsidRDefault="00B83C5D">
      <w:r>
        <w:separator/>
      </w:r>
    </w:p>
  </w:endnote>
  <w:endnote w:type="continuationSeparator" w:id="0">
    <w:p w:rsidR="00B83C5D" w:rsidRDefault="00B83C5D">
      <w:r>
        <w:continuationSeparator/>
      </w:r>
    </w:p>
  </w:endnote>
  <w:endnote w:type="continuationNotice" w:id="1">
    <w:p w:rsidR="00B83C5D" w:rsidRDefault="00B83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F7" w:rsidRDefault="008A79F7" w:rsidP="00AF4D2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79F7" w:rsidRDefault="008A79F7" w:rsidP="003E1C7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F7" w:rsidRDefault="008A79F7" w:rsidP="00AF4D2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01309">
      <w:rPr>
        <w:rStyle w:val="a8"/>
        <w:noProof/>
      </w:rPr>
      <w:t>4</w:t>
    </w:r>
    <w:r>
      <w:rPr>
        <w:rStyle w:val="a8"/>
      </w:rPr>
      <w:fldChar w:fldCharType="end"/>
    </w:r>
  </w:p>
  <w:p w:rsidR="008A79F7" w:rsidRPr="003E1C7F" w:rsidRDefault="008A79F7" w:rsidP="003E1C7F">
    <w:pPr>
      <w:pStyle w:val="a6"/>
      <w:ind w:right="360"/>
      <w:rPr>
        <w:b/>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C5D" w:rsidRDefault="00B83C5D">
      <w:r>
        <w:separator/>
      </w:r>
    </w:p>
  </w:footnote>
  <w:footnote w:type="continuationSeparator" w:id="0">
    <w:p w:rsidR="00B83C5D" w:rsidRDefault="00B83C5D">
      <w:r>
        <w:continuationSeparator/>
      </w:r>
    </w:p>
  </w:footnote>
  <w:footnote w:type="continuationNotice" w:id="1">
    <w:p w:rsidR="00B83C5D" w:rsidRDefault="00B83C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B78"/>
    <w:multiLevelType w:val="multilevel"/>
    <w:tmpl w:val="EE002F48"/>
    <w:lvl w:ilvl="0">
      <w:start w:val="1"/>
      <w:numFmt w:val="decimal"/>
      <w:lvlText w:val="%1."/>
      <w:lvlJc w:val="left"/>
      <w:pPr>
        <w:tabs>
          <w:tab w:val="num" w:pos="1004"/>
        </w:tabs>
        <w:ind w:left="1004" w:hanging="360"/>
      </w:pPr>
      <w:rPr>
        <w:b/>
      </w:rPr>
    </w:lvl>
    <w:lvl w:ilvl="1">
      <w:start w:val="1"/>
      <w:numFmt w:val="decimal"/>
      <w:isLgl/>
      <w:lvlText w:val="%1.%2."/>
      <w:lvlJc w:val="left"/>
      <w:pPr>
        <w:tabs>
          <w:tab w:val="num" w:pos="1064"/>
        </w:tabs>
        <w:ind w:left="1064" w:hanging="420"/>
      </w:pPr>
      <w:rPr>
        <w:rFonts w:hint="default"/>
      </w:rPr>
    </w:lvl>
    <w:lvl w:ilvl="2">
      <w:start w:val="1"/>
      <w:numFmt w:val="decimal"/>
      <w:isLgl/>
      <w:lvlText w:val="%1.%2.%3."/>
      <w:lvlJc w:val="left"/>
      <w:pPr>
        <w:tabs>
          <w:tab w:val="num" w:pos="1364"/>
        </w:tabs>
        <w:ind w:left="1364" w:hanging="720"/>
      </w:pPr>
      <w:rPr>
        <w:rFonts w:hint="default"/>
      </w:rPr>
    </w:lvl>
    <w:lvl w:ilvl="3">
      <w:start w:val="1"/>
      <w:numFmt w:val="decimal"/>
      <w:isLgl/>
      <w:lvlText w:val="%1.%2.%3.%4."/>
      <w:lvlJc w:val="left"/>
      <w:pPr>
        <w:tabs>
          <w:tab w:val="num" w:pos="1364"/>
        </w:tabs>
        <w:ind w:left="1364" w:hanging="720"/>
      </w:pPr>
      <w:rPr>
        <w:rFonts w:hint="default"/>
      </w:rPr>
    </w:lvl>
    <w:lvl w:ilvl="4">
      <w:start w:val="1"/>
      <w:numFmt w:val="decimal"/>
      <w:isLgl/>
      <w:lvlText w:val="%1.%2.%3.%4.%5."/>
      <w:lvlJc w:val="left"/>
      <w:pPr>
        <w:tabs>
          <w:tab w:val="num" w:pos="1724"/>
        </w:tabs>
        <w:ind w:left="1724" w:hanging="1080"/>
      </w:pPr>
      <w:rPr>
        <w:rFonts w:hint="default"/>
      </w:rPr>
    </w:lvl>
    <w:lvl w:ilvl="5">
      <w:start w:val="1"/>
      <w:numFmt w:val="decimal"/>
      <w:isLgl/>
      <w:lvlText w:val="%1.%2.%3.%4.%5.%6."/>
      <w:lvlJc w:val="left"/>
      <w:pPr>
        <w:tabs>
          <w:tab w:val="num" w:pos="1724"/>
        </w:tabs>
        <w:ind w:left="1724" w:hanging="1080"/>
      </w:pPr>
      <w:rPr>
        <w:rFonts w:hint="default"/>
      </w:rPr>
    </w:lvl>
    <w:lvl w:ilvl="6">
      <w:start w:val="1"/>
      <w:numFmt w:val="decimal"/>
      <w:isLgl/>
      <w:lvlText w:val="%1.%2.%3.%4.%5.%6.%7."/>
      <w:lvlJc w:val="left"/>
      <w:pPr>
        <w:tabs>
          <w:tab w:val="num" w:pos="2084"/>
        </w:tabs>
        <w:ind w:left="2084" w:hanging="1440"/>
      </w:pPr>
      <w:rPr>
        <w:rFonts w:hint="default"/>
      </w:rPr>
    </w:lvl>
    <w:lvl w:ilvl="7">
      <w:start w:val="1"/>
      <w:numFmt w:val="decimal"/>
      <w:isLgl/>
      <w:lvlText w:val="%1.%2.%3.%4.%5.%6.%7.%8."/>
      <w:lvlJc w:val="left"/>
      <w:pPr>
        <w:tabs>
          <w:tab w:val="num" w:pos="2084"/>
        </w:tabs>
        <w:ind w:left="2084" w:hanging="1440"/>
      </w:pPr>
      <w:rPr>
        <w:rFonts w:hint="default"/>
      </w:rPr>
    </w:lvl>
    <w:lvl w:ilvl="8">
      <w:start w:val="1"/>
      <w:numFmt w:val="decimal"/>
      <w:isLgl/>
      <w:lvlText w:val="%1.%2.%3.%4.%5.%6.%7.%8.%9."/>
      <w:lvlJc w:val="left"/>
      <w:pPr>
        <w:tabs>
          <w:tab w:val="num" w:pos="2444"/>
        </w:tabs>
        <w:ind w:left="2444" w:hanging="1800"/>
      </w:pPr>
      <w:rPr>
        <w:rFonts w:hint="default"/>
      </w:rPr>
    </w:lvl>
  </w:abstractNum>
  <w:abstractNum w:abstractNumId="1" w15:restartNumberingAfterBreak="0">
    <w:nsid w:val="03F44942"/>
    <w:multiLevelType w:val="multilevel"/>
    <w:tmpl w:val="EE002F48"/>
    <w:lvl w:ilvl="0">
      <w:start w:val="1"/>
      <w:numFmt w:val="decimal"/>
      <w:lvlText w:val="%1."/>
      <w:lvlJc w:val="left"/>
      <w:pPr>
        <w:tabs>
          <w:tab w:val="num" w:pos="1004"/>
        </w:tabs>
        <w:ind w:left="1004" w:hanging="360"/>
      </w:pPr>
      <w:rPr>
        <w:b/>
      </w:rPr>
    </w:lvl>
    <w:lvl w:ilvl="1">
      <w:start w:val="1"/>
      <w:numFmt w:val="decimal"/>
      <w:isLgl/>
      <w:lvlText w:val="%1.%2."/>
      <w:lvlJc w:val="left"/>
      <w:pPr>
        <w:tabs>
          <w:tab w:val="num" w:pos="1064"/>
        </w:tabs>
        <w:ind w:left="1064" w:hanging="420"/>
      </w:pPr>
      <w:rPr>
        <w:rFonts w:hint="default"/>
      </w:rPr>
    </w:lvl>
    <w:lvl w:ilvl="2">
      <w:start w:val="1"/>
      <w:numFmt w:val="decimal"/>
      <w:isLgl/>
      <w:lvlText w:val="%1.%2.%3."/>
      <w:lvlJc w:val="left"/>
      <w:pPr>
        <w:tabs>
          <w:tab w:val="num" w:pos="1364"/>
        </w:tabs>
        <w:ind w:left="1364" w:hanging="720"/>
      </w:pPr>
      <w:rPr>
        <w:rFonts w:hint="default"/>
      </w:rPr>
    </w:lvl>
    <w:lvl w:ilvl="3">
      <w:start w:val="1"/>
      <w:numFmt w:val="decimal"/>
      <w:isLgl/>
      <w:lvlText w:val="%1.%2.%3.%4."/>
      <w:lvlJc w:val="left"/>
      <w:pPr>
        <w:tabs>
          <w:tab w:val="num" w:pos="1364"/>
        </w:tabs>
        <w:ind w:left="1364" w:hanging="720"/>
      </w:pPr>
      <w:rPr>
        <w:rFonts w:hint="default"/>
      </w:rPr>
    </w:lvl>
    <w:lvl w:ilvl="4">
      <w:start w:val="1"/>
      <w:numFmt w:val="decimal"/>
      <w:isLgl/>
      <w:lvlText w:val="%1.%2.%3.%4.%5."/>
      <w:lvlJc w:val="left"/>
      <w:pPr>
        <w:tabs>
          <w:tab w:val="num" w:pos="1724"/>
        </w:tabs>
        <w:ind w:left="1724" w:hanging="1080"/>
      </w:pPr>
      <w:rPr>
        <w:rFonts w:hint="default"/>
      </w:rPr>
    </w:lvl>
    <w:lvl w:ilvl="5">
      <w:start w:val="1"/>
      <w:numFmt w:val="decimal"/>
      <w:isLgl/>
      <w:lvlText w:val="%1.%2.%3.%4.%5.%6."/>
      <w:lvlJc w:val="left"/>
      <w:pPr>
        <w:tabs>
          <w:tab w:val="num" w:pos="1724"/>
        </w:tabs>
        <w:ind w:left="1724" w:hanging="1080"/>
      </w:pPr>
      <w:rPr>
        <w:rFonts w:hint="default"/>
      </w:rPr>
    </w:lvl>
    <w:lvl w:ilvl="6">
      <w:start w:val="1"/>
      <w:numFmt w:val="decimal"/>
      <w:isLgl/>
      <w:lvlText w:val="%1.%2.%3.%4.%5.%6.%7."/>
      <w:lvlJc w:val="left"/>
      <w:pPr>
        <w:tabs>
          <w:tab w:val="num" w:pos="2084"/>
        </w:tabs>
        <w:ind w:left="2084" w:hanging="1440"/>
      </w:pPr>
      <w:rPr>
        <w:rFonts w:hint="default"/>
      </w:rPr>
    </w:lvl>
    <w:lvl w:ilvl="7">
      <w:start w:val="1"/>
      <w:numFmt w:val="decimal"/>
      <w:isLgl/>
      <w:lvlText w:val="%1.%2.%3.%4.%5.%6.%7.%8."/>
      <w:lvlJc w:val="left"/>
      <w:pPr>
        <w:tabs>
          <w:tab w:val="num" w:pos="2084"/>
        </w:tabs>
        <w:ind w:left="2084" w:hanging="1440"/>
      </w:pPr>
      <w:rPr>
        <w:rFonts w:hint="default"/>
      </w:rPr>
    </w:lvl>
    <w:lvl w:ilvl="8">
      <w:start w:val="1"/>
      <w:numFmt w:val="decimal"/>
      <w:isLgl/>
      <w:lvlText w:val="%1.%2.%3.%4.%5.%6.%7.%8.%9."/>
      <w:lvlJc w:val="left"/>
      <w:pPr>
        <w:tabs>
          <w:tab w:val="num" w:pos="2444"/>
        </w:tabs>
        <w:ind w:left="2444" w:hanging="1800"/>
      </w:pPr>
      <w:rPr>
        <w:rFonts w:hint="default"/>
      </w:rPr>
    </w:lvl>
  </w:abstractNum>
  <w:abstractNum w:abstractNumId="2" w15:restartNumberingAfterBreak="0">
    <w:nsid w:val="044D29C7"/>
    <w:multiLevelType w:val="hybridMultilevel"/>
    <w:tmpl w:val="DB82C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D1FD1"/>
    <w:multiLevelType w:val="multilevel"/>
    <w:tmpl w:val="B5FE7EFC"/>
    <w:lvl w:ilvl="0">
      <w:start w:val="10"/>
      <w:numFmt w:val="decimal"/>
      <w:lvlText w:val="%1."/>
      <w:lvlJc w:val="left"/>
      <w:pPr>
        <w:tabs>
          <w:tab w:val="num" w:pos="1004"/>
        </w:tabs>
        <w:ind w:left="1004" w:hanging="360"/>
      </w:pPr>
      <w:rPr>
        <w:rFonts w:hint="default"/>
        <w:b/>
      </w:rPr>
    </w:lvl>
    <w:lvl w:ilvl="1">
      <w:start w:val="3"/>
      <w:numFmt w:val="decimal"/>
      <w:isLgl/>
      <w:lvlText w:val="%1.%2."/>
      <w:lvlJc w:val="left"/>
      <w:pPr>
        <w:tabs>
          <w:tab w:val="num" w:pos="1064"/>
        </w:tabs>
        <w:ind w:left="1064" w:hanging="420"/>
      </w:pPr>
      <w:rPr>
        <w:rFonts w:hint="default"/>
      </w:rPr>
    </w:lvl>
    <w:lvl w:ilvl="2">
      <w:start w:val="2"/>
      <w:numFmt w:val="decimal"/>
      <w:isLgl/>
      <w:lvlText w:val="%1.%2.%3."/>
      <w:lvlJc w:val="left"/>
      <w:pPr>
        <w:tabs>
          <w:tab w:val="num" w:pos="1364"/>
        </w:tabs>
        <w:ind w:left="1364" w:hanging="720"/>
      </w:pPr>
      <w:rPr>
        <w:rFonts w:hint="default"/>
      </w:rPr>
    </w:lvl>
    <w:lvl w:ilvl="3">
      <w:start w:val="1"/>
      <w:numFmt w:val="decimal"/>
      <w:isLgl/>
      <w:lvlText w:val="%1.%2.%3.%4."/>
      <w:lvlJc w:val="left"/>
      <w:pPr>
        <w:tabs>
          <w:tab w:val="num" w:pos="1364"/>
        </w:tabs>
        <w:ind w:left="1364" w:hanging="720"/>
      </w:pPr>
      <w:rPr>
        <w:rFonts w:hint="default"/>
      </w:rPr>
    </w:lvl>
    <w:lvl w:ilvl="4">
      <w:start w:val="1"/>
      <w:numFmt w:val="decimal"/>
      <w:isLgl/>
      <w:lvlText w:val="%1.%2.%3.%4.%5."/>
      <w:lvlJc w:val="left"/>
      <w:pPr>
        <w:tabs>
          <w:tab w:val="num" w:pos="1724"/>
        </w:tabs>
        <w:ind w:left="1724" w:hanging="1080"/>
      </w:pPr>
      <w:rPr>
        <w:rFonts w:hint="default"/>
      </w:rPr>
    </w:lvl>
    <w:lvl w:ilvl="5">
      <w:start w:val="1"/>
      <w:numFmt w:val="decimal"/>
      <w:isLgl/>
      <w:lvlText w:val="%1.%2.%3.%4.%5.%6."/>
      <w:lvlJc w:val="left"/>
      <w:pPr>
        <w:tabs>
          <w:tab w:val="num" w:pos="1724"/>
        </w:tabs>
        <w:ind w:left="1724" w:hanging="1080"/>
      </w:pPr>
      <w:rPr>
        <w:rFonts w:hint="default"/>
      </w:rPr>
    </w:lvl>
    <w:lvl w:ilvl="6">
      <w:start w:val="1"/>
      <w:numFmt w:val="decimal"/>
      <w:isLgl/>
      <w:lvlText w:val="%1.%2.%3.%4.%5.%6.%7."/>
      <w:lvlJc w:val="left"/>
      <w:pPr>
        <w:tabs>
          <w:tab w:val="num" w:pos="2084"/>
        </w:tabs>
        <w:ind w:left="2084" w:hanging="1440"/>
      </w:pPr>
      <w:rPr>
        <w:rFonts w:hint="default"/>
      </w:rPr>
    </w:lvl>
    <w:lvl w:ilvl="7">
      <w:start w:val="1"/>
      <w:numFmt w:val="decimal"/>
      <w:isLgl/>
      <w:lvlText w:val="%1.%2.%3.%4.%5.%6.%7.%8."/>
      <w:lvlJc w:val="left"/>
      <w:pPr>
        <w:tabs>
          <w:tab w:val="num" w:pos="2084"/>
        </w:tabs>
        <w:ind w:left="2084" w:hanging="1440"/>
      </w:pPr>
      <w:rPr>
        <w:rFonts w:hint="default"/>
      </w:rPr>
    </w:lvl>
    <w:lvl w:ilvl="8">
      <w:start w:val="1"/>
      <w:numFmt w:val="decimal"/>
      <w:isLgl/>
      <w:lvlText w:val="%1.%2.%3.%4.%5.%6.%7.%8.%9."/>
      <w:lvlJc w:val="left"/>
      <w:pPr>
        <w:tabs>
          <w:tab w:val="num" w:pos="2444"/>
        </w:tabs>
        <w:ind w:left="2444" w:hanging="1800"/>
      </w:pPr>
      <w:rPr>
        <w:rFonts w:hint="default"/>
      </w:rPr>
    </w:lvl>
  </w:abstractNum>
  <w:abstractNum w:abstractNumId="4" w15:restartNumberingAfterBreak="0">
    <w:nsid w:val="04F5539C"/>
    <w:multiLevelType w:val="multilevel"/>
    <w:tmpl w:val="B674EF26"/>
    <w:lvl w:ilvl="0">
      <w:start w:val="1"/>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0A4F38F5"/>
    <w:multiLevelType w:val="multilevel"/>
    <w:tmpl w:val="7D4069A2"/>
    <w:lvl w:ilvl="0">
      <w:start w:val="1"/>
      <w:numFmt w:val="decimal"/>
      <w:lvlText w:val="%1."/>
      <w:lvlJc w:val="left"/>
      <w:pPr>
        <w:ind w:left="540" w:hanging="540"/>
      </w:pPr>
      <w:rPr>
        <w:rFonts w:hint="default"/>
        <w:b/>
      </w:rPr>
    </w:lvl>
    <w:lvl w:ilvl="1">
      <w:start w:val="8"/>
      <w:numFmt w:val="decimal"/>
      <w:lvlText w:val="%1.%2."/>
      <w:lvlJc w:val="left"/>
      <w:pPr>
        <w:ind w:left="1391" w:hanging="54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A58716F"/>
    <w:multiLevelType w:val="hybridMultilevel"/>
    <w:tmpl w:val="2D9AF3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DD41D40"/>
    <w:multiLevelType w:val="multilevel"/>
    <w:tmpl w:val="B12C9B84"/>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0E504FB8"/>
    <w:multiLevelType w:val="hybridMultilevel"/>
    <w:tmpl w:val="B52E2AC2"/>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9" w15:restartNumberingAfterBreak="0">
    <w:nsid w:val="104F46CE"/>
    <w:multiLevelType w:val="hybridMultilevel"/>
    <w:tmpl w:val="19F66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1D6087"/>
    <w:multiLevelType w:val="hybridMultilevel"/>
    <w:tmpl w:val="9508EF0A"/>
    <w:lvl w:ilvl="0" w:tplc="BC20C97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15:restartNumberingAfterBreak="0">
    <w:nsid w:val="1AC77447"/>
    <w:multiLevelType w:val="hybridMultilevel"/>
    <w:tmpl w:val="5720B820"/>
    <w:lvl w:ilvl="0" w:tplc="4280834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01097C"/>
    <w:multiLevelType w:val="multilevel"/>
    <w:tmpl w:val="7E621CC8"/>
    <w:lvl w:ilvl="0">
      <w:start w:val="1"/>
      <w:numFmt w:val="decimal"/>
      <w:lvlText w:val="%1."/>
      <w:lvlJc w:val="left"/>
      <w:pPr>
        <w:ind w:left="720" w:hanging="360"/>
      </w:pPr>
      <w:rPr>
        <w:rFonts w:hint="default"/>
      </w:r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3A0206"/>
    <w:multiLevelType w:val="multilevel"/>
    <w:tmpl w:val="3E3CF954"/>
    <w:lvl w:ilvl="0">
      <w:start w:val="6"/>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4" w15:restartNumberingAfterBreak="0">
    <w:nsid w:val="20F46EB2"/>
    <w:multiLevelType w:val="hybridMultilevel"/>
    <w:tmpl w:val="247629EE"/>
    <w:lvl w:ilvl="0" w:tplc="0419000F">
      <w:start w:val="1"/>
      <w:numFmt w:val="decimal"/>
      <w:lvlText w:val="%1."/>
      <w:lvlJc w:val="left"/>
      <w:pPr>
        <w:ind w:left="785"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5" w15:restartNumberingAfterBreak="0">
    <w:nsid w:val="25E85C18"/>
    <w:multiLevelType w:val="hybridMultilevel"/>
    <w:tmpl w:val="A29CD386"/>
    <w:lvl w:ilvl="0" w:tplc="0419000F">
      <w:start w:val="1"/>
      <w:numFmt w:val="decimal"/>
      <w:lvlText w:val="%1."/>
      <w:lvlJc w:val="left"/>
      <w:pPr>
        <w:ind w:left="2804" w:hanging="360"/>
      </w:pPr>
    </w:lvl>
    <w:lvl w:ilvl="1" w:tplc="04190019" w:tentative="1">
      <w:start w:val="1"/>
      <w:numFmt w:val="lowerLetter"/>
      <w:lvlText w:val="%2."/>
      <w:lvlJc w:val="left"/>
      <w:pPr>
        <w:ind w:left="3524" w:hanging="360"/>
      </w:pPr>
    </w:lvl>
    <w:lvl w:ilvl="2" w:tplc="0419001B" w:tentative="1">
      <w:start w:val="1"/>
      <w:numFmt w:val="lowerRoman"/>
      <w:lvlText w:val="%3."/>
      <w:lvlJc w:val="right"/>
      <w:pPr>
        <w:ind w:left="4244" w:hanging="180"/>
      </w:pPr>
    </w:lvl>
    <w:lvl w:ilvl="3" w:tplc="0419000F" w:tentative="1">
      <w:start w:val="1"/>
      <w:numFmt w:val="decimal"/>
      <w:lvlText w:val="%4."/>
      <w:lvlJc w:val="left"/>
      <w:pPr>
        <w:ind w:left="4964" w:hanging="360"/>
      </w:pPr>
    </w:lvl>
    <w:lvl w:ilvl="4" w:tplc="04190019" w:tentative="1">
      <w:start w:val="1"/>
      <w:numFmt w:val="lowerLetter"/>
      <w:lvlText w:val="%5."/>
      <w:lvlJc w:val="left"/>
      <w:pPr>
        <w:ind w:left="5684" w:hanging="360"/>
      </w:pPr>
    </w:lvl>
    <w:lvl w:ilvl="5" w:tplc="0419001B" w:tentative="1">
      <w:start w:val="1"/>
      <w:numFmt w:val="lowerRoman"/>
      <w:lvlText w:val="%6."/>
      <w:lvlJc w:val="right"/>
      <w:pPr>
        <w:ind w:left="6404" w:hanging="180"/>
      </w:pPr>
    </w:lvl>
    <w:lvl w:ilvl="6" w:tplc="0419000F" w:tentative="1">
      <w:start w:val="1"/>
      <w:numFmt w:val="decimal"/>
      <w:lvlText w:val="%7."/>
      <w:lvlJc w:val="left"/>
      <w:pPr>
        <w:ind w:left="7124" w:hanging="360"/>
      </w:pPr>
    </w:lvl>
    <w:lvl w:ilvl="7" w:tplc="04190019" w:tentative="1">
      <w:start w:val="1"/>
      <w:numFmt w:val="lowerLetter"/>
      <w:lvlText w:val="%8."/>
      <w:lvlJc w:val="left"/>
      <w:pPr>
        <w:ind w:left="7844" w:hanging="360"/>
      </w:pPr>
    </w:lvl>
    <w:lvl w:ilvl="8" w:tplc="0419001B" w:tentative="1">
      <w:start w:val="1"/>
      <w:numFmt w:val="lowerRoman"/>
      <w:lvlText w:val="%9."/>
      <w:lvlJc w:val="right"/>
      <w:pPr>
        <w:ind w:left="8564" w:hanging="180"/>
      </w:pPr>
    </w:lvl>
  </w:abstractNum>
  <w:abstractNum w:abstractNumId="16" w15:restartNumberingAfterBreak="0">
    <w:nsid w:val="2D94507F"/>
    <w:multiLevelType w:val="multilevel"/>
    <w:tmpl w:val="A4DADA0C"/>
    <w:lvl w:ilvl="0">
      <w:start w:val="1"/>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37045C96"/>
    <w:multiLevelType w:val="multilevel"/>
    <w:tmpl w:val="84E81CD6"/>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A9D4EB7"/>
    <w:multiLevelType w:val="hybridMultilevel"/>
    <w:tmpl w:val="0644B8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B3F0EBC"/>
    <w:multiLevelType w:val="hybridMultilevel"/>
    <w:tmpl w:val="720804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D5411EE"/>
    <w:multiLevelType w:val="multilevel"/>
    <w:tmpl w:val="2C6EEDB8"/>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1080" w:hanging="720"/>
      </w:pPr>
      <w:rPr>
        <w:rFonts w:hint="default"/>
        <w:b/>
        <w:strike w:val="0"/>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4ECA607D"/>
    <w:multiLevelType w:val="multilevel"/>
    <w:tmpl w:val="A290F0DC"/>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63877022"/>
    <w:multiLevelType w:val="multilevel"/>
    <w:tmpl w:val="19ECFA8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045D2E"/>
    <w:multiLevelType w:val="multilevel"/>
    <w:tmpl w:val="19342000"/>
    <w:lvl w:ilvl="0">
      <w:start w:val="1"/>
      <w:numFmt w:val="decimal"/>
      <w:pStyle w:val="1"/>
      <w:lvlText w:val="%1."/>
      <w:lvlJc w:val="left"/>
      <w:pPr>
        <w:tabs>
          <w:tab w:val="num" w:pos="708"/>
        </w:tabs>
        <w:ind w:left="708" w:hanging="708"/>
      </w:pPr>
      <w:rPr>
        <w:b w:val="0"/>
        <w:i w:val="0"/>
      </w:rPr>
    </w:lvl>
    <w:lvl w:ilvl="1">
      <w:start w:val="1"/>
      <w:numFmt w:val="decimal"/>
      <w:pStyle w:val="2"/>
      <w:lvlText w:val="%1.%2."/>
      <w:lvlJc w:val="left"/>
      <w:pPr>
        <w:tabs>
          <w:tab w:val="num" w:pos="1211"/>
        </w:tabs>
        <w:ind w:left="993" w:hanging="142"/>
      </w:pPr>
      <w:rPr>
        <w:b w:val="0"/>
        <w:i w:val="0"/>
      </w:rPr>
    </w:lvl>
    <w:lvl w:ilvl="2">
      <w:start w:val="1"/>
      <w:numFmt w:val="decimal"/>
      <w:pStyle w:val="3"/>
      <w:lvlText w:val="%1.%2.%3."/>
      <w:lvlJc w:val="left"/>
      <w:pPr>
        <w:tabs>
          <w:tab w:val="num" w:pos="0"/>
        </w:tabs>
        <w:ind w:left="1558" w:hanging="708"/>
      </w:pPr>
    </w:lvl>
    <w:lvl w:ilvl="3">
      <w:start w:val="1"/>
      <w:numFmt w:val="decimal"/>
      <w:pStyle w:val="4"/>
      <w:lvlText w:val="%1.%2.%3.%4."/>
      <w:lvlJc w:val="left"/>
      <w:pPr>
        <w:tabs>
          <w:tab w:val="num" w:pos="0"/>
        </w:tabs>
        <w:ind w:left="2266" w:hanging="708"/>
      </w:pPr>
    </w:lvl>
    <w:lvl w:ilvl="4">
      <w:start w:val="1"/>
      <w:numFmt w:val="decimal"/>
      <w:pStyle w:val="5"/>
      <w:lvlText w:val="%1.%2.%3.%4.%5."/>
      <w:lvlJc w:val="left"/>
      <w:pPr>
        <w:tabs>
          <w:tab w:val="num" w:pos="0"/>
        </w:tabs>
        <w:ind w:left="2974" w:hanging="708"/>
      </w:pPr>
    </w:lvl>
    <w:lvl w:ilvl="5">
      <w:start w:val="1"/>
      <w:numFmt w:val="decimal"/>
      <w:pStyle w:val="6"/>
      <w:lvlText w:val="%1.%2.%3.%4.%5.%6."/>
      <w:lvlJc w:val="left"/>
      <w:pPr>
        <w:tabs>
          <w:tab w:val="num" w:pos="0"/>
        </w:tabs>
        <w:ind w:left="3682" w:hanging="708"/>
      </w:pPr>
    </w:lvl>
    <w:lvl w:ilvl="6">
      <w:start w:val="1"/>
      <w:numFmt w:val="decimal"/>
      <w:pStyle w:val="7"/>
      <w:lvlText w:val="%1.%2.%3.%4.%5.%6.%7."/>
      <w:lvlJc w:val="left"/>
      <w:pPr>
        <w:tabs>
          <w:tab w:val="num" w:pos="0"/>
        </w:tabs>
        <w:ind w:left="4390" w:hanging="708"/>
      </w:pPr>
    </w:lvl>
    <w:lvl w:ilvl="7">
      <w:start w:val="1"/>
      <w:numFmt w:val="decimal"/>
      <w:pStyle w:val="8"/>
      <w:lvlText w:val="%1.%2.%3.%4.%5.%6.%7.%8."/>
      <w:lvlJc w:val="left"/>
      <w:pPr>
        <w:tabs>
          <w:tab w:val="num" w:pos="0"/>
        </w:tabs>
        <w:ind w:left="5098" w:hanging="708"/>
      </w:pPr>
    </w:lvl>
    <w:lvl w:ilvl="8">
      <w:start w:val="1"/>
      <w:numFmt w:val="decimal"/>
      <w:pStyle w:val="9"/>
      <w:lvlText w:val="%1.%2.%3.%4.%5.%6.%7.%8.%9."/>
      <w:lvlJc w:val="left"/>
      <w:pPr>
        <w:tabs>
          <w:tab w:val="num" w:pos="0"/>
        </w:tabs>
        <w:ind w:left="5806" w:hanging="708"/>
      </w:pPr>
    </w:lvl>
  </w:abstractNum>
  <w:abstractNum w:abstractNumId="24" w15:restartNumberingAfterBreak="0">
    <w:nsid w:val="68FD0EF3"/>
    <w:multiLevelType w:val="hybridMultilevel"/>
    <w:tmpl w:val="72242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3D0921"/>
    <w:multiLevelType w:val="multilevel"/>
    <w:tmpl w:val="F438C79C"/>
    <w:lvl w:ilvl="0">
      <w:start w:val="1"/>
      <w:numFmt w:val="decimal"/>
      <w:lvlText w:val="%1."/>
      <w:lvlJc w:val="left"/>
      <w:pPr>
        <w:ind w:left="540" w:hanging="540"/>
      </w:pPr>
      <w:rPr>
        <w:rFonts w:hint="default"/>
      </w:rPr>
    </w:lvl>
    <w:lvl w:ilvl="1">
      <w:start w:val="7"/>
      <w:numFmt w:val="decimal"/>
      <w:lvlText w:val="%1.%2."/>
      <w:lvlJc w:val="left"/>
      <w:pPr>
        <w:ind w:left="1183" w:hanging="54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1"/>
  </w:num>
  <w:num w:numId="2">
    <w:abstractNumId w:val="23"/>
  </w:num>
  <w:num w:numId="3">
    <w:abstractNumId w:val="11"/>
  </w:num>
  <w:num w:numId="4">
    <w:abstractNumId w:val="2"/>
  </w:num>
  <w:num w:numId="5">
    <w:abstractNumId w:val="6"/>
  </w:num>
  <w:num w:numId="6">
    <w:abstractNumId w:val="18"/>
  </w:num>
  <w:num w:numId="7">
    <w:abstractNumId w:val="24"/>
  </w:num>
  <w:num w:numId="8">
    <w:abstractNumId w:val="20"/>
  </w:num>
  <w:num w:numId="9">
    <w:abstractNumId w:val="7"/>
  </w:num>
  <w:num w:numId="10">
    <w:abstractNumId w:val="21"/>
  </w:num>
  <w:num w:numId="11">
    <w:abstractNumId w:val="4"/>
  </w:num>
  <w:num w:numId="12">
    <w:abstractNumId w:val="16"/>
  </w:num>
  <w:num w:numId="13">
    <w:abstractNumId w:val="17"/>
  </w:num>
  <w:num w:numId="14">
    <w:abstractNumId w:val="25"/>
  </w:num>
  <w:num w:numId="15">
    <w:abstractNumId w:val="5"/>
  </w:num>
  <w:num w:numId="16">
    <w:abstractNumId w:val="9"/>
  </w:num>
  <w:num w:numId="17">
    <w:abstractNumId w:val="10"/>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4"/>
  </w:num>
  <w:num w:numId="23">
    <w:abstractNumId w:val="13"/>
  </w:num>
  <w:num w:numId="24">
    <w:abstractNumId w:val="8"/>
  </w:num>
  <w:num w:numId="25">
    <w:abstractNumId w:val="15"/>
  </w:num>
  <w:num w:numId="26">
    <w:abstractNumId w:val="0"/>
  </w:num>
  <w:num w:numId="2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45"/>
    <w:rsid w:val="0000184D"/>
    <w:rsid w:val="00002561"/>
    <w:rsid w:val="00005DD0"/>
    <w:rsid w:val="00006C07"/>
    <w:rsid w:val="00007814"/>
    <w:rsid w:val="00010811"/>
    <w:rsid w:val="00013DCA"/>
    <w:rsid w:val="00022978"/>
    <w:rsid w:val="00026464"/>
    <w:rsid w:val="0002683B"/>
    <w:rsid w:val="0002765E"/>
    <w:rsid w:val="00030399"/>
    <w:rsid w:val="00031263"/>
    <w:rsid w:val="00031657"/>
    <w:rsid w:val="00034485"/>
    <w:rsid w:val="00037CCD"/>
    <w:rsid w:val="0004179C"/>
    <w:rsid w:val="00041CB7"/>
    <w:rsid w:val="000431F5"/>
    <w:rsid w:val="00054B60"/>
    <w:rsid w:val="000553DF"/>
    <w:rsid w:val="00057B43"/>
    <w:rsid w:val="00060363"/>
    <w:rsid w:val="00062043"/>
    <w:rsid w:val="00063299"/>
    <w:rsid w:val="00063C5C"/>
    <w:rsid w:val="00063F73"/>
    <w:rsid w:val="00064CE5"/>
    <w:rsid w:val="000665F8"/>
    <w:rsid w:val="000806E4"/>
    <w:rsid w:val="00084D78"/>
    <w:rsid w:val="00084D88"/>
    <w:rsid w:val="00086604"/>
    <w:rsid w:val="00091634"/>
    <w:rsid w:val="000923B2"/>
    <w:rsid w:val="000938B8"/>
    <w:rsid w:val="00093B3F"/>
    <w:rsid w:val="00093C8D"/>
    <w:rsid w:val="000954EB"/>
    <w:rsid w:val="00096697"/>
    <w:rsid w:val="000966AE"/>
    <w:rsid w:val="000975D2"/>
    <w:rsid w:val="000A0194"/>
    <w:rsid w:val="000A05AD"/>
    <w:rsid w:val="000A22FB"/>
    <w:rsid w:val="000A2D5E"/>
    <w:rsid w:val="000A3C34"/>
    <w:rsid w:val="000A4286"/>
    <w:rsid w:val="000A49DB"/>
    <w:rsid w:val="000A52C1"/>
    <w:rsid w:val="000A5B59"/>
    <w:rsid w:val="000A6740"/>
    <w:rsid w:val="000B1591"/>
    <w:rsid w:val="000B20BF"/>
    <w:rsid w:val="000C04F3"/>
    <w:rsid w:val="000C06C8"/>
    <w:rsid w:val="000C242C"/>
    <w:rsid w:val="000C2C52"/>
    <w:rsid w:val="000C30EA"/>
    <w:rsid w:val="000C77A0"/>
    <w:rsid w:val="000C794A"/>
    <w:rsid w:val="000D057E"/>
    <w:rsid w:val="000D58B9"/>
    <w:rsid w:val="000D74E9"/>
    <w:rsid w:val="000E008E"/>
    <w:rsid w:val="000E19BC"/>
    <w:rsid w:val="000E3CAF"/>
    <w:rsid w:val="000E5881"/>
    <w:rsid w:val="000F0598"/>
    <w:rsid w:val="000F1675"/>
    <w:rsid w:val="000F1C83"/>
    <w:rsid w:val="000F26E3"/>
    <w:rsid w:val="000F55FB"/>
    <w:rsid w:val="00100184"/>
    <w:rsid w:val="00100C56"/>
    <w:rsid w:val="00101387"/>
    <w:rsid w:val="00101DFD"/>
    <w:rsid w:val="00102926"/>
    <w:rsid w:val="00103F0D"/>
    <w:rsid w:val="00106DC1"/>
    <w:rsid w:val="0011003A"/>
    <w:rsid w:val="00110144"/>
    <w:rsid w:val="00111A42"/>
    <w:rsid w:val="00111CB4"/>
    <w:rsid w:val="0011379D"/>
    <w:rsid w:val="001179DF"/>
    <w:rsid w:val="00120B8D"/>
    <w:rsid w:val="00123863"/>
    <w:rsid w:val="0012520B"/>
    <w:rsid w:val="00125538"/>
    <w:rsid w:val="0012559B"/>
    <w:rsid w:val="001260F5"/>
    <w:rsid w:val="001306E5"/>
    <w:rsid w:val="001317E0"/>
    <w:rsid w:val="0013199C"/>
    <w:rsid w:val="00132FCD"/>
    <w:rsid w:val="00134469"/>
    <w:rsid w:val="00134530"/>
    <w:rsid w:val="001354AF"/>
    <w:rsid w:val="0014105F"/>
    <w:rsid w:val="00141B0F"/>
    <w:rsid w:val="00141EC7"/>
    <w:rsid w:val="0014293B"/>
    <w:rsid w:val="001433F5"/>
    <w:rsid w:val="00143464"/>
    <w:rsid w:val="001454CA"/>
    <w:rsid w:val="00147E11"/>
    <w:rsid w:val="0015056B"/>
    <w:rsid w:val="00150E48"/>
    <w:rsid w:val="00151E14"/>
    <w:rsid w:val="001524FF"/>
    <w:rsid w:val="0015377E"/>
    <w:rsid w:val="001562C9"/>
    <w:rsid w:val="00157E55"/>
    <w:rsid w:val="00157EC1"/>
    <w:rsid w:val="0016120D"/>
    <w:rsid w:val="00161EBC"/>
    <w:rsid w:val="001640CC"/>
    <w:rsid w:val="0016514D"/>
    <w:rsid w:val="00166ABC"/>
    <w:rsid w:val="00167363"/>
    <w:rsid w:val="001677BD"/>
    <w:rsid w:val="00167977"/>
    <w:rsid w:val="00167E5F"/>
    <w:rsid w:val="00170BA5"/>
    <w:rsid w:val="00170D5B"/>
    <w:rsid w:val="001711E0"/>
    <w:rsid w:val="00171216"/>
    <w:rsid w:val="001744B9"/>
    <w:rsid w:val="00182898"/>
    <w:rsid w:val="0018334E"/>
    <w:rsid w:val="00184368"/>
    <w:rsid w:val="00184F90"/>
    <w:rsid w:val="00185E83"/>
    <w:rsid w:val="001913D5"/>
    <w:rsid w:val="001954F8"/>
    <w:rsid w:val="00195659"/>
    <w:rsid w:val="00196676"/>
    <w:rsid w:val="00196C44"/>
    <w:rsid w:val="001A0981"/>
    <w:rsid w:val="001A120D"/>
    <w:rsid w:val="001A22D5"/>
    <w:rsid w:val="001A29BF"/>
    <w:rsid w:val="001A2B3C"/>
    <w:rsid w:val="001A2C57"/>
    <w:rsid w:val="001A37AD"/>
    <w:rsid w:val="001A3C28"/>
    <w:rsid w:val="001A4816"/>
    <w:rsid w:val="001A5372"/>
    <w:rsid w:val="001A617A"/>
    <w:rsid w:val="001B2586"/>
    <w:rsid w:val="001B5DBA"/>
    <w:rsid w:val="001B5FC2"/>
    <w:rsid w:val="001B636F"/>
    <w:rsid w:val="001B6A94"/>
    <w:rsid w:val="001C07D7"/>
    <w:rsid w:val="001C101E"/>
    <w:rsid w:val="001C52C5"/>
    <w:rsid w:val="001D068C"/>
    <w:rsid w:val="001D281E"/>
    <w:rsid w:val="001D2993"/>
    <w:rsid w:val="001D3520"/>
    <w:rsid w:val="001D4300"/>
    <w:rsid w:val="001D57AD"/>
    <w:rsid w:val="001E0824"/>
    <w:rsid w:val="001E7C58"/>
    <w:rsid w:val="001F0102"/>
    <w:rsid w:val="001F05AA"/>
    <w:rsid w:val="001F08B6"/>
    <w:rsid w:val="001F3884"/>
    <w:rsid w:val="001F5A17"/>
    <w:rsid w:val="001F736D"/>
    <w:rsid w:val="0020011F"/>
    <w:rsid w:val="002022EB"/>
    <w:rsid w:val="002024B2"/>
    <w:rsid w:val="002027D1"/>
    <w:rsid w:val="002046AB"/>
    <w:rsid w:val="002056EB"/>
    <w:rsid w:val="00205C64"/>
    <w:rsid w:val="00210BDF"/>
    <w:rsid w:val="00211740"/>
    <w:rsid w:val="00212C6C"/>
    <w:rsid w:val="002154B0"/>
    <w:rsid w:val="002156EF"/>
    <w:rsid w:val="00217FD2"/>
    <w:rsid w:val="00221799"/>
    <w:rsid w:val="00223903"/>
    <w:rsid w:val="0022550C"/>
    <w:rsid w:val="00225CB1"/>
    <w:rsid w:val="00226096"/>
    <w:rsid w:val="002266EA"/>
    <w:rsid w:val="00227F01"/>
    <w:rsid w:val="0023114B"/>
    <w:rsid w:val="002323F5"/>
    <w:rsid w:val="00232949"/>
    <w:rsid w:val="00232B6E"/>
    <w:rsid w:val="00232C30"/>
    <w:rsid w:val="00233392"/>
    <w:rsid w:val="00233C52"/>
    <w:rsid w:val="00234013"/>
    <w:rsid w:val="00236DC1"/>
    <w:rsid w:val="002416F3"/>
    <w:rsid w:val="00242872"/>
    <w:rsid w:val="00243FD5"/>
    <w:rsid w:val="002441B9"/>
    <w:rsid w:val="00246BE5"/>
    <w:rsid w:val="0025035B"/>
    <w:rsid w:val="002517F2"/>
    <w:rsid w:val="00253C05"/>
    <w:rsid w:val="00253ED9"/>
    <w:rsid w:val="0025526A"/>
    <w:rsid w:val="00260474"/>
    <w:rsid w:val="002619EA"/>
    <w:rsid w:val="0026244B"/>
    <w:rsid w:val="0026361B"/>
    <w:rsid w:val="00266A49"/>
    <w:rsid w:val="00266B01"/>
    <w:rsid w:val="00271777"/>
    <w:rsid w:val="00275D1C"/>
    <w:rsid w:val="00276BDE"/>
    <w:rsid w:val="00277B65"/>
    <w:rsid w:val="002855E2"/>
    <w:rsid w:val="002919AE"/>
    <w:rsid w:val="002938AA"/>
    <w:rsid w:val="00297984"/>
    <w:rsid w:val="00297D8A"/>
    <w:rsid w:val="002A16F4"/>
    <w:rsid w:val="002A2730"/>
    <w:rsid w:val="002A3B1E"/>
    <w:rsid w:val="002B002E"/>
    <w:rsid w:val="002B064B"/>
    <w:rsid w:val="002B08C9"/>
    <w:rsid w:val="002B17C3"/>
    <w:rsid w:val="002B2C93"/>
    <w:rsid w:val="002B4F7F"/>
    <w:rsid w:val="002B595A"/>
    <w:rsid w:val="002B5A84"/>
    <w:rsid w:val="002B759A"/>
    <w:rsid w:val="002C03D9"/>
    <w:rsid w:val="002C414A"/>
    <w:rsid w:val="002C55BE"/>
    <w:rsid w:val="002C62F0"/>
    <w:rsid w:val="002C76B0"/>
    <w:rsid w:val="002D1827"/>
    <w:rsid w:val="002D43E2"/>
    <w:rsid w:val="002D4D25"/>
    <w:rsid w:val="002D5589"/>
    <w:rsid w:val="002D5D1B"/>
    <w:rsid w:val="002D6BB4"/>
    <w:rsid w:val="002D7AE2"/>
    <w:rsid w:val="002E3525"/>
    <w:rsid w:val="002E53E5"/>
    <w:rsid w:val="002E729D"/>
    <w:rsid w:val="002F0AD3"/>
    <w:rsid w:val="002F17A9"/>
    <w:rsid w:val="002F1C52"/>
    <w:rsid w:val="002F241C"/>
    <w:rsid w:val="002F3C5C"/>
    <w:rsid w:val="002F42BF"/>
    <w:rsid w:val="002F5CFB"/>
    <w:rsid w:val="00303942"/>
    <w:rsid w:val="003054B2"/>
    <w:rsid w:val="003074E4"/>
    <w:rsid w:val="003102DD"/>
    <w:rsid w:val="00315A03"/>
    <w:rsid w:val="003163CA"/>
    <w:rsid w:val="00316848"/>
    <w:rsid w:val="00317724"/>
    <w:rsid w:val="0032023F"/>
    <w:rsid w:val="00322B73"/>
    <w:rsid w:val="00324CFC"/>
    <w:rsid w:val="0032529D"/>
    <w:rsid w:val="00327300"/>
    <w:rsid w:val="0033038F"/>
    <w:rsid w:val="00331A3F"/>
    <w:rsid w:val="00332366"/>
    <w:rsid w:val="00332743"/>
    <w:rsid w:val="00334984"/>
    <w:rsid w:val="00337EBA"/>
    <w:rsid w:val="00340CF9"/>
    <w:rsid w:val="00340FAD"/>
    <w:rsid w:val="00344F7D"/>
    <w:rsid w:val="00347699"/>
    <w:rsid w:val="003510D5"/>
    <w:rsid w:val="00351D5B"/>
    <w:rsid w:val="00352676"/>
    <w:rsid w:val="00354158"/>
    <w:rsid w:val="00357E8F"/>
    <w:rsid w:val="0036054E"/>
    <w:rsid w:val="0036090D"/>
    <w:rsid w:val="00361979"/>
    <w:rsid w:val="003633F5"/>
    <w:rsid w:val="00363747"/>
    <w:rsid w:val="00366768"/>
    <w:rsid w:val="003670B9"/>
    <w:rsid w:val="0037201A"/>
    <w:rsid w:val="00373056"/>
    <w:rsid w:val="0037376C"/>
    <w:rsid w:val="00374AE8"/>
    <w:rsid w:val="00375029"/>
    <w:rsid w:val="003763EC"/>
    <w:rsid w:val="003778FD"/>
    <w:rsid w:val="003801B7"/>
    <w:rsid w:val="0038083B"/>
    <w:rsid w:val="00382BC8"/>
    <w:rsid w:val="00383D83"/>
    <w:rsid w:val="003851D7"/>
    <w:rsid w:val="00390C73"/>
    <w:rsid w:val="003912C4"/>
    <w:rsid w:val="0039238E"/>
    <w:rsid w:val="00392FC2"/>
    <w:rsid w:val="003931C8"/>
    <w:rsid w:val="00393630"/>
    <w:rsid w:val="003936D2"/>
    <w:rsid w:val="00397A28"/>
    <w:rsid w:val="003A009D"/>
    <w:rsid w:val="003A10AE"/>
    <w:rsid w:val="003A3463"/>
    <w:rsid w:val="003A4126"/>
    <w:rsid w:val="003A5B3F"/>
    <w:rsid w:val="003B2DBD"/>
    <w:rsid w:val="003B452F"/>
    <w:rsid w:val="003B701E"/>
    <w:rsid w:val="003C031B"/>
    <w:rsid w:val="003C32BF"/>
    <w:rsid w:val="003C3613"/>
    <w:rsid w:val="003C3B05"/>
    <w:rsid w:val="003C4684"/>
    <w:rsid w:val="003C4E99"/>
    <w:rsid w:val="003C5846"/>
    <w:rsid w:val="003C652B"/>
    <w:rsid w:val="003C7D68"/>
    <w:rsid w:val="003D05E6"/>
    <w:rsid w:val="003D0F70"/>
    <w:rsid w:val="003D19AB"/>
    <w:rsid w:val="003D1B1E"/>
    <w:rsid w:val="003D28A2"/>
    <w:rsid w:val="003D2D42"/>
    <w:rsid w:val="003D453B"/>
    <w:rsid w:val="003D613D"/>
    <w:rsid w:val="003E0B00"/>
    <w:rsid w:val="003E0C50"/>
    <w:rsid w:val="003E1C7F"/>
    <w:rsid w:val="003E5A4A"/>
    <w:rsid w:val="003E5B2B"/>
    <w:rsid w:val="003E6AAA"/>
    <w:rsid w:val="003F2CD1"/>
    <w:rsid w:val="003F36F5"/>
    <w:rsid w:val="003F38DB"/>
    <w:rsid w:val="003F474B"/>
    <w:rsid w:val="003F6260"/>
    <w:rsid w:val="00401FB8"/>
    <w:rsid w:val="004029E8"/>
    <w:rsid w:val="00404530"/>
    <w:rsid w:val="0040495D"/>
    <w:rsid w:val="00404BC3"/>
    <w:rsid w:val="00406450"/>
    <w:rsid w:val="0041142B"/>
    <w:rsid w:val="00411E86"/>
    <w:rsid w:val="00412673"/>
    <w:rsid w:val="00414F72"/>
    <w:rsid w:val="004165EE"/>
    <w:rsid w:val="00416F98"/>
    <w:rsid w:val="0042037A"/>
    <w:rsid w:val="004204E3"/>
    <w:rsid w:val="00421991"/>
    <w:rsid w:val="00422350"/>
    <w:rsid w:val="00423435"/>
    <w:rsid w:val="00423B7B"/>
    <w:rsid w:val="00425C0A"/>
    <w:rsid w:val="0042601E"/>
    <w:rsid w:val="004273D6"/>
    <w:rsid w:val="004275B0"/>
    <w:rsid w:val="00431739"/>
    <w:rsid w:val="00432573"/>
    <w:rsid w:val="00432B84"/>
    <w:rsid w:val="00434F5F"/>
    <w:rsid w:val="0043637C"/>
    <w:rsid w:val="004402E1"/>
    <w:rsid w:val="00440658"/>
    <w:rsid w:val="004420D6"/>
    <w:rsid w:val="00444EEC"/>
    <w:rsid w:val="00444F8C"/>
    <w:rsid w:val="004460D9"/>
    <w:rsid w:val="00447709"/>
    <w:rsid w:val="004477C5"/>
    <w:rsid w:val="00451126"/>
    <w:rsid w:val="00451E7F"/>
    <w:rsid w:val="004533A8"/>
    <w:rsid w:val="004546B2"/>
    <w:rsid w:val="00454B0C"/>
    <w:rsid w:val="00463DAB"/>
    <w:rsid w:val="00466A0D"/>
    <w:rsid w:val="0047352A"/>
    <w:rsid w:val="0047699B"/>
    <w:rsid w:val="00480252"/>
    <w:rsid w:val="00480F12"/>
    <w:rsid w:val="0048323D"/>
    <w:rsid w:val="0048337C"/>
    <w:rsid w:val="004837E6"/>
    <w:rsid w:val="00483910"/>
    <w:rsid w:val="004850B2"/>
    <w:rsid w:val="00494CA7"/>
    <w:rsid w:val="00496039"/>
    <w:rsid w:val="00496B07"/>
    <w:rsid w:val="00497A81"/>
    <w:rsid w:val="004A0264"/>
    <w:rsid w:val="004A1655"/>
    <w:rsid w:val="004A1DEA"/>
    <w:rsid w:val="004A3221"/>
    <w:rsid w:val="004A3A88"/>
    <w:rsid w:val="004A504D"/>
    <w:rsid w:val="004B4609"/>
    <w:rsid w:val="004B5656"/>
    <w:rsid w:val="004C0C11"/>
    <w:rsid w:val="004C0E5F"/>
    <w:rsid w:val="004C1076"/>
    <w:rsid w:val="004C18C0"/>
    <w:rsid w:val="004C2871"/>
    <w:rsid w:val="004C2A86"/>
    <w:rsid w:val="004C6340"/>
    <w:rsid w:val="004D106B"/>
    <w:rsid w:val="004D31EB"/>
    <w:rsid w:val="004D75C4"/>
    <w:rsid w:val="004D7AE1"/>
    <w:rsid w:val="004E09C3"/>
    <w:rsid w:val="004E73D8"/>
    <w:rsid w:val="004F1243"/>
    <w:rsid w:val="004F134C"/>
    <w:rsid w:val="004F1D63"/>
    <w:rsid w:val="004F5AEC"/>
    <w:rsid w:val="00501F1C"/>
    <w:rsid w:val="005020A2"/>
    <w:rsid w:val="00502CA4"/>
    <w:rsid w:val="00502CCF"/>
    <w:rsid w:val="00503F98"/>
    <w:rsid w:val="005045F4"/>
    <w:rsid w:val="005054C6"/>
    <w:rsid w:val="00505B50"/>
    <w:rsid w:val="00512862"/>
    <w:rsid w:val="00514975"/>
    <w:rsid w:val="005150D4"/>
    <w:rsid w:val="005160C9"/>
    <w:rsid w:val="00516537"/>
    <w:rsid w:val="00517D2C"/>
    <w:rsid w:val="00521149"/>
    <w:rsid w:val="00525F50"/>
    <w:rsid w:val="005263DE"/>
    <w:rsid w:val="005273C8"/>
    <w:rsid w:val="00531F69"/>
    <w:rsid w:val="005345F3"/>
    <w:rsid w:val="0053618E"/>
    <w:rsid w:val="00540C2B"/>
    <w:rsid w:val="00540D54"/>
    <w:rsid w:val="00541E9C"/>
    <w:rsid w:val="00542205"/>
    <w:rsid w:val="00543305"/>
    <w:rsid w:val="005450F0"/>
    <w:rsid w:val="0054659C"/>
    <w:rsid w:val="00550460"/>
    <w:rsid w:val="00552D9F"/>
    <w:rsid w:val="00555248"/>
    <w:rsid w:val="00555968"/>
    <w:rsid w:val="0055640A"/>
    <w:rsid w:val="005570E2"/>
    <w:rsid w:val="0056374C"/>
    <w:rsid w:val="00564036"/>
    <w:rsid w:val="00565DE3"/>
    <w:rsid w:val="00574B10"/>
    <w:rsid w:val="00584252"/>
    <w:rsid w:val="00585570"/>
    <w:rsid w:val="00586271"/>
    <w:rsid w:val="00586C7A"/>
    <w:rsid w:val="005914AF"/>
    <w:rsid w:val="005923DF"/>
    <w:rsid w:val="00592A1B"/>
    <w:rsid w:val="00592A20"/>
    <w:rsid w:val="00592EEF"/>
    <w:rsid w:val="00594636"/>
    <w:rsid w:val="00594AD0"/>
    <w:rsid w:val="00594C03"/>
    <w:rsid w:val="00596350"/>
    <w:rsid w:val="005A055F"/>
    <w:rsid w:val="005A1066"/>
    <w:rsid w:val="005A143F"/>
    <w:rsid w:val="005A4CBE"/>
    <w:rsid w:val="005A56E0"/>
    <w:rsid w:val="005B0632"/>
    <w:rsid w:val="005B158D"/>
    <w:rsid w:val="005B1F73"/>
    <w:rsid w:val="005B7EB3"/>
    <w:rsid w:val="005C1FC0"/>
    <w:rsid w:val="005C2F70"/>
    <w:rsid w:val="005C47BF"/>
    <w:rsid w:val="005D029B"/>
    <w:rsid w:val="005D48E4"/>
    <w:rsid w:val="005D6060"/>
    <w:rsid w:val="005D6942"/>
    <w:rsid w:val="005E04D5"/>
    <w:rsid w:val="005E153F"/>
    <w:rsid w:val="005E37E1"/>
    <w:rsid w:val="005E4845"/>
    <w:rsid w:val="005E5AA8"/>
    <w:rsid w:val="005E6FC1"/>
    <w:rsid w:val="005F0D8B"/>
    <w:rsid w:val="005F1184"/>
    <w:rsid w:val="005F2845"/>
    <w:rsid w:val="005F3095"/>
    <w:rsid w:val="005F6F2A"/>
    <w:rsid w:val="005F75B7"/>
    <w:rsid w:val="005F7DB8"/>
    <w:rsid w:val="00603ECC"/>
    <w:rsid w:val="00611744"/>
    <w:rsid w:val="006134E5"/>
    <w:rsid w:val="00615B3F"/>
    <w:rsid w:val="00617623"/>
    <w:rsid w:val="00621392"/>
    <w:rsid w:val="00621441"/>
    <w:rsid w:val="0062284A"/>
    <w:rsid w:val="00622B2D"/>
    <w:rsid w:val="00623CEA"/>
    <w:rsid w:val="00623E49"/>
    <w:rsid w:val="00624383"/>
    <w:rsid w:val="00627A76"/>
    <w:rsid w:val="00631172"/>
    <w:rsid w:val="00634ECA"/>
    <w:rsid w:val="00635554"/>
    <w:rsid w:val="00636800"/>
    <w:rsid w:val="00637167"/>
    <w:rsid w:val="006371E2"/>
    <w:rsid w:val="006409D4"/>
    <w:rsid w:val="00640C2F"/>
    <w:rsid w:val="00643B00"/>
    <w:rsid w:val="006453C4"/>
    <w:rsid w:val="006459E9"/>
    <w:rsid w:val="00645F3A"/>
    <w:rsid w:val="0065125E"/>
    <w:rsid w:val="00652B89"/>
    <w:rsid w:val="006530C8"/>
    <w:rsid w:val="0065316C"/>
    <w:rsid w:val="006535BE"/>
    <w:rsid w:val="00655699"/>
    <w:rsid w:val="006559F3"/>
    <w:rsid w:val="006578E0"/>
    <w:rsid w:val="0066115B"/>
    <w:rsid w:val="00662001"/>
    <w:rsid w:val="0066216E"/>
    <w:rsid w:val="00662F8A"/>
    <w:rsid w:val="00663626"/>
    <w:rsid w:val="00663E10"/>
    <w:rsid w:val="00666583"/>
    <w:rsid w:val="00670700"/>
    <w:rsid w:val="00672EFA"/>
    <w:rsid w:val="006754DA"/>
    <w:rsid w:val="006761C9"/>
    <w:rsid w:val="006843AE"/>
    <w:rsid w:val="00686C56"/>
    <w:rsid w:val="00691E36"/>
    <w:rsid w:val="00694035"/>
    <w:rsid w:val="00694295"/>
    <w:rsid w:val="006964C7"/>
    <w:rsid w:val="0069701B"/>
    <w:rsid w:val="00697138"/>
    <w:rsid w:val="006974C6"/>
    <w:rsid w:val="006977A7"/>
    <w:rsid w:val="006979AC"/>
    <w:rsid w:val="006A29C6"/>
    <w:rsid w:val="006A575C"/>
    <w:rsid w:val="006A7C21"/>
    <w:rsid w:val="006B05A4"/>
    <w:rsid w:val="006B233F"/>
    <w:rsid w:val="006B3283"/>
    <w:rsid w:val="006B38AF"/>
    <w:rsid w:val="006B435A"/>
    <w:rsid w:val="006C0CF5"/>
    <w:rsid w:val="006C2401"/>
    <w:rsid w:val="006C372C"/>
    <w:rsid w:val="006C38E2"/>
    <w:rsid w:val="006C5A6D"/>
    <w:rsid w:val="006C6859"/>
    <w:rsid w:val="006C69D7"/>
    <w:rsid w:val="006D038E"/>
    <w:rsid w:val="006D39DA"/>
    <w:rsid w:val="006D3A7D"/>
    <w:rsid w:val="006D75CF"/>
    <w:rsid w:val="006E1B6B"/>
    <w:rsid w:val="006E30C2"/>
    <w:rsid w:val="006E4B7B"/>
    <w:rsid w:val="006E57B7"/>
    <w:rsid w:val="006E621B"/>
    <w:rsid w:val="006E6AEE"/>
    <w:rsid w:val="006E7387"/>
    <w:rsid w:val="006F2314"/>
    <w:rsid w:val="006F4442"/>
    <w:rsid w:val="006F4552"/>
    <w:rsid w:val="006F536A"/>
    <w:rsid w:val="006F546A"/>
    <w:rsid w:val="0070143C"/>
    <w:rsid w:val="007023B2"/>
    <w:rsid w:val="007052F1"/>
    <w:rsid w:val="00705BA3"/>
    <w:rsid w:val="00706D9B"/>
    <w:rsid w:val="00707EF1"/>
    <w:rsid w:val="00711013"/>
    <w:rsid w:val="00711216"/>
    <w:rsid w:val="00713665"/>
    <w:rsid w:val="00713F30"/>
    <w:rsid w:val="00716889"/>
    <w:rsid w:val="007175D2"/>
    <w:rsid w:val="00720670"/>
    <w:rsid w:val="007256E6"/>
    <w:rsid w:val="00727AB5"/>
    <w:rsid w:val="00730D4F"/>
    <w:rsid w:val="00732BD0"/>
    <w:rsid w:val="00732F6A"/>
    <w:rsid w:val="007331C3"/>
    <w:rsid w:val="00733E7C"/>
    <w:rsid w:val="00734449"/>
    <w:rsid w:val="00735A9B"/>
    <w:rsid w:val="00740A4B"/>
    <w:rsid w:val="007426DC"/>
    <w:rsid w:val="0074515E"/>
    <w:rsid w:val="00745560"/>
    <w:rsid w:val="00751256"/>
    <w:rsid w:val="007534C4"/>
    <w:rsid w:val="00754085"/>
    <w:rsid w:val="007557D7"/>
    <w:rsid w:val="007562E7"/>
    <w:rsid w:val="00757E23"/>
    <w:rsid w:val="00763579"/>
    <w:rsid w:val="0076629C"/>
    <w:rsid w:val="007676CB"/>
    <w:rsid w:val="007705C2"/>
    <w:rsid w:val="007721A7"/>
    <w:rsid w:val="00775FA5"/>
    <w:rsid w:val="007767BF"/>
    <w:rsid w:val="0077771F"/>
    <w:rsid w:val="00783B28"/>
    <w:rsid w:val="00784320"/>
    <w:rsid w:val="007846B9"/>
    <w:rsid w:val="00785B50"/>
    <w:rsid w:val="00786B79"/>
    <w:rsid w:val="00786E15"/>
    <w:rsid w:val="007879FB"/>
    <w:rsid w:val="00790653"/>
    <w:rsid w:val="00790DF6"/>
    <w:rsid w:val="00794035"/>
    <w:rsid w:val="00794AB6"/>
    <w:rsid w:val="007A2141"/>
    <w:rsid w:val="007A26EB"/>
    <w:rsid w:val="007A5A6E"/>
    <w:rsid w:val="007A5DF8"/>
    <w:rsid w:val="007B00B0"/>
    <w:rsid w:val="007B4135"/>
    <w:rsid w:val="007B41B0"/>
    <w:rsid w:val="007B4B59"/>
    <w:rsid w:val="007B59CE"/>
    <w:rsid w:val="007B5DDB"/>
    <w:rsid w:val="007C1DE9"/>
    <w:rsid w:val="007C2755"/>
    <w:rsid w:val="007C315E"/>
    <w:rsid w:val="007C629E"/>
    <w:rsid w:val="007C73D9"/>
    <w:rsid w:val="007D1B01"/>
    <w:rsid w:val="007D3297"/>
    <w:rsid w:val="007D5058"/>
    <w:rsid w:val="007D5824"/>
    <w:rsid w:val="007D6917"/>
    <w:rsid w:val="007E2819"/>
    <w:rsid w:val="007E4629"/>
    <w:rsid w:val="007E6199"/>
    <w:rsid w:val="007E7F2C"/>
    <w:rsid w:val="007F0FD6"/>
    <w:rsid w:val="007F1E13"/>
    <w:rsid w:val="007F2265"/>
    <w:rsid w:val="007F2B0D"/>
    <w:rsid w:val="007F55F4"/>
    <w:rsid w:val="007F5FA9"/>
    <w:rsid w:val="008011EF"/>
    <w:rsid w:val="00801461"/>
    <w:rsid w:val="0080343F"/>
    <w:rsid w:val="008068D1"/>
    <w:rsid w:val="00806956"/>
    <w:rsid w:val="00807918"/>
    <w:rsid w:val="00810D54"/>
    <w:rsid w:val="0081267D"/>
    <w:rsid w:val="00815AA7"/>
    <w:rsid w:val="00821406"/>
    <w:rsid w:val="008215B0"/>
    <w:rsid w:val="00821D51"/>
    <w:rsid w:val="008241E9"/>
    <w:rsid w:val="0082469C"/>
    <w:rsid w:val="0083186E"/>
    <w:rsid w:val="00832A27"/>
    <w:rsid w:val="00835416"/>
    <w:rsid w:val="008372D1"/>
    <w:rsid w:val="008434A5"/>
    <w:rsid w:val="008464C9"/>
    <w:rsid w:val="00847439"/>
    <w:rsid w:val="0085142E"/>
    <w:rsid w:val="008516C0"/>
    <w:rsid w:val="00851A7B"/>
    <w:rsid w:val="00853185"/>
    <w:rsid w:val="00857BC0"/>
    <w:rsid w:val="00861247"/>
    <w:rsid w:val="008615D9"/>
    <w:rsid w:val="00863083"/>
    <w:rsid w:val="008651FB"/>
    <w:rsid w:val="008654F5"/>
    <w:rsid w:val="00867D00"/>
    <w:rsid w:val="00867ED5"/>
    <w:rsid w:val="00870CA4"/>
    <w:rsid w:val="00873BCA"/>
    <w:rsid w:val="008758AD"/>
    <w:rsid w:val="00877139"/>
    <w:rsid w:val="008812A7"/>
    <w:rsid w:val="00883BA0"/>
    <w:rsid w:val="008844C1"/>
    <w:rsid w:val="008849C9"/>
    <w:rsid w:val="0089070E"/>
    <w:rsid w:val="008A1C7B"/>
    <w:rsid w:val="008A33AD"/>
    <w:rsid w:val="008A3BBC"/>
    <w:rsid w:val="008A79F7"/>
    <w:rsid w:val="008B1C1B"/>
    <w:rsid w:val="008B2670"/>
    <w:rsid w:val="008C0B88"/>
    <w:rsid w:val="008D06AF"/>
    <w:rsid w:val="008D0925"/>
    <w:rsid w:val="008D1363"/>
    <w:rsid w:val="008D3273"/>
    <w:rsid w:val="008D6992"/>
    <w:rsid w:val="008D7E9E"/>
    <w:rsid w:val="008E07D0"/>
    <w:rsid w:val="008E0F97"/>
    <w:rsid w:val="008E1899"/>
    <w:rsid w:val="008E18CA"/>
    <w:rsid w:val="008E651A"/>
    <w:rsid w:val="008E6DE8"/>
    <w:rsid w:val="008E6FAB"/>
    <w:rsid w:val="008F256C"/>
    <w:rsid w:val="008F4757"/>
    <w:rsid w:val="008F6422"/>
    <w:rsid w:val="008F7BC3"/>
    <w:rsid w:val="00900720"/>
    <w:rsid w:val="009015D5"/>
    <w:rsid w:val="00902A4F"/>
    <w:rsid w:val="00904744"/>
    <w:rsid w:val="00905049"/>
    <w:rsid w:val="009127DB"/>
    <w:rsid w:val="009129C5"/>
    <w:rsid w:val="009170C7"/>
    <w:rsid w:val="00917FB7"/>
    <w:rsid w:val="0092102A"/>
    <w:rsid w:val="00924409"/>
    <w:rsid w:val="0092504E"/>
    <w:rsid w:val="009252CA"/>
    <w:rsid w:val="009264B5"/>
    <w:rsid w:val="00927CF5"/>
    <w:rsid w:val="0093018C"/>
    <w:rsid w:val="009310BB"/>
    <w:rsid w:val="00931900"/>
    <w:rsid w:val="00932675"/>
    <w:rsid w:val="00935827"/>
    <w:rsid w:val="0093710C"/>
    <w:rsid w:val="009405A7"/>
    <w:rsid w:val="0094077E"/>
    <w:rsid w:val="00941013"/>
    <w:rsid w:val="00941B30"/>
    <w:rsid w:val="009427E6"/>
    <w:rsid w:val="009430BD"/>
    <w:rsid w:val="00943508"/>
    <w:rsid w:val="00944E1B"/>
    <w:rsid w:val="00946743"/>
    <w:rsid w:val="00946800"/>
    <w:rsid w:val="00950156"/>
    <w:rsid w:val="0095039D"/>
    <w:rsid w:val="00950408"/>
    <w:rsid w:val="009506FA"/>
    <w:rsid w:val="00951069"/>
    <w:rsid w:val="00952310"/>
    <w:rsid w:val="00954E23"/>
    <w:rsid w:val="00955202"/>
    <w:rsid w:val="0095726E"/>
    <w:rsid w:val="00957997"/>
    <w:rsid w:val="009605E1"/>
    <w:rsid w:val="0096121C"/>
    <w:rsid w:val="00964218"/>
    <w:rsid w:val="00964690"/>
    <w:rsid w:val="00967723"/>
    <w:rsid w:val="0096798B"/>
    <w:rsid w:val="00970937"/>
    <w:rsid w:val="00972448"/>
    <w:rsid w:val="009744A2"/>
    <w:rsid w:val="00974A87"/>
    <w:rsid w:val="00974FFD"/>
    <w:rsid w:val="00975F61"/>
    <w:rsid w:val="00976605"/>
    <w:rsid w:val="009809DF"/>
    <w:rsid w:val="00981762"/>
    <w:rsid w:val="009828A1"/>
    <w:rsid w:val="00984E96"/>
    <w:rsid w:val="009852E9"/>
    <w:rsid w:val="009865E9"/>
    <w:rsid w:val="0099108A"/>
    <w:rsid w:val="00991433"/>
    <w:rsid w:val="00994E87"/>
    <w:rsid w:val="009A16BB"/>
    <w:rsid w:val="009A1EA0"/>
    <w:rsid w:val="009A399A"/>
    <w:rsid w:val="009A3DB9"/>
    <w:rsid w:val="009A41C0"/>
    <w:rsid w:val="009A49A9"/>
    <w:rsid w:val="009A49DD"/>
    <w:rsid w:val="009A56BA"/>
    <w:rsid w:val="009A70BC"/>
    <w:rsid w:val="009A7C71"/>
    <w:rsid w:val="009B42E5"/>
    <w:rsid w:val="009B6318"/>
    <w:rsid w:val="009B7D86"/>
    <w:rsid w:val="009C1A13"/>
    <w:rsid w:val="009C3856"/>
    <w:rsid w:val="009C3917"/>
    <w:rsid w:val="009C6F01"/>
    <w:rsid w:val="009D029E"/>
    <w:rsid w:val="009D12C9"/>
    <w:rsid w:val="009D3639"/>
    <w:rsid w:val="009D3807"/>
    <w:rsid w:val="009D3AEC"/>
    <w:rsid w:val="009D40E8"/>
    <w:rsid w:val="009D6A67"/>
    <w:rsid w:val="009D6CA4"/>
    <w:rsid w:val="009D7471"/>
    <w:rsid w:val="009D7B82"/>
    <w:rsid w:val="009D7D76"/>
    <w:rsid w:val="009E7493"/>
    <w:rsid w:val="009F2CA7"/>
    <w:rsid w:val="009F2FA3"/>
    <w:rsid w:val="009F39C6"/>
    <w:rsid w:val="009F3E2C"/>
    <w:rsid w:val="009F70E9"/>
    <w:rsid w:val="009F7685"/>
    <w:rsid w:val="00A00889"/>
    <w:rsid w:val="00A01309"/>
    <w:rsid w:val="00A03B9E"/>
    <w:rsid w:val="00A063F3"/>
    <w:rsid w:val="00A076E9"/>
    <w:rsid w:val="00A121EC"/>
    <w:rsid w:val="00A12E56"/>
    <w:rsid w:val="00A134AE"/>
    <w:rsid w:val="00A13888"/>
    <w:rsid w:val="00A13BFE"/>
    <w:rsid w:val="00A1547B"/>
    <w:rsid w:val="00A17262"/>
    <w:rsid w:val="00A228C5"/>
    <w:rsid w:val="00A23C97"/>
    <w:rsid w:val="00A25000"/>
    <w:rsid w:val="00A25210"/>
    <w:rsid w:val="00A26E69"/>
    <w:rsid w:val="00A305FB"/>
    <w:rsid w:val="00A31454"/>
    <w:rsid w:val="00A3411A"/>
    <w:rsid w:val="00A44507"/>
    <w:rsid w:val="00A4451B"/>
    <w:rsid w:val="00A45059"/>
    <w:rsid w:val="00A50C28"/>
    <w:rsid w:val="00A533A3"/>
    <w:rsid w:val="00A54056"/>
    <w:rsid w:val="00A56978"/>
    <w:rsid w:val="00A64792"/>
    <w:rsid w:val="00A66F2A"/>
    <w:rsid w:val="00A6726F"/>
    <w:rsid w:val="00A71A64"/>
    <w:rsid w:val="00A71F81"/>
    <w:rsid w:val="00A73698"/>
    <w:rsid w:val="00A748C8"/>
    <w:rsid w:val="00A819F9"/>
    <w:rsid w:val="00A83227"/>
    <w:rsid w:val="00A8367D"/>
    <w:rsid w:val="00A836E7"/>
    <w:rsid w:val="00A84ED7"/>
    <w:rsid w:val="00A851EF"/>
    <w:rsid w:val="00A854DC"/>
    <w:rsid w:val="00A85B8D"/>
    <w:rsid w:val="00A87EA0"/>
    <w:rsid w:val="00A90395"/>
    <w:rsid w:val="00A93A67"/>
    <w:rsid w:val="00A94F20"/>
    <w:rsid w:val="00A954BA"/>
    <w:rsid w:val="00A965CB"/>
    <w:rsid w:val="00AA1F10"/>
    <w:rsid w:val="00AA25BD"/>
    <w:rsid w:val="00AA2B8F"/>
    <w:rsid w:val="00AA32C6"/>
    <w:rsid w:val="00AA4C7F"/>
    <w:rsid w:val="00AA5B41"/>
    <w:rsid w:val="00AA746B"/>
    <w:rsid w:val="00AB0567"/>
    <w:rsid w:val="00AB1708"/>
    <w:rsid w:val="00AB2039"/>
    <w:rsid w:val="00AB23C8"/>
    <w:rsid w:val="00AB3329"/>
    <w:rsid w:val="00AB47F7"/>
    <w:rsid w:val="00AB64BF"/>
    <w:rsid w:val="00AB686C"/>
    <w:rsid w:val="00AB6CB3"/>
    <w:rsid w:val="00AB70BF"/>
    <w:rsid w:val="00AB78FD"/>
    <w:rsid w:val="00AB7D69"/>
    <w:rsid w:val="00AC098A"/>
    <w:rsid w:val="00AC2955"/>
    <w:rsid w:val="00AC3FF5"/>
    <w:rsid w:val="00AD06D0"/>
    <w:rsid w:val="00AD0B36"/>
    <w:rsid w:val="00AD0FEA"/>
    <w:rsid w:val="00AD1200"/>
    <w:rsid w:val="00AD1C6D"/>
    <w:rsid w:val="00AD2FA1"/>
    <w:rsid w:val="00AD35D5"/>
    <w:rsid w:val="00AD393D"/>
    <w:rsid w:val="00AD5238"/>
    <w:rsid w:val="00AD5F06"/>
    <w:rsid w:val="00AD7020"/>
    <w:rsid w:val="00AD76AF"/>
    <w:rsid w:val="00AE04C7"/>
    <w:rsid w:val="00AE1F50"/>
    <w:rsid w:val="00AE513E"/>
    <w:rsid w:val="00AE5744"/>
    <w:rsid w:val="00AE740B"/>
    <w:rsid w:val="00AE7801"/>
    <w:rsid w:val="00AF03BD"/>
    <w:rsid w:val="00AF055B"/>
    <w:rsid w:val="00AF0C42"/>
    <w:rsid w:val="00AF10CC"/>
    <w:rsid w:val="00AF1F9A"/>
    <w:rsid w:val="00AF4D2B"/>
    <w:rsid w:val="00AF7FBA"/>
    <w:rsid w:val="00B033FA"/>
    <w:rsid w:val="00B05EBC"/>
    <w:rsid w:val="00B0638D"/>
    <w:rsid w:val="00B075C3"/>
    <w:rsid w:val="00B0760A"/>
    <w:rsid w:val="00B07AAD"/>
    <w:rsid w:val="00B113A2"/>
    <w:rsid w:val="00B14BB7"/>
    <w:rsid w:val="00B15571"/>
    <w:rsid w:val="00B22219"/>
    <w:rsid w:val="00B227FC"/>
    <w:rsid w:val="00B25D5D"/>
    <w:rsid w:val="00B31DAA"/>
    <w:rsid w:val="00B32441"/>
    <w:rsid w:val="00B37D39"/>
    <w:rsid w:val="00B40164"/>
    <w:rsid w:val="00B414E4"/>
    <w:rsid w:val="00B4387A"/>
    <w:rsid w:val="00B445F7"/>
    <w:rsid w:val="00B44953"/>
    <w:rsid w:val="00B44D53"/>
    <w:rsid w:val="00B46241"/>
    <w:rsid w:val="00B469A0"/>
    <w:rsid w:val="00B50021"/>
    <w:rsid w:val="00B5614C"/>
    <w:rsid w:val="00B648EB"/>
    <w:rsid w:val="00B651C5"/>
    <w:rsid w:val="00B66E99"/>
    <w:rsid w:val="00B67E83"/>
    <w:rsid w:val="00B7022E"/>
    <w:rsid w:val="00B7280E"/>
    <w:rsid w:val="00B73D1D"/>
    <w:rsid w:val="00B73D52"/>
    <w:rsid w:val="00B75BB7"/>
    <w:rsid w:val="00B8031C"/>
    <w:rsid w:val="00B8053F"/>
    <w:rsid w:val="00B805DF"/>
    <w:rsid w:val="00B81280"/>
    <w:rsid w:val="00B83C5D"/>
    <w:rsid w:val="00B908F6"/>
    <w:rsid w:val="00B90D84"/>
    <w:rsid w:val="00B95728"/>
    <w:rsid w:val="00B97728"/>
    <w:rsid w:val="00B97C57"/>
    <w:rsid w:val="00BA1373"/>
    <w:rsid w:val="00BB01AC"/>
    <w:rsid w:val="00BB324E"/>
    <w:rsid w:val="00BB59AC"/>
    <w:rsid w:val="00BB6308"/>
    <w:rsid w:val="00BB762E"/>
    <w:rsid w:val="00BB7E4F"/>
    <w:rsid w:val="00BC009E"/>
    <w:rsid w:val="00BC18DE"/>
    <w:rsid w:val="00BC31EC"/>
    <w:rsid w:val="00BC34A9"/>
    <w:rsid w:val="00BC6F11"/>
    <w:rsid w:val="00BC72D4"/>
    <w:rsid w:val="00BC7D35"/>
    <w:rsid w:val="00BD0E3C"/>
    <w:rsid w:val="00BD218C"/>
    <w:rsid w:val="00BD490D"/>
    <w:rsid w:val="00BD5110"/>
    <w:rsid w:val="00BD5711"/>
    <w:rsid w:val="00BD596A"/>
    <w:rsid w:val="00BD65B5"/>
    <w:rsid w:val="00BE00C1"/>
    <w:rsid w:val="00BE0827"/>
    <w:rsid w:val="00BE1767"/>
    <w:rsid w:val="00BE24AC"/>
    <w:rsid w:val="00BE585C"/>
    <w:rsid w:val="00BF04C6"/>
    <w:rsid w:val="00BF0610"/>
    <w:rsid w:val="00BF1979"/>
    <w:rsid w:val="00BF54AA"/>
    <w:rsid w:val="00BF76BE"/>
    <w:rsid w:val="00C0075D"/>
    <w:rsid w:val="00C00D1F"/>
    <w:rsid w:val="00C01DDE"/>
    <w:rsid w:val="00C03A52"/>
    <w:rsid w:val="00C045CA"/>
    <w:rsid w:val="00C0593F"/>
    <w:rsid w:val="00C06EA7"/>
    <w:rsid w:val="00C07919"/>
    <w:rsid w:val="00C16477"/>
    <w:rsid w:val="00C20901"/>
    <w:rsid w:val="00C2257B"/>
    <w:rsid w:val="00C23013"/>
    <w:rsid w:val="00C238F1"/>
    <w:rsid w:val="00C24482"/>
    <w:rsid w:val="00C244F8"/>
    <w:rsid w:val="00C24F0C"/>
    <w:rsid w:val="00C25788"/>
    <w:rsid w:val="00C25E81"/>
    <w:rsid w:val="00C27EDF"/>
    <w:rsid w:val="00C314C9"/>
    <w:rsid w:val="00C32165"/>
    <w:rsid w:val="00C32C35"/>
    <w:rsid w:val="00C41F2D"/>
    <w:rsid w:val="00C437E7"/>
    <w:rsid w:val="00C43A3A"/>
    <w:rsid w:val="00C441DE"/>
    <w:rsid w:val="00C44F0B"/>
    <w:rsid w:val="00C47306"/>
    <w:rsid w:val="00C47DBE"/>
    <w:rsid w:val="00C50089"/>
    <w:rsid w:val="00C50179"/>
    <w:rsid w:val="00C51FE6"/>
    <w:rsid w:val="00C52000"/>
    <w:rsid w:val="00C524BB"/>
    <w:rsid w:val="00C52C9D"/>
    <w:rsid w:val="00C541EC"/>
    <w:rsid w:val="00C55C86"/>
    <w:rsid w:val="00C569A6"/>
    <w:rsid w:val="00C624B6"/>
    <w:rsid w:val="00C63620"/>
    <w:rsid w:val="00C63E42"/>
    <w:rsid w:val="00C73D7E"/>
    <w:rsid w:val="00C771F9"/>
    <w:rsid w:val="00C81F84"/>
    <w:rsid w:val="00C8464F"/>
    <w:rsid w:val="00C86059"/>
    <w:rsid w:val="00C90E49"/>
    <w:rsid w:val="00C95B95"/>
    <w:rsid w:val="00CA059D"/>
    <w:rsid w:val="00CA247F"/>
    <w:rsid w:val="00CA38F3"/>
    <w:rsid w:val="00CA4CD7"/>
    <w:rsid w:val="00CB19FA"/>
    <w:rsid w:val="00CB2E0B"/>
    <w:rsid w:val="00CC0A33"/>
    <w:rsid w:val="00CC1315"/>
    <w:rsid w:val="00CC294C"/>
    <w:rsid w:val="00CC6023"/>
    <w:rsid w:val="00CD68C4"/>
    <w:rsid w:val="00CD6F2C"/>
    <w:rsid w:val="00CD7118"/>
    <w:rsid w:val="00CE0F4E"/>
    <w:rsid w:val="00CE2C2F"/>
    <w:rsid w:val="00CE30C2"/>
    <w:rsid w:val="00CE4F27"/>
    <w:rsid w:val="00CF26DF"/>
    <w:rsid w:val="00CF2BB5"/>
    <w:rsid w:val="00CF2FD3"/>
    <w:rsid w:val="00CF32A2"/>
    <w:rsid w:val="00CF3A77"/>
    <w:rsid w:val="00CF48A9"/>
    <w:rsid w:val="00CF5FF0"/>
    <w:rsid w:val="00CF6D13"/>
    <w:rsid w:val="00CF7EEB"/>
    <w:rsid w:val="00D00447"/>
    <w:rsid w:val="00D00572"/>
    <w:rsid w:val="00D0089F"/>
    <w:rsid w:val="00D05F9C"/>
    <w:rsid w:val="00D06D25"/>
    <w:rsid w:val="00D10BF8"/>
    <w:rsid w:val="00D110BD"/>
    <w:rsid w:val="00D124A9"/>
    <w:rsid w:val="00D15C84"/>
    <w:rsid w:val="00D1647A"/>
    <w:rsid w:val="00D16C6B"/>
    <w:rsid w:val="00D219C9"/>
    <w:rsid w:val="00D22205"/>
    <w:rsid w:val="00D22EBC"/>
    <w:rsid w:val="00D23CAE"/>
    <w:rsid w:val="00D25E45"/>
    <w:rsid w:val="00D26BAF"/>
    <w:rsid w:val="00D30E68"/>
    <w:rsid w:val="00D33374"/>
    <w:rsid w:val="00D342A5"/>
    <w:rsid w:val="00D35D57"/>
    <w:rsid w:val="00D36382"/>
    <w:rsid w:val="00D3751F"/>
    <w:rsid w:val="00D3773D"/>
    <w:rsid w:val="00D378F7"/>
    <w:rsid w:val="00D401B8"/>
    <w:rsid w:val="00D45F4E"/>
    <w:rsid w:val="00D46EA3"/>
    <w:rsid w:val="00D46EBA"/>
    <w:rsid w:val="00D525AF"/>
    <w:rsid w:val="00D5294D"/>
    <w:rsid w:val="00D529E8"/>
    <w:rsid w:val="00D53BE6"/>
    <w:rsid w:val="00D5573D"/>
    <w:rsid w:val="00D56B3C"/>
    <w:rsid w:val="00D57FC0"/>
    <w:rsid w:val="00D609FF"/>
    <w:rsid w:val="00D63DAC"/>
    <w:rsid w:val="00D642A6"/>
    <w:rsid w:val="00D7011B"/>
    <w:rsid w:val="00D71392"/>
    <w:rsid w:val="00D71BDE"/>
    <w:rsid w:val="00D72480"/>
    <w:rsid w:val="00D73A0E"/>
    <w:rsid w:val="00D80D16"/>
    <w:rsid w:val="00D82BF6"/>
    <w:rsid w:val="00D85075"/>
    <w:rsid w:val="00D87D24"/>
    <w:rsid w:val="00D9024E"/>
    <w:rsid w:val="00D91DCE"/>
    <w:rsid w:val="00D91F82"/>
    <w:rsid w:val="00D9382C"/>
    <w:rsid w:val="00D946A2"/>
    <w:rsid w:val="00DA07F3"/>
    <w:rsid w:val="00DA0A83"/>
    <w:rsid w:val="00DA20EF"/>
    <w:rsid w:val="00DA2CB7"/>
    <w:rsid w:val="00DA4DC1"/>
    <w:rsid w:val="00DA53E2"/>
    <w:rsid w:val="00DA55A7"/>
    <w:rsid w:val="00DA5916"/>
    <w:rsid w:val="00DA633A"/>
    <w:rsid w:val="00DB3887"/>
    <w:rsid w:val="00DB5526"/>
    <w:rsid w:val="00DB5600"/>
    <w:rsid w:val="00DB67B9"/>
    <w:rsid w:val="00DB70D2"/>
    <w:rsid w:val="00DC18E0"/>
    <w:rsid w:val="00DC1EE7"/>
    <w:rsid w:val="00DC2CAE"/>
    <w:rsid w:val="00DC4D59"/>
    <w:rsid w:val="00DD0945"/>
    <w:rsid w:val="00DD270D"/>
    <w:rsid w:val="00DD6BA8"/>
    <w:rsid w:val="00DE15EB"/>
    <w:rsid w:val="00DE3EB3"/>
    <w:rsid w:val="00DE3F00"/>
    <w:rsid w:val="00DE536E"/>
    <w:rsid w:val="00DE65D9"/>
    <w:rsid w:val="00DE74FC"/>
    <w:rsid w:val="00DF2BA6"/>
    <w:rsid w:val="00DF3EA8"/>
    <w:rsid w:val="00DF59FB"/>
    <w:rsid w:val="00DF6DBE"/>
    <w:rsid w:val="00E0084E"/>
    <w:rsid w:val="00E011AB"/>
    <w:rsid w:val="00E02FD4"/>
    <w:rsid w:val="00E0360C"/>
    <w:rsid w:val="00E0425F"/>
    <w:rsid w:val="00E05CD6"/>
    <w:rsid w:val="00E0612B"/>
    <w:rsid w:val="00E07347"/>
    <w:rsid w:val="00E07348"/>
    <w:rsid w:val="00E10F59"/>
    <w:rsid w:val="00E125E9"/>
    <w:rsid w:val="00E12D93"/>
    <w:rsid w:val="00E14026"/>
    <w:rsid w:val="00E14142"/>
    <w:rsid w:val="00E14E9C"/>
    <w:rsid w:val="00E17244"/>
    <w:rsid w:val="00E17FBF"/>
    <w:rsid w:val="00E211A6"/>
    <w:rsid w:val="00E2314E"/>
    <w:rsid w:val="00E23728"/>
    <w:rsid w:val="00E23CD7"/>
    <w:rsid w:val="00E262CC"/>
    <w:rsid w:val="00E3030D"/>
    <w:rsid w:val="00E33B74"/>
    <w:rsid w:val="00E33BF2"/>
    <w:rsid w:val="00E35397"/>
    <w:rsid w:val="00E3653C"/>
    <w:rsid w:val="00E36C42"/>
    <w:rsid w:val="00E37F28"/>
    <w:rsid w:val="00E454D6"/>
    <w:rsid w:val="00E45CA6"/>
    <w:rsid w:val="00E468DB"/>
    <w:rsid w:val="00E50971"/>
    <w:rsid w:val="00E50AC8"/>
    <w:rsid w:val="00E52F84"/>
    <w:rsid w:val="00E54055"/>
    <w:rsid w:val="00E612B2"/>
    <w:rsid w:val="00E623DC"/>
    <w:rsid w:val="00E6310B"/>
    <w:rsid w:val="00E65679"/>
    <w:rsid w:val="00E6644C"/>
    <w:rsid w:val="00E70574"/>
    <w:rsid w:val="00E72E90"/>
    <w:rsid w:val="00E74346"/>
    <w:rsid w:val="00E743BA"/>
    <w:rsid w:val="00E75A0D"/>
    <w:rsid w:val="00E775F4"/>
    <w:rsid w:val="00E77C21"/>
    <w:rsid w:val="00E77E23"/>
    <w:rsid w:val="00E856D3"/>
    <w:rsid w:val="00E8581E"/>
    <w:rsid w:val="00E85F44"/>
    <w:rsid w:val="00E85F72"/>
    <w:rsid w:val="00E9276B"/>
    <w:rsid w:val="00E93348"/>
    <w:rsid w:val="00E935CB"/>
    <w:rsid w:val="00E93906"/>
    <w:rsid w:val="00E93A58"/>
    <w:rsid w:val="00E93B89"/>
    <w:rsid w:val="00E93D72"/>
    <w:rsid w:val="00E96365"/>
    <w:rsid w:val="00E9759E"/>
    <w:rsid w:val="00EA3038"/>
    <w:rsid w:val="00EA5F6E"/>
    <w:rsid w:val="00EB0D7D"/>
    <w:rsid w:val="00EB3658"/>
    <w:rsid w:val="00EB3EDE"/>
    <w:rsid w:val="00EB4AD5"/>
    <w:rsid w:val="00EB7417"/>
    <w:rsid w:val="00EC05C2"/>
    <w:rsid w:val="00EC2065"/>
    <w:rsid w:val="00EC4229"/>
    <w:rsid w:val="00EC6C0A"/>
    <w:rsid w:val="00ED18DC"/>
    <w:rsid w:val="00ED511C"/>
    <w:rsid w:val="00ED52B5"/>
    <w:rsid w:val="00ED5363"/>
    <w:rsid w:val="00ED656C"/>
    <w:rsid w:val="00EE1BBD"/>
    <w:rsid w:val="00EE63A7"/>
    <w:rsid w:val="00EE6995"/>
    <w:rsid w:val="00EE6E12"/>
    <w:rsid w:val="00EE70FC"/>
    <w:rsid w:val="00EE756C"/>
    <w:rsid w:val="00EF088B"/>
    <w:rsid w:val="00EF7D70"/>
    <w:rsid w:val="00F01B36"/>
    <w:rsid w:val="00F02B2E"/>
    <w:rsid w:val="00F07F8F"/>
    <w:rsid w:val="00F07F98"/>
    <w:rsid w:val="00F10340"/>
    <w:rsid w:val="00F10D78"/>
    <w:rsid w:val="00F168BA"/>
    <w:rsid w:val="00F17FE1"/>
    <w:rsid w:val="00F208B6"/>
    <w:rsid w:val="00F2417B"/>
    <w:rsid w:val="00F27D56"/>
    <w:rsid w:val="00F3005A"/>
    <w:rsid w:val="00F34501"/>
    <w:rsid w:val="00F376F5"/>
    <w:rsid w:val="00F4676C"/>
    <w:rsid w:val="00F475D3"/>
    <w:rsid w:val="00F517FA"/>
    <w:rsid w:val="00F51975"/>
    <w:rsid w:val="00F53754"/>
    <w:rsid w:val="00F55F40"/>
    <w:rsid w:val="00F56158"/>
    <w:rsid w:val="00F608DE"/>
    <w:rsid w:val="00F61DAA"/>
    <w:rsid w:val="00F631C0"/>
    <w:rsid w:val="00F65AD2"/>
    <w:rsid w:val="00F66CF6"/>
    <w:rsid w:val="00F74ECE"/>
    <w:rsid w:val="00F75266"/>
    <w:rsid w:val="00F76A40"/>
    <w:rsid w:val="00F8219B"/>
    <w:rsid w:val="00F954C2"/>
    <w:rsid w:val="00F9599F"/>
    <w:rsid w:val="00F97B45"/>
    <w:rsid w:val="00FA142E"/>
    <w:rsid w:val="00FA362F"/>
    <w:rsid w:val="00FA558A"/>
    <w:rsid w:val="00FB3C03"/>
    <w:rsid w:val="00FB49DD"/>
    <w:rsid w:val="00FB50C8"/>
    <w:rsid w:val="00FC0191"/>
    <w:rsid w:val="00FC1380"/>
    <w:rsid w:val="00FC2B9D"/>
    <w:rsid w:val="00FC40A1"/>
    <w:rsid w:val="00FC58CF"/>
    <w:rsid w:val="00FC6018"/>
    <w:rsid w:val="00FC738C"/>
    <w:rsid w:val="00FD05C9"/>
    <w:rsid w:val="00FD05E6"/>
    <w:rsid w:val="00FD2759"/>
    <w:rsid w:val="00FD3C42"/>
    <w:rsid w:val="00FE1885"/>
    <w:rsid w:val="00FE21E5"/>
    <w:rsid w:val="00FE4CA9"/>
    <w:rsid w:val="00FE4E5E"/>
    <w:rsid w:val="00FE50A8"/>
    <w:rsid w:val="00FE54CD"/>
    <w:rsid w:val="00FE573E"/>
    <w:rsid w:val="00FE6834"/>
    <w:rsid w:val="00FE7A07"/>
    <w:rsid w:val="00FF2B2C"/>
    <w:rsid w:val="00FF5484"/>
    <w:rsid w:val="00FF5735"/>
    <w:rsid w:val="00FF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924D5B-31C6-42A3-BC5F-272C7819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B45"/>
    <w:rPr>
      <w:sz w:val="24"/>
      <w:szCs w:val="24"/>
    </w:rPr>
  </w:style>
  <w:style w:type="paragraph" w:styleId="1">
    <w:name w:val="heading 1"/>
    <w:basedOn w:val="a"/>
    <w:next w:val="a"/>
    <w:qFormat/>
    <w:rsid w:val="00390C73"/>
    <w:pPr>
      <w:keepNext/>
      <w:numPr>
        <w:numId w:val="2"/>
      </w:numPr>
      <w:spacing w:before="120" w:after="60"/>
      <w:outlineLvl w:val="0"/>
    </w:pPr>
    <w:rPr>
      <w:b/>
      <w:kern w:val="28"/>
      <w:szCs w:val="20"/>
    </w:rPr>
  </w:style>
  <w:style w:type="paragraph" w:styleId="2">
    <w:name w:val="heading 2"/>
    <w:basedOn w:val="a"/>
    <w:next w:val="a"/>
    <w:qFormat/>
    <w:rsid w:val="00390C73"/>
    <w:pPr>
      <w:keepLines/>
      <w:numPr>
        <w:ilvl w:val="1"/>
        <w:numId w:val="2"/>
      </w:numPr>
      <w:tabs>
        <w:tab w:val="clear" w:pos="1211"/>
        <w:tab w:val="num" w:pos="567"/>
      </w:tabs>
      <w:spacing w:before="20" w:after="20"/>
      <w:ind w:left="567" w:hanging="567"/>
      <w:jc w:val="both"/>
      <w:outlineLvl w:val="1"/>
    </w:pPr>
    <w:rPr>
      <w:sz w:val="22"/>
      <w:szCs w:val="20"/>
    </w:rPr>
  </w:style>
  <w:style w:type="paragraph" w:styleId="3">
    <w:name w:val="heading 3"/>
    <w:basedOn w:val="a"/>
    <w:next w:val="a"/>
    <w:qFormat/>
    <w:rsid w:val="00390C73"/>
    <w:pPr>
      <w:keepNext/>
      <w:numPr>
        <w:ilvl w:val="2"/>
        <w:numId w:val="2"/>
      </w:numPr>
      <w:spacing w:before="240" w:after="60"/>
      <w:outlineLvl w:val="2"/>
    </w:pPr>
    <w:rPr>
      <w:rFonts w:ascii="Arial" w:hAnsi="Arial"/>
      <w:szCs w:val="20"/>
    </w:rPr>
  </w:style>
  <w:style w:type="paragraph" w:styleId="4">
    <w:name w:val="heading 4"/>
    <w:basedOn w:val="a"/>
    <w:next w:val="a"/>
    <w:qFormat/>
    <w:rsid w:val="00390C73"/>
    <w:pPr>
      <w:keepNext/>
      <w:numPr>
        <w:ilvl w:val="3"/>
        <w:numId w:val="2"/>
      </w:numPr>
      <w:spacing w:before="240" w:after="60"/>
      <w:outlineLvl w:val="3"/>
    </w:pPr>
    <w:rPr>
      <w:rFonts w:ascii="Arial" w:hAnsi="Arial"/>
      <w:b/>
      <w:szCs w:val="20"/>
    </w:rPr>
  </w:style>
  <w:style w:type="paragraph" w:styleId="5">
    <w:name w:val="heading 5"/>
    <w:basedOn w:val="a"/>
    <w:next w:val="a"/>
    <w:qFormat/>
    <w:rsid w:val="00390C73"/>
    <w:pPr>
      <w:numPr>
        <w:ilvl w:val="4"/>
        <w:numId w:val="2"/>
      </w:numPr>
      <w:spacing w:before="240" w:after="60"/>
      <w:outlineLvl w:val="4"/>
    </w:pPr>
    <w:rPr>
      <w:rFonts w:ascii="Arial" w:hAnsi="Arial"/>
      <w:sz w:val="22"/>
      <w:szCs w:val="20"/>
    </w:rPr>
  </w:style>
  <w:style w:type="paragraph" w:styleId="6">
    <w:name w:val="heading 6"/>
    <w:basedOn w:val="a"/>
    <w:next w:val="a"/>
    <w:qFormat/>
    <w:rsid w:val="00390C73"/>
    <w:pPr>
      <w:numPr>
        <w:ilvl w:val="5"/>
        <w:numId w:val="2"/>
      </w:numPr>
      <w:spacing w:before="240" w:after="60"/>
      <w:outlineLvl w:val="5"/>
    </w:pPr>
    <w:rPr>
      <w:i/>
      <w:sz w:val="22"/>
      <w:szCs w:val="20"/>
    </w:rPr>
  </w:style>
  <w:style w:type="paragraph" w:styleId="7">
    <w:name w:val="heading 7"/>
    <w:basedOn w:val="a"/>
    <w:next w:val="a"/>
    <w:qFormat/>
    <w:rsid w:val="00390C73"/>
    <w:pPr>
      <w:numPr>
        <w:ilvl w:val="6"/>
        <w:numId w:val="2"/>
      </w:numPr>
      <w:spacing w:before="240" w:after="60"/>
      <w:outlineLvl w:val="6"/>
    </w:pPr>
    <w:rPr>
      <w:rFonts w:ascii="Arial" w:hAnsi="Arial"/>
      <w:sz w:val="22"/>
      <w:szCs w:val="20"/>
    </w:rPr>
  </w:style>
  <w:style w:type="paragraph" w:styleId="8">
    <w:name w:val="heading 8"/>
    <w:basedOn w:val="a"/>
    <w:next w:val="a"/>
    <w:qFormat/>
    <w:rsid w:val="00390C73"/>
    <w:pPr>
      <w:numPr>
        <w:ilvl w:val="7"/>
        <w:numId w:val="2"/>
      </w:numPr>
      <w:spacing w:before="240" w:after="60"/>
      <w:outlineLvl w:val="7"/>
    </w:pPr>
    <w:rPr>
      <w:rFonts w:ascii="Arial" w:hAnsi="Arial"/>
      <w:i/>
      <w:sz w:val="22"/>
      <w:szCs w:val="20"/>
    </w:rPr>
  </w:style>
  <w:style w:type="paragraph" w:styleId="9">
    <w:name w:val="heading 9"/>
    <w:basedOn w:val="a"/>
    <w:next w:val="a"/>
    <w:qFormat/>
    <w:rsid w:val="00390C73"/>
    <w:pPr>
      <w:numPr>
        <w:ilvl w:val="8"/>
        <w:numId w:val="2"/>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7B45"/>
    <w:pPr>
      <w:autoSpaceDE w:val="0"/>
      <w:autoSpaceDN w:val="0"/>
      <w:adjustRightInd w:val="0"/>
    </w:pPr>
    <w:rPr>
      <w:rFonts w:ascii="Arial" w:hAnsi="Arial" w:cs="Arial"/>
      <w:b/>
      <w:bCs/>
    </w:rPr>
  </w:style>
  <w:style w:type="paragraph" w:styleId="a3">
    <w:name w:val="Body Text"/>
    <w:basedOn w:val="a"/>
    <w:link w:val="a4"/>
    <w:rsid w:val="00AA1F10"/>
    <w:pPr>
      <w:autoSpaceDE w:val="0"/>
      <w:autoSpaceDN w:val="0"/>
      <w:jc w:val="both"/>
    </w:pPr>
    <w:rPr>
      <w:szCs w:val="20"/>
      <w:lang w:val="en-GB"/>
    </w:rPr>
  </w:style>
  <w:style w:type="paragraph" w:styleId="a5">
    <w:name w:val="Body Text Indent"/>
    <w:basedOn w:val="a"/>
    <w:rsid w:val="00AA1F10"/>
    <w:pPr>
      <w:spacing w:after="120"/>
      <w:ind w:left="283"/>
    </w:pPr>
    <w:rPr>
      <w:szCs w:val="20"/>
      <w:lang w:val="en-GB"/>
    </w:rPr>
  </w:style>
  <w:style w:type="paragraph" w:customStyle="1" w:styleId="ConsPlusNormal">
    <w:name w:val="ConsPlusNormal"/>
    <w:rsid w:val="0093710C"/>
    <w:pPr>
      <w:widowControl w:val="0"/>
      <w:autoSpaceDE w:val="0"/>
      <w:autoSpaceDN w:val="0"/>
      <w:adjustRightInd w:val="0"/>
      <w:ind w:firstLine="720"/>
    </w:pPr>
    <w:rPr>
      <w:rFonts w:ascii="Arial" w:hAnsi="Arial" w:cs="Arial"/>
    </w:rPr>
  </w:style>
  <w:style w:type="paragraph" w:styleId="a6">
    <w:name w:val="footer"/>
    <w:basedOn w:val="a"/>
    <w:link w:val="a7"/>
    <w:uiPriority w:val="99"/>
    <w:rsid w:val="003E1C7F"/>
    <w:pPr>
      <w:tabs>
        <w:tab w:val="center" w:pos="4677"/>
        <w:tab w:val="right" w:pos="9355"/>
      </w:tabs>
    </w:pPr>
  </w:style>
  <w:style w:type="character" w:styleId="a8">
    <w:name w:val="page number"/>
    <w:basedOn w:val="a0"/>
    <w:rsid w:val="003E1C7F"/>
  </w:style>
  <w:style w:type="paragraph" w:styleId="a9">
    <w:name w:val="header"/>
    <w:basedOn w:val="a"/>
    <w:rsid w:val="003E1C7F"/>
    <w:pPr>
      <w:tabs>
        <w:tab w:val="center" w:pos="4677"/>
        <w:tab w:val="right" w:pos="9355"/>
      </w:tabs>
    </w:pPr>
  </w:style>
  <w:style w:type="paragraph" w:styleId="aa">
    <w:name w:val="Balloon Text"/>
    <w:basedOn w:val="a"/>
    <w:semiHidden/>
    <w:rsid w:val="00A93A67"/>
    <w:rPr>
      <w:rFonts w:ascii="Tahoma" w:hAnsi="Tahoma" w:cs="Tahoma"/>
      <w:sz w:val="16"/>
      <w:szCs w:val="16"/>
    </w:rPr>
  </w:style>
  <w:style w:type="table" w:styleId="ab">
    <w:name w:val="Table Grid"/>
    <w:basedOn w:val="a1"/>
    <w:uiPriority w:val="59"/>
    <w:rsid w:val="007F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E0360C"/>
    <w:rPr>
      <w:sz w:val="16"/>
      <w:szCs w:val="16"/>
    </w:rPr>
  </w:style>
  <w:style w:type="paragraph" w:styleId="ad">
    <w:name w:val="annotation text"/>
    <w:basedOn w:val="a"/>
    <w:link w:val="ae"/>
    <w:rsid w:val="00E0360C"/>
    <w:rPr>
      <w:sz w:val="20"/>
      <w:szCs w:val="20"/>
    </w:rPr>
  </w:style>
  <w:style w:type="character" w:customStyle="1" w:styleId="ae">
    <w:name w:val="Текст примечания Знак"/>
    <w:basedOn w:val="a0"/>
    <w:link w:val="ad"/>
    <w:rsid w:val="00E0360C"/>
  </w:style>
  <w:style w:type="paragraph" w:styleId="af">
    <w:name w:val="annotation subject"/>
    <w:basedOn w:val="ad"/>
    <w:next w:val="ad"/>
    <w:link w:val="af0"/>
    <w:rsid w:val="00E0360C"/>
    <w:rPr>
      <w:b/>
      <w:bCs/>
      <w:lang w:val="x-none" w:eastAsia="x-none"/>
    </w:rPr>
  </w:style>
  <w:style w:type="character" w:customStyle="1" w:styleId="af0">
    <w:name w:val="Тема примечания Знак"/>
    <w:link w:val="af"/>
    <w:rsid w:val="00E0360C"/>
    <w:rPr>
      <w:b/>
      <w:bCs/>
    </w:rPr>
  </w:style>
  <w:style w:type="paragraph" w:styleId="af1">
    <w:name w:val="List Paragraph"/>
    <w:basedOn w:val="a"/>
    <w:uiPriority w:val="34"/>
    <w:qFormat/>
    <w:rsid w:val="00FE54CD"/>
    <w:pPr>
      <w:ind w:left="708"/>
    </w:pPr>
  </w:style>
  <w:style w:type="paragraph" w:customStyle="1" w:styleId="CharCharCharCharCharCharCharChar">
    <w:name w:val="Знак Знак Char Char Знак Знак Char Char Знак Знак Char Char Знак Знак Char Char Знак Знак Знак Знак"/>
    <w:basedOn w:val="a"/>
    <w:rsid w:val="00C81F84"/>
    <w:pPr>
      <w:spacing w:after="160" w:line="240" w:lineRule="exact"/>
    </w:pPr>
    <w:rPr>
      <w:rFonts w:ascii="Tahoma" w:hAnsi="Tahoma"/>
      <w:sz w:val="20"/>
      <w:szCs w:val="20"/>
      <w:lang w:val="en-US" w:eastAsia="en-US"/>
    </w:rPr>
  </w:style>
  <w:style w:type="paragraph" w:styleId="af2">
    <w:name w:val="Revision"/>
    <w:hidden/>
    <w:uiPriority w:val="99"/>
    <w:semiHidden/>
    <w:rsid w:val="00B651C5"/>
    <w:rPr>
      <w:sz w:val="24"/>
      <w:szCs w:val="24"/>
    </w:rPr>
  </w:style>
  <w:style w:type="paragraph" w:styleId="af3">
    <w:name w:val="Title"/>
    <w:basedOn w:val="a"/>
    <w:link w:val="af4"/>
    <w:qFormat/>
    <w:rsid w:val="00631172"/>
    <w:pPr>
      <w:ind w:firstLine="709"/>
      <w:jc w:val="center"/>
    </w:pPr>
    <w:rPr>
      <w:b/>
      <w:sz w:val="28"/>
      <w:szCs w:val="20"/>
    </w:rPr>
  </w:style>
  <w:style w:type="character" w:customStyle="1" w:styleId="af4">
    <w:name w:val="Название Знак"/>
    <w:basedOn w:val="a0"/>
    <w:link w:val="af3"/>
    <w:rsid w:val="00631172"/>
    <w:rPr>
      <w:b/>
      <w:sz w:val="28"/>
    </w:rPr>
  </w:style>
  <w:style w:type="table" w:customStyle="1" w:styleId="10">
    <w:name w:val="Сетка таблицы1"/>
    <w:basedOn w:val="a1"/>
    <w:next w:val="ab"/>
    <w:uiPriority w:val="59"/>
    <w:rsid w:val="005450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rsid w:val="00555248"/>
    <w:rPr>
      <w:color w:val="0000FF" w:themeColor="hyperlink"/>
      <w:u w:val="single"/>
    </w:rPr>
  </w:style>
  <w:style w:type="paragraph" w:styleId="af6">
    <w:name w:val="footnote text"/>
    <w:basedOn w:val="a"/>
    <w:link w:val="af7"/>
    <w:rsid w:val="004C1076"/>
    <w:rPr>
      <w:sz w:val="20"/>
      <w:szCs w:val="20"/>
    </w:rPr>
  </w:style>
  <w:style w:type="character" w:customStyle="1" w:styleId="af7">
    <w:name w:val="Текст сноски Знак"/>
    <w:basedOn w:val="a0"/>
    <w:link w:val="af6"/>
    <w:rsid w:val="004C1076"/>
  </w:style>
  <w:style w:type="character" w:styleId="af8">
    <w:name w:val="footnote reference"/>
    <w:basedOn w:val="a0"/>
    <w:rsid w:val="004C1076"/>
    <w:rPr>
      <w:vertAlign w:val="superscript"/>
    </w:rPr>
  </w:style>
  <w:style w:type="character" w:customStyle="1" w:styleId="a4">
    <w:name w:val="Основной текст Знак"/>
    <w:basedOn w:val="a0"/>
    <w:link w:val="a3"/>
    <w:rsid w:val="00E623DC"/>
    <w:rPr>
      <w:sz w:val="24"/>
      <w:lang w:val="en-GB"/>
    </w:rPr>
  </w:style>
  <w:style w:type="paragraph" w:styleId="af9">
    <w:name w:val="No Spacing"/>
    <w:uiPriority w:val="1"/>
    <w:qFormat/>
    <w:rsid w:val="00640C2F"/>
    <w:rPr>
      <w:rFonts w:asciiTheme="minorHAnsi" w:eastAsiaTheme="minorHAnsi" w:hAnsiTheme="minorHAnsi" w:cstheme="minorBidi"/>
      <w:sz w:val="22"/>
      <w:szCs w:val="22"/>
      <w:lang w:eastAsia="en-US"/>
    </w:rPr>
  </w:style>
  <w:style w:type="character" w:customStyle="1" w:styleId="a7">
    <w:name w:val="Нижний колонтитул Знак"/>
    <w:link w:val="a6"/>
    <w:uiPriority w:val="99"/>
    <w:rsid w:val="000F16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927">
      <w:bodyDiv w:val="1"/>
      <w:marLeft w:val="0"/>
      <w:marRight w:val="0"/>
      <w:marTop w:val="0"/>
      <w:marBottom w:val="0"/>
      <w:divBdr>
        <w:top w:val="none" w:sz="0" w:space="0" w:color="auto"/>
        <w:left w:val="none" w:sz="0" w:space="0" w:color="auto"/>
        <w:bottom w:val="none" w:sz="0" w:space="0" w:color="auto"/>
        <w:right w:val="none" w:sz="0" w:space="0" w:color="auto"/>
      </w:divBdr>
    </w:div>
    <w:div w:id="30352331">
      <w:bodyDiv w:val="1"/>
      <w:marLeft w:val="0"/>
      <w:marRight w:val="0"/>
      <w:marTop w:val="0"/>
      <w:marBottom w:val="0"/>
      <w:divBdr>
        <w:top w:val="none" w:sz="0" w:space="0" w:color="auto"/>
        <w:left w:val="none" w:sz="0" w:space="0" w:color="auto"/>
        <w:bottom w:val="none" w:sz="0" w:space="0" w:color="auto"/>
        <w:right w:val="none" w:sz="0" w:space="0" w:color="auto"/>
      </w:divBdr>
    </w:div>
    <w:div w:id="40714031">
      <w:bodyDiv w:val="1"/>
      <w:marLeft w:val="0"/>
      <w:marRight w:val="0"/>
      <w:marTop w:val="0"/>
      <w:marBottom w:val="0"/>
      <w:divBdr>
        <w:top w:val="none" w:sz="0" w:space="0" w:color="auto"/>
        <w:left w:val="none" w:sz="0" w:space="0" w:color="auto"/>
        <w:bottom w:val="none" w:sz="0" w:space="0" w:color="auto"/>
        <w:right w:val="none" w:sz="0" w:space="0" w:color="auto"/>
      </w:divBdr>
    </w:div>
    <w:div w:id="182017829">
      <w:bodyDiv w:val="1"/>
      <w:marLeft w:val="0"/>
      <w:marRight w:val="0"/>
      <w:marTop w:val="0"/>
      <w:marBottom w:val="0"/>
      <w:divBdr>
        <w:top w:val="none" w:sz="0" w:space="0" w:color="auto"/>
        <w:left w:val="none" w:sz="0" w:space="0" w:color="auto"/>
        <w:bottom w:val="none" w:sz="0" w:space="0" w:color="auto"/>
        <w:right w:val="none" w:sz="0" w:space="0" w:color="auto"/>
      </w:divBdr>
    </w:div>
    <w:div w:id="282857009">
      <w:bodyDiv w:val="1"/>
      <w:marLeft w:val="0"/>
      <w:marRight w:val="0"/>
      <w:marTop w:val="0"/>
      <w:marBottom w:val="0"/>
      <w:divBdr>
        <w:top w:val="none" w:sz="0" w:space="0" w:color="auto"/>
        <w:left w:val="none" w:sz="0" w:space="0" w:color="auto"/>
        <w:bottom w:val="none" w:sz="0" w:space="0" w:color="auto"/>
        <w:right w:val="none" w:sz="0" w:space="0" w:color="auto"/>
      </w:divBdr>
    </w:div>
    <w:div w:id="289826189">
      <w:bodyDiv w:val="1"/>
      <w:marLeft w:val="0"/>
      <w:marRight w:val="0"/>
      <w:marTop w:val="0"/>
      <w:marBottom w:val="0"/>
      <w:divBdr>
        <w:top w:val="none" w:sz="0" w:space="0" w:color="auto"/>
        <w:left w:val="none" w:sz="0" w:space="0" w:color="auto"/>
        <w:bottom w:val="none" w:sz="0" w:space="0" w:color="auto"/>
        <w:right w:val="none" w:sz="0" w:space="0" w:color="auto"/>
      </w:divBdr>
    </w:div>
    <w:div w:id="620645829">
      <w:bodyDiv w:val="1"/>
      <w:marLeft w:val="0"/>
      <w:marRight w:val="0"/>
      <w:marTop w:val="0"/>
      <w:marBottom w:val="0"/>
      <w:divBdr>
        <w:top w:val="none" w:sz="0" w:space="0" w:color="auto"/>
        <w:left w:val="none" w:sz="0" w:space="0" w:color="auto"/>
        <w:bottom w:val="none" w:sz="0" w:space="0" w:color="auto"/>
        <w:right w:val="none" w:sz="0" w:space="0" w:color="auto"/>
      </w:divBdr>
    </w:div>
    <w:div w:id="1021779285">
      <w:bodyDiv w:val="1"/>
      <w:marLeft w:val="0"/>
      <w:marRight w:val="0"/>
      <w:marTop w:val="0"/>
      <w:marBottom w:val="0"/>
      <w:divBdr>
        <w:top w:val="none" w:sz="0" w:space="0" w:color="auto"/>
        <w:left w:val="none" w:sz="0" w:space="0" w:color="auto"/>
        <w:bottom w:val="none" w:sz="0" w:space="0" w:color="auto"/>
        <w:right w:val="none" w:sz="0" w:space="0" w:color="auto"/>
      </w:divBdr>
    </w:div>
    <w:div w:id="1108160128">
      <w:bodyDiv w:val="1"/>
      <w:marLeft w:val="0"/>
      <w:marRight w:val="0"/>
      <w:marTop w:val="0"/>
      <w:marBottom w:val="0"/>
      <w:divBdr>
        <w:top w:val="none" w:sz="0" w:space="0" w:color="auto"/>
        <w:left w:val="none" w:sz="0" w:space="0" w:color="auto"/>
        <w:bottom w:val="none" w:sz="0" w:space="0" w:color="auto"/>
        <w:right w:val="none" w:sz="0" w:space="0" w:color="auto"/>
      </w:divBdr>
    </w:div>
    <w:div w:id="1145244466">
      <w:bodyDiv w:val="1"/>
      <w:marLeft w:val="0"/>
      <w:marRight w:val="0"/>
      <w:marTop w:val="0"/>
      <w:marBottom w:val="0"/>
      <w:divBdr>
        <w:top w:val="none" w:sz="0" w:space="0" w:color="auto"/>
        <w:left w:val="none" w:sz="0" w:space="0" w:color="auto"/>
        <w:bottom w:val="none" w:sz="0" w:space="0" w:color="auto"/>
        <w:right w:val="none" w:sz="0" w:space="0" w:color="auto"/>
      </w:divBdr>
    </w:div>
    <w:div w:id="1216624663">
      <w:bodyDiv w:val="1"/>
      <w:marLeft w:val="0"/>
      <w:marRight w:val="0"/>
      <w:marTop w:val="0"/>
      <w:marBottom w:val="0"/>
      <w:divBdr>
        <w:top w:val="none" w:sz="0" w:space="0" w:color="auto"/>
        <w:left w:val="none" w:sz="0" w:space="0" w:color="auto"/>
        <w:bottom w:val="none" w:sz="0" w:space="0" w:color="auto"/>
        <w:right w:val="none" w:sz="0" w:space="0" w:color="auto"/>
      </w:divBdr>
    </w:div>
    <w:div w:id="1278490467">
      <w:bodyDiv w:val="1"/>
      <w:marLeft w:val="0"/>
      <w:marRight w:val="0"/>
      <w:marTop w:val="0"/>
      <w:marBottom w:val="0"/>
      <w:divBdr>
        <w:top w:val="none" w:sz="0" w:space="0" w:color="auto"/>
        <w:left w:val="none" w:sz="0" w:space="0" w:color="auto"/>
        <w:bottom w:val="none" w:sz="0" w:space="0" w:color="auto"/>
        <w:right w:val="none" w:sz="0" w:space="0" w:color="auto"/>
      </w:divBdr>
    </w:div>
    <w:div w:id="1293057335">
      <w:bodyDiv w:val="1"/>
      <w:marLeft w:val="0"/>
      <w:marRight w:val="0"/>
      <w:marTop w:val="0"/>
      <w:marBottom w:val="0"/>
      <w:divBdr>
        <w:top w:val="none" w:sz="0" w:space="0" w:color="auto"/>
        <w:left w:val="none" w:sz="0" w:space="0" w:color="auto"/>
        <w:bottom w:val="none" w:sz="0" w:space="0" w:color="auto"/>
        <w:right w:val="none" w:sz="0" w:space="0" w:color="auto"/>
      </w:divBdr>
    </w:div>
    <w:div w:id="1456482857">
      <w:bodyDiv w:val="1"/>
      <w:marLeft w:val="0"/>
      <w:marRight w:val="0"/>
      <w:marTop w:val="0"/>
      <w:marBottom w:val="0"/>
      <w:divBdr>
        <w:top w:val="none" w:sz="0" w:space="0" w:color="auto"/>
        <w:left w:val="none" w:sz="0" w:space="0" w:color="auto"/>
        <w:bottom w:val="none" w:sz="0" w:space="0" w:color="auto"/>
        <w:right w:val="none" w:sz="0" w:space="0" w:color="auto"/>
      </w:divBdr>
    </w:div>
    <w:div w:id="1463033320">
      <w:bodyDiv w:val="1"/>
      <w:marLeft w:val="0"/>
      <w:marRight w:val="0"/>
      <w:marTop w:val="0"/>
      <w:marBottom w:val="0"/>
      <w:divBdr>
        <w:top w:val="none" w:sz="0" w:space="0" w:color="auto"/>
        <w:left w:val="none" w:sz="0" w:space="0" w:color="auto"/>
        <w:bottom w:val="none" w:sz="0" w:space="0" w:color="auto"/>
        <w:right w:val="none" w:sz="0" w:space="0" w:color="auto"/>
      </w:divBdr>
    </w:div>
    <w:div w:id="1540556076">
      <w:bodyDiv w:val="1"/>
      <w:marLeft w:val="0"/>
      <w:marRight w:val="0"/>
      <w:marTop w:val="0"/>
      <w:marBottom w:val="0"/>
      <w:divBdr>
        <w:top w:val="none" w:sz="0" w:space="0" w:color="auto"/>
        <w:left w:val="none" w:sz="0" w:space="0" w:color="auto"/>
        <w:bottom w:val="none" w:sz="0" w:space="0" w:color="auto"/>
        <w:right w:val="none" w:sz="0" w:space="0" w:color="auto"/>
      </w:divBdr>
    </w:div>
    <w:div w:id="1547182939">
      <w:bodyDiv w:val="1"/>
      <w:marLeft w:val="0"/>
      <w:marRight w:val="0"/>
      <w:marTop w:val="0"/>
      <w:marBottom w:val="0"/>
      <w:divBdr>
        <w:top w:val="none" w:sz="0" w:space="0" w:color="auto"/>
        <w:left w:val="none" w:sz="0" w:space="0" w:color="auto"/>
        <w:bottom w:val="none" w:sz="0" w:space="0" w:color="auto"/>
        <w:right w:val="none" w:sz="0" w:space="0" w:color="auto"/>
      </w:divBdr>
    </w:div>
    <w:div w:id="1561790946">
      <w:bodyDiv w:val="1"/>
      <w:marLeft w:val="0"/>
      <w:marRight w:val="0"/>
      <w:marTop w:val="0"/>
      <w:marBottom w:val="0"/>
      <w:divBdr>
        <w:top w:val="none" w:sz="0" w:space="0" w:color="auto"/>
        <w:left w:val="none" w:sz="0" w:space="0" w:color="auto"/>
        <w:bottom w:val="none" w:sz="0" w:space="0" w:color="auto"/>
        <w:right w:val="none" w:sz="0" w:space="0" w:color="auto"/>
      </w:divBdr>
    </w:div>
    <w:div w:id="1615163230">
      <w:bodyDiv w:val="1"/>
      <w:marLeft w:val="0"/>
      <w:marRight w:val="0"/>
      <w:marTop w:val="0"/>
      <w:marBottom w:val="0"/>
      <w:divBdr>
        <w:top w:val="none" w:sz="0" w:space="0" w:color="auto"/>
        <w:left w:val="none" w:sz="0" w:space="0" w:color="auto"/>
        <w:bottom w:val="none" w:sz="0" w:space="0" w:color="auto"/>
        <w:right w:val="none" w:sz="0" w:space="0" w:color="auto"/>
      </w:divBdr>
    </w:div>
    <w:div w:id="2019386851">
      <w:bodyDiv w:val="1"/>
      <w:marLeft w:val="0"/>
      <w:marRight w:val="0"/>
      <w:marTop w:val="0"/>
      <w:marBottom w:val="0"/>
      <w:divBdr>
        <w:top w:val="none" w:sz="0" w:space="0" w:color="auto"/>
        <w:left w:val="none" w:sz="0" w:space="0" w:color="auto"/>
        <w:bottom w:val="none" w:sz="0" w:space="0" w:color="auto"/>
        <w:right w:val="none" w:sz="0" w:space="0" w:color="auto"/>
      </w:divBdr>
    </w:div>
    <w:div w:id="213976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sivirina@avtodor-mc.ru" TargetMode="External"/><Relationship Id="rId4" Type="http://schemas.openxmlformats.org/officeDocument/2006/relationships/styles" Target="styles.xml"/><Relationship Id="rId9" Type="http://schemas.openxmlformats.org/officeDocument/2006/relationships/hyperlink" Target="mailto:i.stepanov@russianhighway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690B-A8A7-4A8A-B381-A4D7ACFC331E}">
  <ds:schemaRefs>
    <ds:schemaRef ds:uri="http://schemas.openxmlformats.org/officeDocument/2006/bibliography"/>
  </ds:schemaRefs>
</ds:datastoreItem>
</file>

<file path=customXml/itemProps2.xml><?xml version="1.0" encoding="utf-8"?>
<ds:datastoreItem xmlns:ds="http://schemas.openxmlformats.org/officeDocument/2006/customXml" ds:itemID="{6EDD3877-9FC3-45FD-A851-3BF0F817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2254</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none</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vorobiova</dc:creator>
  <cp:lastModifiedBy>Кораблина Елена Николаевна</cp:lastModifiedBy>
  <cp:revision>15</cp:revision>
  <cp:lastPrinted>2018-09-17T09:41:00Z</cp:lastPrinted>
  <dcterms:created xsi:type="dcterms:W3CDTF">2018-04-20T07:57:00Z</dcterms:created>
  <dcterms:modified xsi:type="dcterms:W3CDTF">2018-10-11T12:52:00Z</dcterms:modified>
</cp:coreProperties>
</file>