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887" w:rsidRPr="0022302F" w:rsidRDefault="00E00887" w:rsidP="00E00887">
      <w:pPr>
        <w:spacing w:after="120" w:line="216" w:lineRule="auto"/>
        <w:ind w:left="924" w:right="-3"/>
        <w:rPr>
          <w:b/>
          <w:szCs w:val="18"/>
        </w:rPr>
      </w:pPr>
      <w:r w:rsidRPr="0022302F">
        <w:rPr>
          <w:szCs w:val="18"/>
        </w:rPr>
        <w:t xml:space="preserve">                                                                                                                                            0000000010318Р050002</w:t>
      </w:r>
    </w:p>
    <w:p w:rsidR="00CC41AF" w:rsidRPr="0022302F" w:rsidRDefault="00CC41AF" w:rsidP="00CC41AF">
      <w:pPr>
        <w:spacing w:after="120" w:line="216" w:lineRule="auto"/>
        <w:ind w:left="924" w:right="266"/>
        <w:jc w:val="center"/>
        <w:rPr>
          <w:b/>
          <w:szCs w:val="18"/>
        </w:rPr>
      </w:pPr>
      <w:r w:rsidRPr="0022302F">
        <w:rPr>
          <w:b/>
          <w:szCs w:val="18"/>
        </w:rPr>
        <w:t>ДОГОВОР</w:t>
      </w:r>
    </w:p>
    <w:p w:rsidR="00ED0B60" w:rsidRPr="0022302F" w:rsidRDefault="0099023B" w:rsidP="0099023B">
      <w:pPr>
        <w:spacing w:after="120" w:line="216" w:lineRule="auto"/>
        <w:ind w:right="266"/>
        <w:rPr>
          <w:szCs w:val="18"/>
        </w:rPr>
      </w:pPr>
      <w:r w:rsidRPr="0022302F">
        <w:rPr>
          <w:szCs w:val="18"/>
        </w:rPr>
        <w:t xml:space="preserve">        </w:t>
      </w:r>
      <w:r w:rsidR="00D37058" w:rsidRPr="0022302F">
        <w:rPr>
          <w:szCs w:val="18"/>
        </w:rPr>
        <w:t>о передаче в собственность периодических печатных</w:t>
      </w:r>
      <w:r w:rsidR="00495DB2" w:rsidRPr="0022302F">
        <w:rPr>
          <w:noProof/>
          <w:szCs w:val="18"/>
        </w:rPr>
        <w:t xml:space="preserve"> изданий №_____________________</w:t>
      </w:r>
      <w:r w:rsidR="000D31EA" w:rsidRPr="0022302F">
        <w:rPr>
          <w:szCs w:val="18"/>
        </w:rPr>
        <w:t>/</w:t>
      </w:r>
      <w:r w:rsidR="004608B2" w:rsidRPr="0022302F">
        <w:rPr>
          <w:szCs w:val="18"/>
        </w:rPr>
        <w:t xml:space="preserve"> </w:t>
      </w:r>
      <w:r w:rsidR="00FD60BC" w:rsidRPr="0022302F">
        <w:rPr>
          <w:szCs w:val="18"/>
        </w:rPr>
        <w:t>ОФ/18-99</w:t>
      </w:r>
      <w:r w:rsidR="00D858F5" w:rsidRPr="0022302F">
        <w:rPr>
          <w:szCs w:val="18"/>
        </w:rPr>
        <w:t>213</w:t>
      </w:r>
      <w:r w:rsidR="00FD60BC" w:rsidRPr="0022302F">
        <w:rPr>
          <w:szCs w:val="18"/>
        </w:rPr>
        <w:t>/15</w:t>
      </w:r>
    </w:p>
    <w:p w:rsidR="00D37058" w:rsidRPr="0022302F" w:rsidRDefault="00D37058" w:rsidP="00CC41AF">
      <w:pPr>
        <w:spacing w:after="120" w:line="216" w:lineRule="auto"/>
        <w:ind w:left="924" w:right="266"/>
        <w:jc w:val="center"/>
        <w:rPr>
          <w:szCs w:val="18"/>
        </w:rPr>
      </w:pPr>
    </w:p>
    <w:p w:rsidR="00ED0B60" w:rsidRPr="0022302F" w:rsidRDefault="00D37058">
      <w:pPr>
        <w:tabs>
          <w:tab w:val="center" w:pos="9089"/>
        </w:tabs>
        <w:spacing w:after="174" w:line="265" w:lineRule="auto"/>
        <w:jc w:val="left"/>
        <w:rPr>
          <w:szCs w:val="18"/>
        </w:rPr>
      </w:pPr>
      <w:r w:rsidRPr="0022302F">
        <w:rPr>
          <w:szCs w:val="18"/>
        </w:rPr>
        <w:t>г. Москва</w:t>
      </w:r>
      <w:r w:rsidRPr="0022302F">
        <w:rPr>
          <w:szCs w:val="18"/>
        </w:rPr>
        <w:tab/>
      </w:r>
      <w:r w:rsidR="00495DB2" w:rsidRPr="0022302F">
        <w:rPr>
          <w:noProof/>
          <w:szCs w:val="18"/>
        </w:rPr>
        <w:t>«______»_________________201</w:t>
      </w:r>
      <w:r w:rsidR="00FD60BC" w:rsidRPr="0022302F">
        <w:rPr>
          <w:noProof/>
          <w:szCs w:val="18"/>
        </w:rPr>
        <w:t>8</w:t>
      </w:r>
      <w:r w:rsidR="00495DB2" w:rsidRPr="0022302F">
        <w:rPr>
          <w:noProof/>
          <w:szCs w:val="18"/>
        </w:rPr>
        <w:t>г.</w:t>
      </w:r>
    </w:p>
    <w:p w:rsidR="00E00887" w:rsidRPr="0022302F" w:rsidRDefault="00D37058" w:rsidP="00171931">
      <w:pPr>
        <w:spacing w:after="218" w:line="240" w:lineRule="auto"/>
        <w:ind w:left="4" w:right="62" w:firstLine="422"/>
        <w:rPr>
          <w:szCs w:val="18"/>
        </w:rPr>
      </w:pPr>
      <w:r w:rsidRPr="0022302F">
        <w:rPr>
          <w:b/>
          <w:szCs w:val="18"/>
        </w:rPr>
        <w:t>Акционерное общество Агентство «Роспечать»</w:t>
      </w:r>
      <w:r w:rsidRPr="0022302F">
        <w:rPr>
          <w:szCs w:val="18"/>
        </w:rPr>
        <w:t xml:space="preserve">, именуемое в дальнейшем «Продавец», в лице </w:t>
      </w:r>
      <w:r w:rsidR="0011324C" w:rsidRPr="0022302F">
        <w:rPr>
          <w:szCs w:val="18"/>
        </w:rPr>
        <w:t xml:space="preserve">Директора департамента подписки </w:t>
      </w:r>
      <w:proofErr w:type="spellStart"/>
      <w:r w:rsidR="0011324C" w:rsidRPr="0022302F">
        <w:rPr>
          <w:szCs w:val="18"/>
        </w:rPr>
        <w:t>Бревновой</w:t>
      </w:r>
      <w:proofErr w:type="spellEnd"/>
      <w:r w:rsidR="0011324C" w:rsidRPr="0022302F">
        <w:rPr>
          <w:szCs w:val="18"/>
        </w:rPr>
        <w:t xml:space="preserve"> </w:t>
      </w:r>
      <w:proofErr w:type="spellStart"/>
      <w:r w:rsidR="0011324C" w:rsidRPr="0022302F">
        <w:rPr>
          <w:szCs w:val="18"/>
        </w:rPr>
        <w:t>Ирэны</w:t>
      </w:r>
      <w:proofErr w:type="spellEnd"/>
      <w:r w:rsidR="0011324C" w:rsidRPr="0022302F">
        <w:rPr>
          <w:szCs w:val="18"/>
        </w:rPr>
        <w:t xml:space="preserve"> Анатольевны, действующей на основании Доверенности №</w:t>
      </w:r>
      <w:r w:rsidR="00D858F5" w:rsidRPr="0022302F">
        <w:rPr>
          <w:szCs w:val="18"/>
        </w:rPr>
        <w:t>111</w:t>
      </w:r>
      <w:r w:rsidR="0011324C" w:rsidRPr="0022302F">
        <w:rPr>
          <w:szCs w:val="18"/>
        </w:rPr>
        <w:t xml:space="preserve"> от </w:t>
      </w:r>
      <w:r w:rsidR="00D858F5" w:rsidRPr="0022302F">
        <w:rPr>
          <w:szCs w:val="18"/>
        </w:rPr>
        <w:t>3</w:t>
      </w:r>
      <w:r w:rsidR="0011324C" w:rsidRPr="0022302F">
        <w:rPr>
          <w:szCs w:val="18"/>
        </w:rPr>
        <w:t>1.0</w:t>
      </w:r>
      <w:r w:rsidR="00D858F5" w:rsidRPr="0022302F">
        <w:rPr>
          <w:szCs w:val="18"/>
        </w:rPr>
        <w:t>8</w:t>
      </w:r>
      <w:r w:rsidR="0011324C" w:rsidRPr="0022302F">
        <w:rPr>
          <w:szCs w:val="18"/>
        </w:rPr>
        <w:t>.201</w:t>
      </w:r>
      <w:r w:rsidR="00D858F5" w:rsidRPr="0022302F">
        <w:rPr>
          <w:szCs w:val="18"/>
        </w:rPr>
        <w:t>8</w:t>
      </w:r>
      <w:r w:rsidR="0011324C" w:rsidRPr="0022302F">
        <w:rPr>
          <w:szCs w:val="18"/>
        </w:rPr>
        <w:t xml:space="preserve">г., с одной стороны и </w:t>
      </w:r>
      <w:r w:rsidR="00171931" w:rsidRPr="0022302F">
        <w:rPr>
          <w:b/>
          <w:szCs w:val="18"/>
        </w:rPr>
        <w:t>Г</w:t>
      </w:r>
      <w:r w:rsidR="00495DB2" w:rsidRPr="0022302F">
        <w:rPr>
          <w:b/>
          <w:szCs w:val="18"/>
        </w:rPr>
        <w:t xml:space="preserve">осударственная </w:t>
      </w:r>
      <w:r w:rsidRPr="0022302F">
        <w:rPr>
          <w:b/>
          <w:szCs w:val="18"/>
        </w:rPr>
        <w:t>компания «Российские автомобильные дороги»</w:t>
      </w:r>
      <w:r w:rsidR="00495DB2" w:rsidRPr="0022302F">
        <w:rPr>
          <w:b/>
          <w:szCs w:val="18"/>
        </w:rPr>
        <w:t xml:space="preserve">, </w:t>
      </w:r>
      <w:r w:rsidRPr="0022302F">
        <w:rPr>
          <w:szCs w:val="18"/>
        </w:rPr>
        <w:t xml:space="preserve"> именуем</w:t>
      </w:r>
      <w:r w:rsidR="00495DB2" w:rsidRPr="0022302F">
        <w:rPr>
          <w:szCs w:val="18"/>
        </w:rPr>
        <w:t>ая</w:t>
      </w:r>
      <w:r w:rsidRPr="0022302F">
        <w:rPr>
          <w:szCs w:val="18"/>
        </w:rPr>
        <w:t xml:space="preserve"> в дальнейшем «Покупатель»</w:t>
      </w:r>
      <w:r w:rsidR="006373E6" w:rsidRPr="0022302F">
        <w:rPr>
          <w:szCs w:val="18"/>
        </w:rPr>
        <w:t>,</w:t>
      </w:r>
      <w:r w:rsidRPr="0022302F">
        <w:rPr>
          <w:szCs w:val="18"/>
        </w:rPr>
        <w:t xml:space="preserve"> в лице </w:t>
      </w:r>
      <w:r w:rsidR="00E00887" w:rsidRPr="0022302F">
        <w:rPr>
          <w:rFonts w:eastAsia="Arial"/>
          <w:szCs w:val="18"/>
        </w:rPr>
        <w:t>начальника Управления делами Степанова Игоря Игоревича</w:t>
      </w:r>
      <w:r w:rsidR="00E00887" w:rsidRPr="0022302F">
        <w:rPr>
          <w:rFonts w:eastAsia="Calibri"/>
          <w:b/>
          <w:bCs/>
          <w:szCs w:val="18"/>
        </w:rPr>
        <w:t xml:space="preserve">, </w:t>
      </w:r>
      <w:r w:rsidR="00E00887" w:rsidRPr="0022302F">
        <w:rPr>
          <w:rFonts w:eastAsia="Calibri"/>
          <w:szCs w:val="18"/>
        </w:rPr>
        <w:t>действующего на</w:t>
      </w:r>
      <w:r w:rsidR="00E00887" w:rsidRPr="0022302F">
        <w:rPr>
          <w:rFonts w:eastAsia="Calibri"/>
          <w:b/>
          <w:bCs/>
          <w:szCs w:val="18"/>
        </w:rPr>
        <w:t xml:space="preserve"> </w:t>
      </w:r>
      <w:r w:rsidR="00E00887" w:rsidRPr="0022302F">
        <w:rPr>
          <w:rFonts w:eastAsia="Calibri"/>
          <w:szCs w:val="18"/>
        </w:rPr>
        <w:t xml:space="preserve">основании доверенности </w:t>
      </w:r>
      <w:r w:rsidR="005706C9" w:rsidRPr="0022302F">
        <w:rPr>
          <w:rFonts w:eastAsia="Calibri"/>
          <w:szCs w:val="18"/>
        </w:rPr>
        <w:t>№ Д-18140274 от 30 июля 2018 года</w:t>
      </w:r>
      <w:r w:rsidR="00E00887" w:rsidRPr="0022302F">
        <w:rPr>
          <w:rFonts w:eastAsia="Calibri"/>
          <w:szCs w:val="18"/>
        </w:rPr>
        <w:t>,</w:t>
      </w:r>
      <w:r w:rsidR="00E00887" w:rsidRPr="0022302F">
        <w:rPr>
          <w:szCs w:val="18"/>
        </w:rPr>
        <w:t xml:space="preserve"> с другой стороны, заключили настоящий Договор о нижеследующем:</w:t>
      </w:r>
    </w:p>
    <w:p w:rsidR="00ED0B60" w:rsidRPr="0022302F" w:rsidRDefault="00E00887" w:rsidP="00E00887">
      <w:pPr>
        <w:spacing w:before="80" w:afterLines="80" w:after="192" w:line="265" w:lineRule="auto"/>
        <w:ind w:left="4" w:right="62" w:firstLine="422"/>
        <w:jc w:val="center"/>
        <w:rPr>
          <w:b/>
          <w:szCs w:val="18"/>
        </w:rPr>
      </w:pPr>
      <w:r w:rsidRPr="0022302F">
        <w:rPr>
          <w:b/>
          <w:szCs w:val="18"/>
        </w:rPr>
        <w:t xml:space="preserve">1. </w:t>
      </w:r>
      <w:r w:rsidR="00D37058" w:rsidRPr="0022302F">
        <w:rPr>
          <w:b/>
          <w:szCs w:val="18"/>
        </w:rPr>
        <w:t>Предмет договора</w:t>
      </w:r>
    </w:p>
    <w:p w:rsidR="00171931" w:rsidRPr="0022302F" w:rsidRDefault="00D37058" w:rsidP="00171931">
      <w:pPr>
        <w:spacing w:afterLines="80" w:after="192" w:line="265" w:lineRule="auto"/>
        <w:ind w:left="4" w:right="62"/>
        <w:rPr>
          <w:noProof/>
          <w:szCs w:val="18"/>
        </w:rPr>
      </w:pPr>
      <w:r w:rsidRPr="0022302F">
        <w:rPr>
          <w:szCs w:val="18"/>
        </w:rPr>
        <w:t>1.1. Продавец обязуется по заказам Покупателя передавать в собственность Покупателю периодические печатные издания в дальнейшем по тексту - Издания. а Покупатель обязуется принимать и оплачивать Издания в порядке и в сроки, указанные в настоящем Договоре</w:t>
      </w:r>
      <w:r w:rsidR="006373E6" w:rsidRPr="0022302F">
        <w:rPr>
          <w:noProof/>
          <w:szCs w:val="18"/>
        </w:rPr>
        <w:t>.</w:t>
      </w:r>
    </w:p>
    <w:p w:rsidR="00E00887" w:rsidRPr="0022302F" w:rsidRDefault="00171931" w:rsidP="00171931">
      <w:pPr>
        <w:spacing w:afterLines="80" w:after="192" w:line="265" w:lineRule="auto"/>
        <w:ind w:left="4" w:right="62"/>
        <w:rPr>
          <w:szCs w:val="18"/>
        </w:rPr>
      </w:pPr>
      <w:r w:rsidRPr="0022302F">
        <w:rPr>
          <w:noProof/>
          <w:szCs w:val="18"/>
        </w:rPr>
        <w:t>1</w:t>
      </w:r>
      <w:r w:rsidR="001645AD" w:rsidRPr="0022302F">
        <w:rPr>
          <w:szCs w:val="18"/>
        </w:rPr>
        <w:t>.</w:t>
      </w:r>
      <w:r w:rsidR="00D37058" w:rsidRPr="0022302F">
        <w:rPr>
          <w:szCs w:val="18"/>
        </w:rPr>
        <w:t xml:space="preserve">2. Наименование Изданий. </w:t>
      </w:r>
      <w:r w:rsidR="006373E6" w:rsidRPr="0022302F">
        <w:rPr>
          <w:szCs w:val="18"/>
        </w:rPr>
        <w:t>П</w:t>
      </w:r>
      <w:r w:rsidR="00D37058" w:rsidRPr="0022302F">
        <w:rPr>
          <w:szCs w:val="18"/>
        </w:rPr>
        <w:t>ериодичность</w:t>
      </w:r>
      <w:r w:rsidR="006373E6" w:rsidRPr="0022302F">
        <w:rPr>
          <w:szCs w:val="18"/>
        </w:rPr>
        <w:t>,</w:t>
      </w:r>
      <w:r w:rsidR="00D37058" w:rsidRPr="0022302F">
        <w:rPr>
          <w:szCs w:val="18"/>
        </w:rPr>
        <w:t xml:space="preserve"> минимальный период подписки, срок поставки, цена комплекта и количество экземпляров указывается в счете, выставляемом Покупателю, а также Приложениях </w:t>
      </w:r>
      <w:r w:rsidR="00E95FFA" w:rsidRPr="0022302F">
        <w:rPr>
          <w:szCs w:val="18"/>
        </w:rPr>
        <w:t xml:space="preserve">№1 и №2 </w:t>
      </w:r>
      <w:r w:rsidR="00D37058" w:rsidRPr="0022302F">
        <w:rPr>
          <w:szCs w:val="18"/>
        </w:rPr>
        <w:t>к настоящему Договору</w:t>
      </w:r>
      <w:r w:rsidR="00E95FFA" w:rsidRPr="0022302F">
        <w:rPr>
          <w:szCs w:val="18"/>
        </w:rPr>
        <w:t xml:space="preserve">, </w:t>
      </w:r>
      <w:r w:rsidRPr="0022302F">
        <w:rPr>
          <w:szCs w:val="18"/>
        </w:rPr>
        <w:t>которые являются его неотъемлемыми частями.</w:t>
      </w:r>
    </w:p>
    <w:p w:rsidR="00E00887" w:rsidRPr="0022302F" w:rsidRDefault="00D37058" w:rsidP="00CC41AF">
      <w:pPr>
        <w:spacing w:before="40" w:after="40"/>
        <w:ind w:left="360" w:right="149"/>
        <w:jc w:val="center"/>
        <w:rPr>
          <w:b/>
          <w:szCs w:val="18"/>
        </w:rPr>
      </w:pPr>
      <w:r w:rsidRPr="0022302F">
        <w:rPr>
          <w:b/>
          <w:szCs w:val="18"/>
        </w:rPr>
        <w:t>2. Порядок поставки Изданий</w:t>
      </w:r>
    </w:p>
    <w:p w:rsidR="001645AD" w:rsidRPr="0022302F" w:rsidRDefault="001645AD" w:rsidP="00CC41AF">
      <w:pPr>
        <w:spacing w:before="40" w:after="40"/>
        <w:ind w:left="360" w:right="149"/>
        <w:jc w:val="center"/>
        <w:rPr>
          <w:b/>
          <w:szCs w:val="18"/>
        </w:rPr>
      </w:pPr>
    </w:p>
    <w:p w:rsidR="00ED0B60" w:rsidRPr="0022302F" w:rsidRDefault="00D37058" w:rsidP="00CC41AF">
      <w:pPr>
        <w:spacing w:before="40" w:after="40" w:line="265" w:lineRule="auto"/>
        <w:ind w:left="4" w:right="62"/>
        <w:rPr>
          <w:szCs w:val="18"/>
        </w:rPr>
      </w:pPr>
      <w:r w:rsidRPr="0022302F">
        <w:rPr>
          <w:szCs w:val="18"/>
        </w:rPr>
        <w:t>2.</w:t>
      </w:r>
      <w:r w:rsidR="00E12738" w:rsidRPr="0022302F">
        <w:rPr>
          <w:szCs w:val="18"/>
        </w:rPr>
        <w:t>1</w:t>
      </w:r>
      <w:r w:rsidRPr="0022302F">
        <w:rPr>
          <w:szCs w:val="18"/>
        </w:rPr>
        <w:t>. После произведенной оплаты счета согласно п. 4 настоящего Договора. Продавец доставляет Издания Покупателю по г. Москве и ближайшему Подмосковью курьером в указанные Покуп</w:t>
      </w:r>
      <w:r w:rsidR="00E12738" w:rsidRPr="0022302F">
        <w:rPr>
          <w:szCs w:val="18"/>
        </w:rPr>
        <w:t>ат</w:t>
      </w:r>
      <w:r w:rsidRPr="0022302F">
        <w:rPr>
          <w:szCs w:val="18"/>
        </w:rPr>
        <w:t>елем рабочие дни и часы (кроме выходных дней и общероссийских праздников) по адресам доставки</w:t>
      </w:r>
      <w:r w:rsidR="006373E6" w:rsidRPr="0022302F">
        <w:rPr>
          <w:szCs w:val="18"/>
        </w:rPr>
        <w:t>,</w:t>
      </w:r>
      <w:r w:rsidRPr="0022302F">
        <w:rPr>
          <w:szCs w:val="18"/>
        </w:rPr>
        <w:t xml:space="preserve"> указанным в Приложении к настоящему Договору, являющегося его неотъемлемой частью</w:t>
      </w:r>
      <w:r w:rsidR="006373E6" w:rsidRPr="0022302F">
        <w:rPr>
          <w:szCs w:val="18"/>
        </w:rPr>
        <w:t>,</w:t>
      </w:r>
      <w:r w:rsidRPr="0022302F">
        <w:rPr>
          <w:szCs w:val="18"/>
        </w:rPr>
        <w:t xml:space="preserve"> в следующие сроки:</w:t>
      </w:r>
    </w:p>
    <w:p w:rsidR="00ED0B60" w:rsidRPr="0022302F" w:rsidRDefault="00D37058">
      <w:pPr>
        <w:numPr>
          <w:ilvl w:val="0"/>
          <w:numId w:val="2"/>
        </w:numPr>
        <w:spacing w:after="3" w:line="265" w:lineRule="auto"/>
        <w:ind w:right="62" w:hanging="106"/>
        <w:rPr>
          <w:szCs w:val="18"/>
        </w:rPr>
      </w:pPr>
      <w:r w:rsidRPr="0022302F">
        <w:rPr>
          <w:szCs w:val="18"/>
        </w:rPr>
        <w:t>ежедневные Издания - в день выхода из печати;</w:t>
      </w:r>
    </w:p>
    <w:p w:rsidR="00ED0B60" w:rsidRPr="0022302F" w:rsidRDefault="00D37058">
      <w:pPr>
        <w:numPr>
          <w:ilvl w:val="0"/>
          <w:numId w:val="2"/>
        </w:numPr>
        <w:spacing w:after="3" w:line="265" w:lineRule="auto"/>
        <w:ind w:right="62" w:hanging="106"/>
        <w:rPr>
          <w:szCs w:val="18"/>
        </w:rPr>
      </w:pPr>
      <w:r w:rsidRPr="0022302F">
        <w:rPr>
          <w:szCs w:val="18"/>
        </w:rPr>
        <w:t>еженедельные Издания - в течение Двух рабочих дней после выхода из печати;</w:t>
      </w:r>
    </w:p>
    <w:p w:rsidR="00ED0B60" w:rsidRPr="0022302F" w:rsidRDefault="00D37058">
      <w:pPr>
        <w:numPr>
          <w:ilvl w:val="0"/>
          <w:numId w:val="2"/>
        </w:numPr>
        <w:spacing w:after="3" w:line="265" w:lineRule="auto"/>
        <w:ind w:right="62" w:hanging="106"/>
        <w:rPr>
          <w:szCs w:val="18"/>
        </w:rPr>
      </w:pPr>
      <w:r w:rsidRPr="0022302F">
        <w:rPr>
          <w:szCs w:val="18"/>
        </w:rPr>
        <w:t>ежемесячные Издания - в течение Семи рабочих дней после выхода из печати;</w:t>
      </w:r>
    </w:p>
    <w:p w:rsidR="00ED0B60" w:rsidRPr="0022302F" w:rsidRDefault="00D37058">
      <w:pPr>
        <w:numPr>
          <w:ilvl w:val="0"/>
          <w:numId w:val="2"/>
        </w:numPr>
        <w:spacing w:after="3" w:line="265" w:lineRule="auto"/>
        <w:ind w:right="62" w:hanging="106"/>
        <w:rPr>
          <w:szCs w:val="18"/>
        </w:rPr>
      </w:pPr>
      <w:r w:rsidRPr="0022302F">
        <w:rPr>
          <w:szCs w:val="18"/>
        </w:rPr>
        <w:t>зарубежные и региональные Издания — в течение Двух рабочих дней после их получения Продавцом.</w:t>
      </w:r>
    </w:p>
    <w:p w:rsidR="00ED0B60" w:rsidRPr="0022302F" w:rsidRDefault="00D37058">
      <w:pPr>
        <w:spacing w:after="26" w:line="265" w:lineRule="auto"/>
        <w:ind w:left="4" w:right="62"/>
        <w:rPr>
          <w:szCs w:val="18"/>
        </w:rPr>
      </w:pPr>
      <w:r w:rsidRPr="0022302F">
        <w:rPr>
          <w:szCs w:val="18"/>
        </w:rPr>
        <w:t>По г. Москве время доставки Изданий не ранее 5:30 и не позднее 18:00, интервал доставки не менее 2-х часов: по Московской области время доставки — в течение дня в рабочее время.</w:t>
      </w:r>
    </w:p>
    <w:p w:rsidR="00ED0B60" w:rsidRPr="0022302F" w:rsidRDefault="00E12738" w:rsidP="00E12738">
      <w:pPr>
        <w:spacing w:after="3" w:line="265" w:lineRule="auto"/>
        <w:ind w:left="4" w:right="62"/>
        <w:rPr>
          <w:szCs w:val="18"/>
        </w:rPr>
      </w:pPr>
      <w:r w:rsidRPr="0022302F">
        <w:rPr>
          <w:szCs w:val="18"/>
        </w:rPr>
        <w:t>2.2.</w:t>
      </w:r>
      <w:r w:rsidR="00D37058" w:rsidRPr="0022302F">
        <w:rPr>
          <w:szCs w:val="18"/>
        </w:rPr>
        <w:t xml:space="preserve"> </w:t>
      </w:r>
      <w:r w:rsidRPr="0022302F">
        <w:rPr>
          <w:szCs w:val="18"/>
        </w:rPr>
        <w:t>Издания</w:t>
      </w:r>
      <w:r w:rsidR="00D37058" w:rsidRPr="0022302F">
        <w:rPr>
          <w:szCs w:val="18"/>
        </w:rPr>
        <w:t xml:space="preserve"> перелаются представителям Покупателя</w:t>
      </w:r>
      <w:r w:rsidR="006373E6" w:rsidRPr="0022302F">
        <w:rPr>
          <w:szCs w:val="18"/>
        </w:rPr>
        <w:t>,</w:t>
      </w:r>
      <w:r w:rsidR="00D37058" w:rsidRPr="0022302F">
        <w:rPr>
          <w:szCs w:val="18"/>
        </w:rPr>
        <w:t xml:space="preserve"> указанным в Приложении </w:t>
      </w:r>
      <w:r w:rsidR="00C25C23" w:rsidRPr="0022302F">
        <w:rPr>
          <w:szCs w:val="18"/>
        </w:rPr>
        <w:t>№ 1</w:t>
      </w:r>
      <w:r w:rsidR="00D37058" w:rsidRPr="0022302F">
        <w:rPr>
          <w:szCs w:val="18"/>
        </w:rPr>
        <w:t xml:space="preserve"> к настоящему Договоры. В случае отсутствия представителей Покупателя</w:t>
      </w:r>
      <w:r w:rsidR="006373E6" w:rsidRPr="0022302F">
        <w:rPr>
          <w:szCs w:val="18"/>
        </w:rPr>
        <w:t>,</w:t>
      </w:r>
      <w:r w:rsidR="00D37058" w:rsidRPr="0022302F">
        <w:rPr>
          <w:szCs w:val="18"/>
        </w:rPr>
        <w:t xml:space="preserve"> которым перелаются Издания</w:t>
      </w:r>
      <w:r w:rsidR="006373E6" w:rsidRPr="0022302F">
        <w:rPr>
          <w:szCs w:val="18"/>
        </w:rPr>
        <w:t>,</w:t>
      </w:r>
      <w:r w:rsidR="00D37058" w:rsidRPr="0022302F">
        <w:rPr>
          <w:szCs w:val="18"/>
        </w:rPr>
        <w:t xml:space="preserve"> их доставка считае</w:t>
      </w:r>
      <w:r w:rsidRPr="0022302F">
        <w:rPr>
          <w:szCs w:val="18"/>
        </w:rPr>
        <w:t>т</w:t>
      </w:r>
      <w:r w:rsidR="00D37058" w:rsidRPr="0022302F">
        <w:rPr>
          <w:szCs w:val="18"/>
        </w:rPr>
        <w:t xml:space="preserve">ся осуществленной, а передача </w:t>
      </w:r>
      <w:r w:rsidRPr="0022302F">
        <w:rPr>
          <w:szCs w:val="18"/>
        </w:rPr>
        <w:t>осуществляется</w:t>
      </w:r>
      <w:r w:rsidR="00D37058" w:rsidRPr="0022302F">
        <w:rPr>
          <w:szCs w:val="18"/>
        </w:rPr>
        <w:t xml:space="preserve"> с ближайшей плановой доставкой.</w:t>
      </w:r>
    </w:p>
    <w:p w:rsidR="006373E6" w:rsidRPr="0022302F" w:rsidRDefault="00D37058">
      <w:pPr>
        <w:spacing w:after="3" w:line="265" w:lineRule="auto"/>
        <w:ind w:left="4" w:right="62"/>
        <w:rPr>
          <w:szCs w:val="18"/>
        </w:rPr>
      </w:pPr>
      <w:r w:rsidRPr="0022302F">
        <w:rPr>
          <w:szCs w:val="18"/>
        </w:rPr>
        <w:t xml:space="preserve">2.3. Продавец производит переадресацию Изданий в течение Трех рабочих дней со дня поступления письменного извещения Покупателя. Извещение должно содержать исчерпывающую информацию в соответствии с Приложением </w:t>
      </w:r>
      <w:r w:rsidR="00E12738" w:rsidRPr="0022302F">
        <w:rPr>
          <w:szCs w:val="18"/>
        </w:rPr>
        <w:t xml:space="preserve">№ </w:t>
      </w:r>
      <w:r w:rsidRPr="0022302F">
        <w:rPr>
          <w:szCs w:val="18"/>
        </w:rPr>
        <w:t xml:space="preserve">1 к настоящему договору. </w:t>
      </w:r>
    </w:p>
    <w:p w:rsidR="00ED0B60" w:rsidRPr="0022302F" w:rsidRDefault="00D37058" w:rsidP="00307348">
      <w:pPr>
        <w:spacing w:after="3" w:line="265" w:lineRule="auto"/>
        <w:ind w:right="62"/>
        <w:rPr>
          <w:szCs w:val="18"/>
        </w:rPr>
      </w:pPr>
      <w:r w:rsidRPr="0022302F">
        <w:rPr>
          <w:szCs w:val="18"/>
        </w:rPr>
        <w:t>2.4. Продавец обязуется произвести изменения в номенклатуре и количестве изданий, доставляемых Покупателю. при поступлении письменной заявки и своевременной оплаты, в соответствии с минимальным периодом подписки</w:t>
      </w:r>
      <w:r w:rsidR="00C25C23" w:rsidRPr="0022302F">
        <w:rPr>
          <w:szCs w:val="18"/>
        </w:rPr>
        <w:t xml:space="preserve"> на </w:t>
      </w:r>
      <w:r w:rsidR="00E12738" w:rsidRPr="0022302F">
        <w:rPr>
          <w:szCs w:val="18"/>
        </w:rPr>
        <w:t>издания</w:t>
      </w:r>
      <w:r w:rsidRPr="0022302F">
        <w:rPr>
          <w:szCs w:val="18"/>
        </w:rPr>
        <w:t>, в следующие сроки:</w:t>
      </w:r>
    </w:p>
    <w:p w:rsidR="00ED0B60" w:rsidRPr="0022302F" w:rsidRDefault="00D37058">
      <w:pPr>
        <w:numPr>
          <w:ilvl w:val="0"/>
          <w:numId w:val="4"/>
        </w:numPr>
        <w:spacing w:after="3" w:line="265" w:lineRule="auto"/>
        <w:ind w:left="114" w:right="62" w:hanging="110"/>
        <w:rPr>
          <w:szCs w:val="18"/>
        </w:rPr>
      </w:pPr>
      <w:r w:rsidRPr="0022302F">
        <w:rPr>
          <w:szCs w:val="18"/>
        </w:rPr>
        <w:t>российские федеральные Издания - не позднее 14 числа месяца</w:t>
      </w:r>
      <w:r w:rsidR="00C25C23" w:rsidRPr="0022302F">
        <w:rPr>
          <w:szCs w:val="18"/>
        </w:rPr>
        <w:t xml:space="preserve">, </w:t>
      </w:r>
      <w:r w:rsidRPr="0022302F">
        <w:rPr>
          <w:szCs w:val="18"/>
        </w:rPr>
        <w:t>предшествующего месяцу доставки</w:t>
      </w:r>
      <w:r w:rsidR="00C25C23" w:rsidRPr="0022302F">
        <w:rPr>
          <w:szCs w:val="18"/>
        </w:rPr>
        <w:t>;</w:t>
      </w:r>
    </w:p>
    <w:p w:rsidR="00ED0B60" w:rsidRPr="0022302F" w:rsidRDefault="00D37058">
      <w:pPr>
        <w:numPr>
          <w:ilvl w:val="0"/>
          <w:numId w:val="4"/>
        </w:numPr>
        <w:spacing w:after="3" w:line="265" w:lineRule="auto"/>
        <w:ind w:left="114" w:right="62" w:hanging="110"/>
        <w:rPr>
          <w:szCs w:val="18"/>
        </w:rPr>
      </w:pPr>
      <w:r w:rsidRPr="0022302F">
        <w:rPr>
          <w:szCs w:val="18"/>
        </w:rPr>
        <w:t xml:space="preserve">российские региональные Издания — за </w:t>
      </w:r>
      <w:r w:rsidR="006373E6" w:rsidRPr="0022302F">
        <w:rPr>
          <w:szCs w:val="18"/>
        </w:rPr>
        <w:t>45 (с</w:t>
      </w:r>
      <w:r w:rsidRPr="0022302F">
        <w:rPr>
          <w:szCs w:val="18"/>
        </w:rPr>
        <w:t xml:space="preserve">орок </w:t>
      </w:r>
      <w:r w:rsidR="00C25C23" w:rsidRPr="0022302F">
        <w:rPr>
          <w:szCs w:val="18"/>
        </w:rPr>
        <w:t>пять</w:t>
      </w:r>
      <w:r w:rsidR="006373E6" w:rsidRPr="0022302F">
        <w:rPr>
          <w:szCs w:val="18"/>
        </w:rPr>
        <w:t>)</w:t>
      </w:r>
      <w:r w:rsidRPr="0022302F">
        <w:rPr>
          <w:szCs w:val="18"/>
        </w:rPr>
        <w:t xml:space="preserve"> дней до наступления даты доставки</w:t>
      </w:r>
      <w:r w:rsidR="00C25C23" w:rsidRPr="0022302F">
        <w:rPr>
          <w:szCs w:val="18"/>
        </w:rPr>
        <w:t>;</w:t>
      </w:r>
    </w:p>
    <w:p w:rsidR="00ED0B60" w:rsidRPr="0022302F" w:rsidRDefault="00D37058">
      <w:pPr>
        <w:numPr>
          <w:ilvl w:val="0"/>
          <w:numId w:val="4"/>
        </w:numPr>
        <w:spacing w:after="3" w:line="265" w:lineRule="auto"/>
        <w:ind w:left="114" w:right="62" w:hanging="110"/>
        <w:rPr>
          <w:szCs w:val="18"/>
        </w:rPr>
      </w:pPr>
      <w:r w:rsidRPr="0022302F">
        <w:rPr>
          <w:szCs w:val="18"/>
        </w:rPr>
        <w:t xml:space="preserve">зарубежные Издания — за </w:t>
      </w:r>
      <w:r w:rsidR="006373E6" w:rsidRPr="0022302F">
        <w:rPr>
          <w:szCs w:val="18"/>
        </w:rPr>
        <w:t>60 (ш</w:t>
      </w:r>
      <w:r w:rsidRPr="0022302F">
        <w:rPr>
          <w:szCs w:val="18"/>
        </w:rPr>
        <w:t>естьдесят</w:t>
      </w:r>
      <w:r w:rsidR="006373E6" w:rsidRPr="0022302F">
        <w:rPr>
          <w:szCs w:val="18"/>
        </w:rPr>
        <w:t>)</w:t>
      </w:r>
      <w:r w:rsidRPr="0022302F">
        <w:rPr>
          <w:szCs w:val="18"/>
        </w:rPr>
        <w:t xml:space="preserve"> дней до наступления даты доставки.</w:t>
      </w:r>
    </w:p>
    <w:p w:rsidR="00CC41AF" w:rsidRPr="0022302F" w:rsidRDefault="00D37058" w:rsidP="00CC41AF">
      <w:pPr>
        <w:spacing w:before="40" w:after="40" w:line="240" w:lineRule="auto"/>
        <w:ind w:left="6" w:right="62"/>
        <w:rPr>
          <w:szCs w:val="18"/>
        </w:rPr>
      </w:pPr>
      <w:r w:rsidRPr="0022302F">
        <w:rPr>
          <w:szCs w:val="18"/>
        </w:rPr>
        <w:t>2.5. Продавец проводит аннуляцию Изданий по письменном</w:t>
      </w:r>
      <w:r w:rsidR="00CC41AF" w:rsidRPr="0022302F">
        <w:rPr>
          <w:szCs w:val="18"/>
        </w:rPr>
        <w:t>у</w:t>
      </w:r>
      <w:r w:rsidRPr="0022302F">
        <w:rPr>
          <w:szCs w:val="18"/>
        </w:rPr>
        <w:t xml:space="preserve"> запросу Покупателя, предъявленному не позднее 45 (сорока пяти) дней до начала очередного минимального подписного периода.</w:t>
      </w:r>
    </w:p>
    <w:p w:rsidR="00E00887" w:rsidRPr="0022302F" w:rsidRDefault="00E00887" w:rsidP="00CC41AF">
      <w:pPr>
        <w:spacing w:before="40" w:after="40" w:line="240" w:lineRule="auto"/>
        <w:ind w:left="6" w:right="62"/>
        <w:rPr>
          <w:szCs w:val="18"/>
        </w:rPr>
      </w:pPr>
    </w:p>
    <w:p w:rsidR="00ED0B60" w:rsidRPr="0022302F" w:rsidRDefault="00D37058" w:rsidP="00CC41AF">
      <w:pPr>
        <w:spacing w:before="40" w:after="40" w:line="240" w:lineRule="auto"/>
        <w:ind w:left="6" w:right="62"/>
        <w:jc w:val="center"/>
        <w:rPr>
          <w:b/>
          <w:szCs w:val="18"/>
        </w:rPr>
      </w:pPr>
      <w:r w:rsidRPr="0022302F">
        <w:rPr>
          <w:b/>
          <w:szCs w:val="18"/>
        </w:rPr>
        <w:t>З. Приемка Изданий</w:t>
      </w:r>
    </w:p>
    <w:p w:rsidR="00E00887" w:rsidRPr="0022302F" w:rsidRDefault="00E00887" w:rsidP="00CC41AF">
      <w:pPr>
        <w:spacing w:before="40" w:after="40" w:line="240" w:lineRule="auto"/>
        <w:ind w:left="6" w:right="62"/>
        <w:jc w:val="center"/>
        <w:rPr>
          <w:b/>
          <w:szCs w:val="18"/>
        </w:rPr>
      </w:pPr>
    </w:p>
    <w:p w:rsidR="00ED0B60" w:rsidRPr="0022302F" w:rsidRDefault="00D37058" w:rsidP="00CC41AF">
      <w:pPr>
        <w:spacing w:after="0" w:line="240" w:lineRule="auto"/>
        <w:ind w:left="6" w:right="62"/>
        <w:rPr>
          <w:szCs w:val="18"/>
        </w:rPr>
      </w:pPr>
      <w:r w:rsidRPr="0022302F">
        <w:rPr>
          <w:szCs w:val="18"/>
        </w:rPr>
        <w:t>3.1. Приемка Изданий по количеству и качеству осуществляется Покупателем при получении Изданий и оформляется подписью представителя Покупателя в учетном листе курьера. Дополнительные условия приема-передачи Изданий по настояще</w:t>
      </w:r>
      <w:r w:rsidR="00CC41AF" w:rsidRPr="0022302F">
        <w:rPr>
          <w:szCs w:val="18"/>
        </w:rPr>
        <w:t>му Договору у</w:t>
      </w:r>
      <w:r w:rsidRPr="0022302F">
        <w:rPr>
          <w:szCs w:val="18"/>
        </w:rPr>
        <w:t>становлены в Приложении № 1.</w:t>
      </w:r>
    </w:p>
    <w:p w:rsidR="00ED0B60" w:rsidRPr="0022302F" w:rsidRDefault="00D37058">
      <w:pPr>
        <w:spacing w:after="3" w:line="265" w:lineRule="auto"/>
        <w:ind w:left="4" w:right="62"/>
        <w:rPr>
          <w:szCs w:val="18"/>
        </w:rPr>
      </w:pPr>
      <w:r w:rsidRPr="0022302F">
        <w:rPr>
          <w:szCs w:val="18"/>
        </w:rPr>
        <w:t xml:space="preserve">3.2 Покупатель обязуется обеспечить беспрепятственный доступ курьера по указанному в Приложении </w:t>
      </w:r>
      <w:r w:rsidR="00CC41AF" w:rsidRPr="0022302F">
        <w:rPr>
          <w:szCs w:val="18"/>
        </w:rPr>
        <w:t xml:space="preserve">№ 1 к настоящему </w:t>
      </w:r>
      <w:r w:rsidRPr="0022302F">
        <w:rPr>
          <w:szCs w:val="18"/>
        </w:rPr>
        <w:t xml:space="preserve">Договору </w:t>
      </w:r>
      <w:r w:rsidR="00CC41AF" w:rsidRPr="0022302F">
        <w:rPr>
          <w:szCs w:val="18"/>
        </w:rPr>
        <w:t>адресу</w:t>
      </w:r>
      <w:r w:rsidRPr="0022302F">
        <w:rPr>
          <w:szCs w:val="18"/>
        </w:rPr>
        <w:t xml:space="preserve"> и в указанное врем</w:t>
      </w:r>
      <w:r w:rsidR="00CC41AF" w:rsidRPr="0022302F">
        <w:rPr>
          <w:szCs w:val="18"/>
        </w:rPr>
        <w:t>я для надлежащего исполнения п.</w:t>
      </w:r>
      <w:r w:rsidRPr="0022302F">
        <w:rPr>
          <w:szCs w:val="18"/>
        </w:rPr>
        <w:t>2.2 настоящего Договора. В ином случае п</w:t>
      </w:r>
      <w:r w:rsidR="00CC41AF" w:rsidRPr="0022302F">
        <w:rPr>
          <w:szCs w:val="18"/>
        </w:rPr>
        <w:t xml:space="preserve">ретензии по неполучению Изданий </w:t>
      </w:r>
      <w:r w:rsidRPr="0022302F">
        <w:rPr>
          <w:szCs w:val="18"/>
        </w:rPr>
        <w:t>мог</w:t>
      </w:r>
      <w:r w:rsidR="00CC41AF" w:rsidRPr="0022302F">
        <w:rPr>
          <w:szCs w:val="18"/>
        </w:rPr>
        <w:t>ут не рассматриваться Продавц</w:t>
      </w:r>
      <w:r w:rsidRPr="0022302F">
        <w:rPr>
          <w:szCs w:val="18"/>
        </w:rPr>
        <w:t>ом.</w:t>
      </w:r>
    </w:p>
    <w:p w:rsidR="00ED0B60" w:rsidRPr="0022302F" w:rsidRDefault="00D37058">
      <w:pPr>
        <w:spacing w:after="3" w:line="265" w:lineRule="auto"/>
        <w:ind w:left="4" w:right="62"/>
        <w:rPr>
          <w:szCs w:val="18"/>
        </w:rPr>
      </w:pPr>
      <w:r w:rsidRPr="0022302F">
        <w:rPr>
          <w:szCs w:val="18"/>
        </w:rPr>
        <w:t xml:space="preserve">3.3. </w:t>
      </w:r>
      <w:r w:rsidR="004608B2" w:rsidRPr="0022302F">
        <w:rPr>
          <w:szCs w:val="18"/>
        </w:rPr>
        <w:t>П</w:t>
      </w:r>
      <w:r w:rsidRPr="0022302F">
        <w:rPr>
          <w:szCs w:val="18"/>
        </w:rPr>
        <w:t>ри обнаружении Изданий ненадлежащего качества/ассортимента напра</w:t>
      </w:r>
      <w:r w:rsidR="00CC41AF" w:rsidRPr="0022302F">
        <w:rPr>
          <w:szCs w:val="18"/>
        </w:rPr>
        <w:t>влять Продавцу обоснованную прет</w:t>
      </w:r>
      <w:r w:rsidRPr="0022302F">
        <w:rPr>
          <w:szCs w:val="18"/>
        </w:rPr>
        <w:t xml:space="preserve">ензию согласно </w:t>
      </w:r>
      <w:r w:rsidRPr="0022302F">
        <w:rPr>
          <w:noProof/>
          <w:szCs w:val="18"/>
        </w:rPr>
        <w:drawing>
          <wp:inline distT="0" distB="0" distL="0" distR="0">
            <wp:extent cx="3049" cy="15244"/>
            <wp:effectExtent l="0" t="0" r="0" b="0"/>
            <wp:docPr id="6170" name="Picture 6170"/>
            <wp:cNvGraphicFramePr/>
            <a:graphic xmlns:a="http://schemas.openxmlformats.org/drawingml/2006/main">
              <a:graphicData uri="http://schemas.openxmlformats.org/drawingml/2006/picture">
                <pic:pic xmlns:pic="http://schemas.openxmlformats.org/drawingml/2006/picture">
                  <pic:nvPicPr>
                    <pic:cNvPr id="6170" name="Picture 6170"/>
                    <pic:cNvPicPr/>
                  </pic:nvPicPr>
                  <pic:blipFill>
                    <a:blip r:embed="rId6"/>
                    <a:stretch>
                      <a:fillRect/>
                    </a:stretch>
                  </pic:blipFill>
                  <pic:spPr>
                    <a:xfrm>
                      <a:off x="0" y="0"/>
                      <a:ext cx="3049" cy="15244"/>
                    </a:xfrm>
                    <a:prstGeom prst="rect">
                      <a:avLst/>
                    </a:prstGeom>
                  </pic:spPr>
                </pic:pic>
              </a:graphicData>
            </a:graphic>
          </wp:inline>
        </w:drawing>
      </w:r>
      <w:r w:rsidRPr="0022302F">
        <w:rPr>
          <w:szCs w:val="18"/>
        </w:rPr>
        <w:t>срокам и в порядке</w:t>
      </w:r>
      <w:r w:rsidR="006373E6" w:rsidRPr="0022302F">
        <w:rPr>
          <w:szCs w:val="18"/>
        </w:rPr>
        <w:t>,</w:t>
      </w:r>
      <w:r w:rsidRPr="0022302F">
        <w:rPr>
          <w:szCs w:val="18"/>
        </w:rPr>
        <w:t xml:space="preserve"> предусмотренном п. 3.4 настоящего Договора. Претензии, направленные с несоблюдением сроков и процедуры</w:t>
      </w:r>
      <w:r w:rsidR="006373E6" w:rsidRPr="0022302F">
        <w:rPr>
          <w:szCs w:val="18"/>
        </w:rPr>
        <w:t>,</w:t>
      </w:r>
      <w:r w:rsidRPr="0022302F">
        <w:rPr>
          <w:szCs w:val="18"/>
        </w:rPr>
        <w:t xml:space="preserve"> могут не рассматриваться Продавцом.</w:t>
      </w:r>
    </w:p>
    <w:p w:rsidR="00ED0B60" w:rsidRPr="0022302F" w:rsidRDefault="00D37058">
      <w:pPr>
        <w:spacing w:after="3" w:line="265" w:lineRule="auto"/>
        <w:ind w:left="4" w:right="62"/>
        <w:rPr>
          <w:szCs w:val="18"/>
        </w:rPr>
      </w:pPr>
      <w:r w:rsidRPr="0022302F">
        <w:rPr>
          <w:szCs w:val="18"/>
        </w:rPr>
        <w:t>З</w:t>
      </w:r>
      <w:r w:rsidR="00776589" w:rsidRPr="0022302F">
        <w:rPr>
          <w:szCs w:val="18"/>
        </w:rPr>
        <w:t>.</w:t>
      </w:r>
      <w:r w:rsidRPr="0022302F">
        <w:rPr>
          <w:szCs w:val="18"/>
        </w:rPr>
        <w:t>4.</w:t>
      </w:r>
      <w:r w:rsidR="00776589" w:rsidRPr="0022302F">
        <w:rPr>
          <w:szCs w:val="18"/>
        </w:rPr>
        <w:t xml:space="preserve"> </w:t>
      </w:r>
      <w:r w:rsidRPr="0022302F">
        <w:rPr>
          <w:szCs w:val="18"/>
        </w:rPr>
        <w:t>Претензии Покупателя, связанные с неполучением Изданий</w:t>
      </w:r>
      <w:r w:rsidR="006373E6" w:rsidRPr="0022302F">
        <w:rPr>
          <w:szCs w:val="18"/>
        </w:rPr>
        <w:t>,</w:t>
      </w:r>
      <w:r w:rsidRPr="0022302F">
        <w:rPr>
          <w:szCs w:val="18"/>
        </w:rPr>
        <w:t xml:space="preserve"> получением Изданий ненадлежащего качества</w:t>
      </w:r>
      <w:r w:rsidR="00CC41AF" w:rsidRPr="0022302F">
        <w:rPr>
          <w:szCs w:val="18"/>
        </w:rPr>
        <w:t>/ассорт</w:t>
      </w:r>
      <w:r w:rsidRPr="0022302F">
        <w:rPr>
          <w:szCs w:val="18"/>
        </w:rPr>
        <w:t>имента принимаются Продавцом с 09:00 до 18:00 ежедневно, кроме выходных и праздничных дней, по: телефону: (495) 785</w:t>
      </w:r>
      <w:r w:rsidR="00CC41AF" w:rsidRPr="0022302F">
        <w:rPr>
          <w:szCs w:val="18"/>
        </w:rPr>
        <w:t>-</w:t>
      </w:r>
      <w:r w:rsidRPr="0022302F">
        <w:rPr>
          <w:szCs w:val="18"/>
        </w:rPr>
        <w:t>14</w:t>
      </w:r>
      <w:r w:rsidR="00CC41AF" w:rsidRPr="0022302F">
        <w:rPr>
          <w:szCs w:val="18"/>
        </w:rPr>
        <w:t>-</w:t>
      </w:r>
      <w:r w:rsidRPr="0022302F">
        <w:rPr>
          <w:szCs w:val="18"/>
        </w:rPr>
        <w:t>79 факсу: (495) 92</w:t>
      </w:r>
      <w:r w:rsidR="00CC41AF" w:rsidRPr="0022302F">
        <w:rPr>
          <w:szCs w:val="18"/>
        </w:rPr>
        <w:t>5-</w:t>
      </w:r>
      <w:r w:rsidRPr="0022302F">
        <w:rPr>
          <w:szCs w:val="18"/>
        </w:rPr>
        <w:t xml:space="preserve"> 25</w:t>
      </w:r>
      <w:r w:rsidR="00CC41AF" w:rsidRPr="0022302F">
        <w:rPr>
          <w:szCs w:val="18"/>
        </w:rPr>
        <w:t>-</w:t>
      </w:r>
      <w:r w:rsidRPr="0022302F">
        <w:rPr>
          <w:szCs w:val="18"/>
        </w:rPr>
        <w:t>26</w:t>
      </w:r>
      <w:r w:rsidR="00CC41AF" w:rsidRPr="0022302F">
        <w:rPr>
          <w:szCs w:val="18"/>
        </w:rPr>
        <w:t>,</w:t>
      </w:r>
      <w:r w:rsidRPr="0022302F">
        <w:rPr>
          <w:szCs w:val="18"/>
        </w:rPr>
        <w:t xml:space="preserve"> e-</w:t>
      </w:r>
      <w:proofErr w:type="spellStart"/>
      <w:r w:rsidRPr="0022302F">
        <w:rPr>
          <w:szCs w:val="18"/>
        </w:rPr>
        <w:t>mail</w:t>
      </w:r>
      <w:proofErr w:type="spellEnd"/>
      <w:r w:rsidRPr="0022302F">
        <w:rPr>
          <w:szCs w:val="18"/>
        </w:rPr>
        <w:t xml:space="preserve">: </w:t>
      </w:r>
      <w:r w:rsidRPr="0022302F">
        <w:rPr>
          <w:szCs w:val="18"/>
          <w:u w:val="single" w:color="000000"/>
        </w:rPr>
        <w:t xml:space="preserve">pressa@rosp.ru </w:t>
      </w:r>
      <w:r w:rsidRPr="0022302F">
        <w:rPr>
          <w:szCs w:val="18"/>
        </w:rPr>
        <w:t>в следующие сроки:</w:t>
      </w:r>
    </w:p>
    <w:p w:rsidR="00776589" w:rsidRPr="0022302F" w:rsidRDefault="00D37058" w:rsidP="00776589">
      <w:pPr>
        <w:numPr>
          <w:ilvl w:val="0"/>
          <w:numId w:val="4"/>
        </w:numPr>
        <w:spacing w:after="35" w:line="216" w:lineRule="auto"/>
        <w:ind w:left="114" w:right="62" w:hanging="110"/>
        <w:rPr>
          <w:szCs w:val="18"/>
        </w:rPr>
      </w:pPr>
      <w:r w:rsidRPr="0022302F">
        <w:rPr>
          <w:szCs w:val="18"/>
        </w:rPr>
        <w:lastRenderedPageBreak/>
        <w:t>по ежедневным - в течение 24 часов от оговоренного срока доставки</w:t>
      </w:r>
      <w:r w:rsidR="00776589" w:rsidRPr="0022302F">
        <w:rPr>
          <w:szCs w:val="18"/>
        </w:rPr>
        <w:t xml:space="preserve">, указанного в п. 2.1. Договора; </w:t>
      </w:r>
    </w:p>
    <w:p w:rsidR="00776589" w:rsidRPr="0022302F" w:rsidRDefault="00D37058" w:rsidP="00776589">
      <w:pPr>
        <w:numPr>
          <w:ilvl w:val="0"/>
          <w:numId w:val="4"/>
        </w:numPr>
        <w:spacing w:after="35" w:line="216" w:lineRule="auto"/>
        <w:ind w:left="114" w:right="62" w:hanging="110"/>
        <w:rPr>
          <w:szCs w:val="18"/>
        </w:rPr>
      </w:pPr>
      <w:r w:rsidRPr="0022302F">
        <w:rPr>
          <w:szCs w:val="18"/>
        </w:rPr>
        <w:t xml:space="preserve">по еженедельным - в течение 48 часов от оговоренного срока </w:t>
      </w:r>
      <w:proofErr w:type="gramStart"/>
      <w:r w:rsidRPr="0022302F">
        <w:rPr>
          <w:szCs w:val="18"/>
        </w:rPr>
        <w:t>доставки</w:t>
      </w:r>
      <w:r w:rsidR="00776589" w:rsidRPr="0022302F">
        <w:rPr>
          <w:szCs w:val="18"/>
        </w:rPr>
        <w:t xml:space="preserve">, </w:t>
      </w:r>
      <w:r w:rsidRPr="0022302F">
        <w:rPr>
          <w:szCs w:val="18"/>
        </w:rPr>
        <w:t xml:space="preserve"> </w:t>
      </w:r>
      <w:r w:rsidR="00776589" w:rsidRPr="0022302F">
        <w:rPr>
          <w:szCs w:val="18"/>
        </w:rPr>
        <w:t>указанного</w:t>
      </w:r>
      <w:proofErr w:type="gramEnd"/>
      <w:r w:rsidR="00776589" w:rsidRPr="0022302F">
        <w:rPr>
          <w:szCs w:val="18"/>
        </w:rPr>
        <w:t xml:space="preserve"> в п. 2.1. Договора; </w:t>
      </w:r>
    </w:p>
    <w:p w:rsidR="00776589" w:rsidRPr="0022302F" w:rsidRDefault="00776589" w:rsidP="00776589">
      <w:pPr>
        <w:spacing w:after="35" w:line="216" w:lineRule="auto"/>
        <w:ind w:right="62"/>
        <w:rPr>
          <w:szCs w:val="18"/>
        </w:rPr>
      </w:pPr>
      <w:r w:rsidRPr="0022302F">
        <w:rPr>
          <w:szCs w:val="18"/>
        </w:rPr>
        <w:t>-</w:t>
      </w:r>
      <w:r w:rsidR="00D37058" w:rsidRPr="0022302F">
        <w:rPr>
          <w:szCs w:val="18"/>
        </w:rPr>
        <w:t xml:space="preserve"> по ежемесячным - в течение 72 часов от оговоренного срока доставки</w:t>
      </w:r>
      <w:r w:rsidRPr="0022302F">
        <w:rPr>
          <w:szCs w:val="18"/>
        </w:rPr>
        <w:t xml:space="preserve">, указанного в п. 2.1. Договора; </w:t>
      </w:r>
    </w:p>
    <w:p w:rsidR="00776589" w:rsidRPr="0022302F" w:rsidRDefault="00D37058" w:rsidP="00776589">
      <w:pPr>
        <w:numPr>
          <w:ilvl w:val="0"/>
          <w:numId w:val="4"/>
        </w:numPr>
        <w:spacing w:after="35" w:line="216" w:lineRule="auto"/>
        <w:ind w:left="114" w:right="62" w:hanging="110"/>
        <w:rPr>
          <w:szCs w:val="18"/>
        </w:rPr>
      </w:pPr>
      <w:r w:rsidRPr="0022302F">
        <w:rPr>
          <w:szCs w:val="18"/>
        </w:rPr>
        <w:t>по зарубежным и региональным — в течение недели от срока доставки</w:t>
      </w:r>
      <w:r w:rsidR="00776589" w:rsidRPr="0022302F">
        <w:rPr>
          <w:szCs w:val="18"/>
        </w:rPr>
        <w:t xml:space="preserve">, указанного в п. 2.1. Договора; </w:t>
      </w:r>
    </w:p>
    <w:p w:rsidR="00ED0B60" w:rsidRPr="0022302F" w:rsidRDefault="00ED0B60" w:rsidP="00E95FFA">
      <w:pPr>
        <w:spacing w:after="80" w:line="265" w:lineRule="auto"/>
        <w:ind w:left="114" w:right="62"/>
        <w:rPr>
          <w:szCs w:val="18"/>
        </w:rPr>
      </w:pPr>
    </w:p>
    <w:p w:rsidR="001645AD" w:rsidRPr="0022302F" w:rsidRDefault="00D37058" w:rsidP="001645AD">
      <w:pPr>
        <w:pStyle w:val="1"/>
        <w:spacing w:before="240" w:after="80"/>
        <w:ind w:left="360" w:hanging="360"/>
        <w:rPr>
          <w:sz w:val="18"/>
          <w:szCs w:val="18"/>
        </w:rPr>
      </w:pPr>
      <w:r w:rsidRPr="0022302F">
        <w:rPr>
          <w:b/>
          <w:sz w:val="18"/>
          <w:szCs w:val="18"/>
        </w:rPr>
        <w:t>Сроки и порядок расчетов</w:t>
      </w:r>
    </w:p>
    <w:p w:rsidR="00ED0B60" w:rsidRPr="0022302F" w:rsidRDefault="00CC41AF" w:rsidP="00DC5456">
      <w:pPr>
        <w:pStyle w:val="21"/>
        <w:tabs>
          <w:tab w:val="clear" w:pos="1065"/>
          <w:tab w:val="left" w:pos="360"/>
        </w:tabs>
        <w:spacing w:before="240" w:after="80" w:line="265" w:lineRule="auto"/>
        <w:ind w:right="62" w:firstLine="0"/>
        <w:contextualSpacing/>
      </w:pPr>
      <w:r w:rsidRPr="0022302F">
        <w:t>4.1</w:t>
      </w:r>
      <w:r w:rsidR="00D37058" w:rsidRPr="0022302F">
        <w:t xml:space="preserve">. Общая цена Договора составляет </w:t>
      </w:r>
      <w:r w:rsidR="00DC5456" w:rsidRPr="0022302F">
        <w:t xml:space="preserve"> </w:t>
      </w:r>
      <w:r w:rsidR="00DC5456" w:rsidRPr="0022302F">
        <w:rPr>
          <w:b/>
        </w:rPr>
        <w:t xml:space="preserve">496 538 </w:t>
      </w:r>
      <w:r w:rsidR="00DC5456" w:rsidRPr="0022302F">
        <w:t xml:space="preserve">(Четыреста девяносто шесть тысяч пятьсот тридцать восемь) рублей </w:t>
      </w:r>
      <w:r w:rsidR="00DC5456" w:rsidRPr="0022302F">
        <w:rPr>
          <w:b/>
        </w:rPr>
        <w:t>06</w:t>
      </w:r>
      <w:r w:rsidR="00DC5456" w:rsidRPr="0022302F">
        <w:t xml:space="preserve"> копеек, в том числе НДС</w:t>
      </w:r>
      <w:r w:rsidR="0027239A">
        <w:t>.</w:t>
      </w:r>
      <w:bookmarkStart w:id="0" w:name="_GoBack"/>
      <w:bookmarkEnd w:id="0"/>
    </w:p>
    <w:p w:rsidR="000A69C7" w:rsidRPr="0022302F" w:rsidRDefault="000C21CD" w:rsidP="000A69C7">
      <w:pPr>
        <w:pStyle w:val="21"/>
        <w:tabs>
          <w:tab w:val="clear" w:pos="1065"/>
          <w:tab w:val="left" w:pos="360"/>
        </w:tabs>
        <w:ind w:right="-159" w:firstLine="0"/>
        <w:contextualSpacing/>
        <w:rPr>
          <w:color w:val="000000"/>
        </w:rPr>
      </w:pPr>
      <w:r w:rsidRPr="0022302F">
        <w:rPr>
          <w:color w:val="000000"/>
        </w:rPr>
        <w:t xml:space="preserve">4.2. </w:t>
      </w:r>
      <w:r w:rsidR="000A69C7" w:rsidRPr="0022302F">
        <w:rPr>
          <w:color w:val="000000"/>
        </w:rPr>
        <w:t>Все расчеты по договору осуществляются в российских рублях.</w:t>
      </w:r>
    </w:p>
    <w:p w:rsidR="000A69C7" w:rsidRPr="0022302F" w:rsidRDefault="000A69C7" w:rsidP="005A587B">
      <w:pPr>
        <w:pStyle w:val="21"/>
        <w:tabs>
          <w:tab w:val="clear" w:pos="1065"/>
          <w:tab w:val="left" w:pos="360"/>
        </w:tabs>
        <w:ind w:right="-3" w:firstLine="0"/>
      </w:pPr>
      <w:r w:rsidRPr="0022302F">
        <w:t>4.</w:t>
      </w:r>
      <w:r w:rsidR="000C21CD" w:rsidRPr="0022302F">
        <w:t>3</w:t>
      </w:r>
      <w:r w:rsidRPr="0022302F">
        <w:t>. Покупатель оплачивает выставленный Продавцом счет в размере 100% в течение пят</w:t>
      </w:r>
      <w:r w:rsidR="00581CB2" w:rsidRPr="0022302F">
        <w:t>надцати</w:t>
      </w:r>
      <w:r w:rsidRPr="0022302F">
        <w:t xml:space="preserve"> банковских дней с даты его выставления. Оплата должна быть произведена Покупателем до 14 числа месяца, предшествующего месяцу начала поставки Изданий (при заказе региональных –не позже, чем за 45 дней до начала поставки, иностранных Изданий – не позже, чем за 60 дней до начала поставки). Надлежащим подтверждением произведенной оплаты является копия платежного поручения с отметкой банка, обслуживающего Покупателя. Копия платежного поручения направляется Продавцу не позднее трех рабочих дней с даты произведенного платежа, ее отсутствие может рассматриваться как несоблюдение условий по оплате с дальнейшей аннуляцией заказа (заказов) Покупателя.</w:t>
      </w:r>
    </w:p>
    <w:p w:rsidR="000A69C7" w:rsidRPr="0022302F" w:rsidRDefault="000A69C7" w:rsidP="005A587B">
      <w:pPr>
        <w:pStyle w:val="21"/>
        <w:tabs>
          <w:tab w:val="clear" w:pos="1065"/>
          <w:tab w:val="left" w:pos="360"/>
        </w:tabs>
        <w:ind w:right="-3" w:firstLine="0"/>
      </w:pPr>
      <w:r w:rsidRPr="0022302F">
        <w:t>4.</w:t>
      </w:r>
      <w:r w:rsidR="000C21CD" w:rsidRPr="0022302F">
        <w:t>4</w:t>
      </w:r>
      <w:r w:rsidRPr="0022302F">
        <w:t xml:space="preserve">. </w:t>
      </w:r>
      <w:r w:rsidR="007B43CA" w:rsidRPr="0022302F">
        <w:t>В случае</w:t>
      </w:r>
      <w:r w:rsidRPr="0022302F">
        <w:t xml:space="preserve"> аннулировани</w:t>
      </w:r>
      <w:r w:rsidR="007B43CA" w:rsidRPr="0022302F">
        <w:t>я</w:t>
      </w:r>
      <w:r w:rsidRPr="0022302F">
        <w:t xml:space="preserve"> заказа и/или невыхода Издания из печати более двух месяцев от даты выхода по графику Продавец возвращает Покупателю стоимость аннулированных и/или неполученных комплектов Изданий за вычетом стоимости доставленных номеров. </w:t>
      </w:r>
    </w:p>
    <w:p w:rsidR="000A69C7" w:rsidRPr="0022302F" w:rsidRDefault="000A69C7" w:rsidP="005A587B">
      <w:pPr>
        <w:pStyle w:val="21"/>
        <w:tabs>
          <w:tab w:val="clear" w:pos="1065"/>
          <w:tab w:val="num" w:pos="0"/>
          <w:tab w:val="left" w:pos="360"/>
        </w:tabs>
        <w:ind w:right="-3" w:firstLine="0"/>
        <w:rPr>
          <w:b/>
        </w:rPr>
      </w:pPr>
      <w:r w:rsidRPr="0022302F">
        <w:t>4.</w:t>
      </w:r>
      <w:r w:rsidR="000C21CD" w:rsidRPr="0022302F">
        <w:t>5</w:t>
      </w:r>
      <w:r w:rsidRPr="0022302F">
        <w:t>.</w:t>
      </w:r>
      <w:r w:rsidR="000C21CD" w:rsidRPr="0022302F">
        <w:t xml:space="preserve"> </w:t>
      </w:r>
      <w:r w:rsidRPr="0022302F">
        <w:t>При просрочке оплаты Покупателем счета, указанного в п. 4.</w:t>
      </w:r>
      <w:r w:rsidR="007B43CA" w:rsidRPr="0022302F">
        <w:t>3</w:t>
      </w:r>
      <w:r w:rsidRPr="0022302F">
        <w:t xml:space="preserve">. Договора, более </w:t>
      </w:r>
      <w:r w:rsidR="007B43CA" w:rsidRPr="0022302F">
        <w:t>15 (</w:t>
      </w:r>
      <w:r w:rsidRPr="0022302F">
        <w:t>пят</w:t>
      </w:r>
      <w:r w:rsidR="007B43CA" w:rsidRPr="0022302F">
        <w:t>надцати)</w:t>
      </w:r>
      <w:r w:rsidRPr="0022302F">
        <w:t xml:space="preserve"> банковских дней, Продавец выставляет Покупателю новый счет, учитывающий изменения, произошедшие за период не произведенной оплаты. </w:t>
      </w:r>
    </w:p>
    <w:p w:rsidR="000A69C7" w:rsidRPr="0022302F" w:rsidRDefault="000A69C7" w:rsidP="005A587B">
      <w:pPr>
        <w:pStyle w:val="21"/>
        <w:tabs>
          <w:tab w:val="clear" w:pos="1065"/>
          <w:tab w:val="num" w:pos="0"/>
          <w:tab w:val="left" w:pos="360"/>
        </w:tabs>
        <w:ind w:right="-3" w:firstLine="0"/>
      </w:pPr>
      <w:r w:rsidRPr="0022302F">
        <w:t>4.</w:t>
      </w:r>
      <w:r w:rsidR="000C21CD" w:rsidRPr="0022302F">
        <w:t>6</w:t>
      </w:r>
      <w:r w:rsidRPr="0022302F">
        <w:t>.</w:t>
      </w:r>
      <w:r w:rsidR="000C21CD" w:rsidRPr="0022302F">
        <w:t xml:space="preserve"> </w:t>
      </w:r>
      <w:r w:rsidRPr="0022302F">
        <w:t xml:space="preserve">Не реже одного раза в год Стороны производят сверку взаиморасчетов. Проект Акта сверки составляется Продавцом и направляется Покупателю. Покупатель обязан в течение десяти календарных дней с момента получения Акта его подписать, а в случае расхождений, составить свой вариант Акта сверки и направить его Продавцу. В случае отсутствия возражений Покупателя по Акту в указанный срок, сальдо Продавца считается верным. </w:t>
      </w:r>
    </w:p>
    <w:p w:rsidR="000A69C7" w:rsidRPr="0022302F" w:rsidRDefault="000A69C7" w:rsidP="005A587B">
      <w:pPr>
        <w:pStyle w:val="21"/>
        <w:tabs>
          <w:tab w:val="clear" w:pos="1065"/>
          <w:tab w:val="num" w:pos="0"/>
          <w:tab w:val="left" w:pos="360"/>
        </w:tabs>
        <w:ind w:right="-3" w:firstLine="0"/>
        <w:rPr>
          <w:b/>
        </w:rPr>
      </w:pPr>
      <w:r w:rsidRPr="0022302F">
        <w:t>4.</w:t>
      </w:r>
      <w:r w:rsidR="000C21CD" w:rsidRPr="0022302F">
        <w:t>7</w:t>
      </w:r>
      <w:r w:rsidRPr="0022302F">
        <w:t>.</w:t>
      </w:r>
      <w:r w:rsidR="000C21CD" w:rsidRPr="0022302F">
        <w:t xml:space="preserve"> </w:t>
      </w:r>
      <w:r w:rsidRPr="0022302F">
        <w:t xml:space="preserve">Стороны по настоящему договору подтверждают, что проценты по денежному обязательству, </w:t>
      </w:r>
      <w:r w:rsidR="007B43CA" w:rsidRPr="0022302F">
        <w:t xml:space="preserve">предусмотренные </w:t>
      </w:r>
      <w:r w:rsidRPr="0022302F">
        <w:t>п. 1 ст. 317.1 ГК РФ, на суммы долга за период пользования денежными средствами в соответствии с условиями Договора не начисляются и не подлежат к уплате противоположной Стороне по Договору.</w:t>
      </w:r>
    </w:p>
    <w:p w:rsidR="000A69C7" w:rsidRPr="0022302F" w:rsidRDefault="000A69C7" w:rsidP="005A587B">
      <w:pPr>
        <w:pStyle w:val="21"/>
        <w:tabs>
          <w:tab w:val="clear" w:pos="1065"/>
          <w:tab w:val="num" w:pos="0"/>
          <w:tab w:val="left" w:pos="360"/>
        </w:tabs>
        <w:ind w:right="-3" w:firstLine="0"/>
        <w:rPr>
          <w:b/>
        </w:rPr>
      </w:pPr>
      <w:r w:rsidRPr="0022302F">
        <w:t>4.</w:t>
      </w:r>
      <w:r w:rsidR="000C21CD" w:rsidRPr="0022302F">
        <w:t>8</w:t>
      </w:r>
      <w:r w:rsidRPr="0022302F">
        <w:t>.</w:t>
      </w:r>
      <w:r w:rsidR="000C21CD" w:rsidRPr="0022302F">
        <w:t xml:space="preserve"> </w:t>
      </w:r>
      <w:r w:rsidRPr="0022302F">
        <w:t>Возврат денежных средств осуществляется на основании оформленного Сторонами Акта сверки взаимных расчетов и оригинала письма Покупателя с мотивировано изложенным обоснованием по возврату денежных средств, с указанием реквизитов и при обязательном предоставлении Продавцу вторых экземпляров товарных накладных по форме ТОРГ 12.</w:t>
      </w:r>
    </w:p>
    <w:p w:rsidR="000A69C7" w:rsidRPr="0022302F" w:rsidRDefault="000A69C7" w:rsidP="000A69C7">
      <w:pPr>
        <w:pStyle w:val="21"/>
        <w:tabs>
          <w:tab w:val="clear" w:pos="1065"/>
          <w:tab w:val="left" w:pos="360"/>
          <w:tab w:val="num" w:pos="3720"/>
        </w:tabs>
        <w:ind w:left="-120" w:right="-159" w:firstLine="0"/>
        <w:rPr>
          <w:b/>
        </w:rPr>
      </w:pPr>
    </w:p>
    <w:p w:rsidR="00FB611A" w:rsidRPr="0022302F" w:rsidRDefault="000A69C7" w:rsidP="007F0BBE">
      <w:pPr>
        <w:pStyle w:val="21"/>
        <w:numPr>
          <w:ilvl w:val="0"/>
          <w:numId w:val="11"/>
        </w:numPr>
        <w:tabs>
          <w:tab w:val="left" w:pos="360"/>
        </w:tabs>
        <w:spacing w:line="360" w:lineRule="auto"/>
        <w:ind w:right="-159"/>
        <w:jc w:val="left"/>
        <w:rPr>
          <w:b/>
        </w:rPr>
      </w:pPr>
      <w:r w:rsidRPr="0022302F">
        <w:rPr>
          <w:b/>
        </w:rPr>
        <w:t>Предоставление финансовых отчетных документов.</w:t>
      </w:r>
    </w:p>
    <w:p w:rsidR="000A69C7" w:rsidRPr="0022302F" w:rsidRDefault="000A69C7" w:rsidP="005A587B">
      <w:pPr>
        <w:pStyle w:val="21"/>
        <w:numPr>
          <w:ilvl w:val="1"/>
          <w:numId w:val="11"/>
        </w:numPr>
        <w:tabs>
          <w:tab w:val="num" w:pos="240"/>
          <w:tab w:val="left" w:pos="360"/>
        </w:tabs>
        <w:spacing w:before="120"/>
        <w:ind w:right="-3"/>
      </w:pPr>
      <w:r w:rsidRPr="0022302F">
        <w:t xml:space="preserve">Продавец обязуется ежемесячно предоставлять Покупателю финансовые отчетные документы (счет-фактуру и товарные накладные по форме ТОРГ-12). </w:t>
      </w:r>
    </w:p>
    <w:p w:rsidR="000A69C7" w:rsidRPr="0022302F" w:rsidRDefault="007B43CA" w:rsidP="005A587B">
      <w:pPr>
        <w:pStyle w:val="21"/>
        <w:numPr>
          <w:ilvl w:val="1"/>
          <w:numId w:val="11"/>
        </w:numPr>
        <w:tabs>
          <w:tab w:val="num" w:pos="240"/>
          <w:tab w:val="left" w:pos="360"/>
        </w:tabs>
        <w:ind w:right="-3"/>
      </w:pPr>
      <w:r w:rsidRPr="0022302F">
        <w:t xml:space="preserve">Покупатель обязуется </w:t>
      </w:r>
      <w:r w:rsidR="000A69C7" w:rsidRPr="0022302F">
        <w:t>о</w:t>
      </w:r>
      <w:r w:rsidRPr="0022302F">
        <w:t xml:space="preserve">беспечить подписание и возврат Продавцу </w:t>
      </w:r>
      <w:r w:rsidR="000A69C7" w:rsidRPr="0022302F">
        <w:t>его экземпляров товарных накладных в срок не более 1 месяца с момента их получения от Продавца.</w:t>
      </w:r>
    </w:p>
    <w:p w:rsidR="007A2E61" w:rsidRPr="0022302F" w:rsidRDefault="007A2E61" w:rsidP="00060E7B">
      <w:pPr>
        <w:pStyle w:val="21"/>
        <w:numPr>
          <w:ilvl w:val="1"/>
          <w:numId w:val="11"/>
        </w:numPr>
        <w:tabs>
          <w:tab w:val="num" w:pos="240"/>
          <w:tab w:val="left" w:pos="360"/>
        </w:tabs>
        <w:ind w:right="-159"/>
      </w:pPr>
    </w:p>
    <w:p w:rsidR="00C963EA" w:rsidRPr="0022302F" w:rsidRDefault="007A2E61" w:rsidP="00313D56">
      <w:pPr>
        <w:numPr>
          <w:ilvl w:val="0"/>
          <w:numId w:val="11"/>
        </w:numPr>
        <w:tabs>
          <w:tab w:val="left" w:pos="360"/>
          <w:tab w:val="num" w:pos="3621"/>
        </w:tabs>
        <w:spacing w:after="0" w:line="240" w:lineRule="auto"/>
        <w:ind w:right="-159"/>
        <w:rPr>
          <w:b/>
          <w:bCs/>
          <w:szCs w:val="18"/>
        </w:rPr>
      </w:pPr>
      <w:r w:rsidRPr="0022302F">
        <w:rPr>
          <w:b/>
          <w:bCs/>
          <w:szCs w:val="18"/>
        </w:rPr>
        <w:t>Конфиденциальность.</w:t>
      </w:r>
    </w:p>
    <w:p w:rsidR="007A2E61" w:rsidRPr="0022302F" w:rsidRDefault="007A2E61" w:rsidP="007A2E61">
      <w:pPr>
        <w:pStyle w:val="a3"/>
        <w:numPr>
          <w:ilvl w:val="1"/>
          <w:numId w:val="11"/>
        </w:numPr>
        <w:tabs>
          <w:tab w:val="left" w:pos="284"/>
          <w:tab w:val="left" w:pos="426"/>
        </w:tabs>
        <w:spacing w:before="100" w:beforeAutospacing="1" w:after="100" w:afterAutospacing="1" w:line="240" w:lineRule="auto"/>
        <w:rPr>
          <w:szCs w:val="18"/>
        </w:rPr>
      </w:pPr>
      <w:r w:rsidRPr="0022302F">
        <w:rPr>
          <w:szCs w:val="18"/>
        </w:rPr>
        <w:t>Для целей настоящего Договора термин «Конфиденциальная информация» означает любую информацию,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 в том числе ФЗ-98 от 29.07.2004 «О коммерческой тайне».</w:t>
      </w:r>
    </w:p>
    <w:p w:rsidR="007A2E61" w:rsidRPr="0022302F" w:rsidRDefault="007A2E61" w:rsidP="007A2E61">
      <w:pPr>
        <w:pStyle w:val="a3"/>
        <w:numPr>
          <w:ilvl w:val="1"/>
          <w:numId w:val="11"/>
        </w:numPr>
        <w:tabs>
          <w:tab w:val="left" w:pos="284"/>
          <w:tab w:val="left" w:pos="426"/>
        </w:tabs>
        <w:spacing w:before="100" w:beforeAutospacing="1" w:after="100" w:afterAutospacing="1" w:line="240" w:lineRule="auto"/>
        <w:rPr>
          <w:szCs w:val="18"/>
        </w:rPr>
      </w:pPr>
      <w:r w:rsidRPr="0022302F">
        <w:rPr>
          <w:szCs w:val="18"/>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w:t>
      </w:r>
    </w:p>
    <w:p w:rsidR="007A2E61" w:rsidRPr="0022302F" w:rsidRDefault="007A2E61" w:rsidP="007A2E61">
      <w:pPr>
        <w:pStyle w:val="a3"/>
        <w:numPr>
          <w:ilvl w:val="2"/>
          <w:numId w:val="11"/>
        </w:numPr>
        <w:tabs>
          <w:tab w:val="left" w:pos="284"/>
          <w:tab w:val="left" w:pos="426"/>
        </w:tabs>
        <w:spacing w:before="100" w:beforeAutospacing="1" w:after="100" w:afterAutospacing="1" w:line="240" w:lineRule="auto"/>
        <w:rPr>
          <w:szCs w:val="18"/>
        </w:rPr>
      </w:pPr>
      <w:r w:rsidRPr="0022302F">
        <w:rPr>
          <w:szCs w:val="18"/>
        </w:rPr>
        <w:t>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rsidR="007A2E61" w:rsidRPr="0022302F" w:rsidRDefault="007A2E61" w:rsidP="007A2E61">
      <w:pPr>
        <w:pStyle w:val="a3"/>
        <w:numPr>
          <w:ilvl w:val="2"/>
          <w:numId w:val="11"/>
        </w:numPr>
        <w:tabs>
          <w:tab w:val="left" w:pos="284"/>
          <w:tab w:val="left" w:pos="426"/>
        </w:tabs>
        <w:spacing w:before="100" w:beforeAutospacing="1" w:after="100" w:afterAutospacing="1" w:line="240" w:lineRule="auto"/>
        <w:rPr>
          <w:szCs w:val="18"/>
        </w:rPr>
      </w:pPr>
      <w:r w:rsidRPr="0022302F">
        <w:rPr>
          <w:szCs w:val="18"/>
        </w:rPr>
        <w:t>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7A2E61" w:rsidRPr="0022302F" w:rsidRDefault="007A2E61" w:rsidP="007A2E61">
      <w:pPr>
        <w:pStyle w:val="a3"/>
        <w:numPr>
          <w:ilvl w:val="1"/>
          <w:numId w:val="11"/>
        </w:numPr>
        <w:tabs>
          <w:tab w:val="left" w:pos="284"/>
          <w:tab w:val="left" w:pos="426"/>
        </w:tabs>
        <w:spacing w:before="100" w:beforeAutospacing="1" w:after="100" w:afterAutospacing="1" w:line="240" w:lineRule="auto"/>
        <w:rPr>
          <w:szCs w:val="18"/>
        </w:rPr>
      </w:pPr>
      <w:r w:rsidRPr="0022302F">
        <w:rPr>
          <w:szCs w:val="18"/>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7A2E61" w:rsidRPr="0022302F" w:rsidRDefault="007A2E61" w:rsidP="007A2E61">
      <w:pPr>
        <w:pStyle w:val="a3"/>
        <w:numPr>
          <w:ilvl w:val="1"/>
          <w:numId w:val="11"/>
        </w:numPr>
        <w:tabs>
          <w:tab w:val="left" w:pos="284"/>
          <w:tab w:val="left" w:pos="426"/>
        </w:tabs>
        <w:spacing w:before="100" w:beforeAutospacing="1" w:after="100" w:afterAutospacing="1" w:line="240" w:lineRule="auto"/>
        <w:rPr>
          <w:szCs w:val="18"/>
        </w:rPr>
      </w:pPr>
      <w:r w:rsidRPr="0022302F">
        <w:rPr>
          <w:szCs w:val="18"/>
        </w:rPr>
        <w:t xml:space="preserve">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7A2E61" w:rsidRPr="0022302F" w:rsidRDefault="007A2E61" w:rsidP="007A2E61">
      <w:pPr>
        <w:pStyle w:val="a3"/>
        <w:numPr>
          <w:ilvl w:val="1"/>
          <w:numId w:val="11"/>
        </w:numPr>
        <w:tabs>
          <w:tab w:val="left" w:pos="284"/>
          <w:tab w:val="left" w:pos="426"/>
        </w:tabs>
        <w:spacing w:before="100" w:beforeAutospacing="1" w:after="100" w:afterAutospacing="1" w:line="240" w:lineRule="auto"/>
        <w:rPr>
          <w:szCs w:val="18"/>
        </w:rPr>
      </w:pPr>
      <w:r w:rsidRPr="0022302F">
        <w:rPr>
          <w:szCs w:val="18"/>
        </w:rPr>
        <w:t xml:space="preserve">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w:t>
      </w:r>
      <w:r w:rsidRPr="0022302F">
        <w:rPr>
          <w:szCs w:val="18"/>
        </w:rPr>
        <w:lastRenderedPageBreak/>
        <w:t>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7A2E61" w:rsidRPr="0022302F" w:rsidRDefault="007A2E61" w:rsidP="007A2E61">
      <w:pPr>
        <w:pStyle w:val="a3"/>
        <w:numPr>
          <w:ilvl w:val="1"/>
          <w:numId w:val="11"/>
        </w:numPr>
        <w:tabs>
          <w:tab w:val="left" w:pos="284"/>
          <w:tab w:val="left" w:pos="426"/>
        </w:tabs>
        <w:spacing w:before="100" w:beforeAutospacing="1" w:after="100" w:afterAutospacing="1" w:line="240" w:lineRule="auto"/>
        <w:rPr>
          <w:szCs w:val="18"/>
        </w:rPr>
      </w:pPr>
      <w:r w:rsidRPr="0022302F">
        <w:rPr>
          <w:szCs w:val="18"/>
        </w:rPr>
        <w:t>Передача Конфиденциальной информации оформляется протоколом, который подписывается уполномоченными лицами Сторон.</w:t>
      </w:r>
    </w:p>
    <w:p w:rsidR="007A2E61" w:rsidRPr="0022302F" w:rsidRDefault="007A2E61" w:rsidP="007A2E61">
      <w:pPr>
        <w:pStyle w:val="a3"/>
        <w:numPr>
          <w:ilvl w:val="1"/>
          <w:numId w:val="11"/>
        </w:numPr>
        <w:tabs>
          <w:tab w:val="left" w:pos="284"/>
          <w:tab w:val="left" w:pos="426"/>
        </w:tabs>
        <w:spacing w:before="100" w:beforeAutospacing="1" w:after="100" w:afterAutospacing="1" w:line="240" w:lineRule="auto"/>
        <w:rPr>
          <w:szCs w:val="18"/>
        </w:rPr>
      </w:pPr>
      <w:r w:rsidRPr="0022302F">
        <w:rPr>
          <w:szCs w:val="18"/>
        </w:rPr>
        <w:t xml:space="preserve">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                                                                  </w:t>
      </w:r>
    </w:p>
    <w:p w:rsidR="00000A1B" w:rsidRPr="0022302F" w:rsidRDefault="00000A1B" w:rsidP="001645AD">
      <w:pPr>
        <w:pStyle w:val="21"/>
        <w:tabs>
          <w:tab w:val="clear" w:pos="1065"/>
          <w:tab w:val="left" w:pos="360"/>
          <w:tab w:val="num" w:pos="3720"/>
        </w:tabs>
        <w:ind w:right="-159" w:firstLine="0"/>
      </w:pPr>
    </w:p>
    <w:p w:rsidR="000A69C7" w:rsidRPr="0022302F" w:rsidRDefault="000A69C7" w:rsidP="00060E7B">
      <w:pPr>
        <w:numPr>
          <w:ilvl w:val="0"/>
          <w:numId w:val="11"/>
        </w:numPr>
        <w:tabs>
          <w:tab w:val="num" w:pos="240"/>
          <w:tab w:val="left" w:pos="360"/>
        </w:tabs>
        <w:spacing w:after="0" w:line="240" w:lineRule="auto"/>
        <w:ind w:left="0" w:right="-159"/>
        <w:jc w:val="center"/>
        <w:rPr>
          <w:b/>
          <w:bCs/>
          <w:szCs w:val="18"/>
        </w:rPr>
      </w:pPr>
      <w:r w:rsidRPr="0022302F">
        <w:rPr>
          <w:b/>
          <w:bCs/>
          <w:szCs w:val="18"/>
        </w:rPr>
        <w:t>Ответственность сторон</w:t>
      </w:r>
    </w:p>
    <w:p w:rsidR="009B73CC" w:rsidRPr="0022302F" w:rsidRDefault="009B73CC" w:rsidP="009B73CC">
      <w:pPr>
        <w:tabs>
          <w:tab w:val="left" w:pos="360"/>
        </w:tabs>
        <w:spacing w:after="0" w:line="240" w:lineRule="auto"/>
        <w:ind w:left="3360" w:right="-159"/>
        <w:jc w:val="center"/>
        <w:rPr>
          <w:b/>
          <w:bCs/>
          <w:szCs w:val="18"/>
        </w:rPr>
      </w:pPr>
    </w:p>
    <w:p w:rsidR="000A69C7" w:rsidRPr="0022302F" w:rsidRDefault="000A69C7" w:rsidP="005A587B">
      <w:pPr>
        <w:pStyle w:val="21"/>
        <w:numPr>
          <w:ilvl w:val="1"/>
          <w:numId w:val="11"/>
        </w:numPr>
        <w:tabs>
          <w:tab w:val="num" w:pos="240"/>
          <w:tab w:val="left" w:pos="360"/>
        </w:tabs>
        <w:ind w:right="-3"/>
      </w:pPr>
      <w:r w:rsidRPr="0022302F">
        <w:t>Стороны в случае невыполнения или ненадлежащего выполнения договорных обязательств несут ответственность в соответствии с действующим законодательством Российской Федерации.</w:t>
      </w:r>
    </w:p>
    <w:p w:rsidR="000A69C7" w:rsidRPr="0022302F" w:rsidRDefault="000A69C7" w:rsidP="005A587B">
      <w:pPr>
        <w:pStyle w:val="21"/>
        <w:numPr>
          <w:ilvl w:val="1"/>
          <w:numId w:val="11"/>
        </w:numPr>
        <w:tabs>
          <w:tab w:val="num" w:pos="240"/>
          <w:tab w:val="left" w:pos="360"/>
        </w:tabs>
        <w:ind w:right="-3"/>
      </w:pPr>
      <w:r w:rsidRPr="0022302F">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или ненадлежащее исполнение вызвано обстоятельствами непреодолимой силы, делающими невозможным надлежащее исполнение обязательств по настоящему Договору.</w:t>
      </w:r>
    </w:p>
    <w:p w:rsidR="000A69C7" w:rsidRPr="0022302F" w:rsidRDefault="000A69C7" w:rsidP="005A587B">
      <w:pPr>
        <w:pStyle w:val="21"/>
        <w:numPr>
          <w:ilvl w:val="1"/>
          <w:numId w:val="11"/>
        </w:numPr>
        <w:tabs>
          <w:tab w:val="num" w:pos="240"/>
          <w:tab w:val="left" w:pos="360"/>
        </w:tabs>
        <w:ind w:right="-3"/>
      </w:pPr>
      <w:r w:rsidRPr="0022302F">
        <w:t>Продавец освобождается от ответственности в тех случаях, когда неисполнен</w:t>
      </w:r>
      <w:r w:rsidR="007B43CA" w:rsidRPr="0022302F">
        <w:t xml:space="preserve">ие или ненадлежащее исполнение </w:t>
      </w:r>
      <w:r w:rsidRPr="0022302F">
        <w:t>обязательств произошло по вине издательства/ типографии, при условии предоставления Покупателю документального подтверждения факта неисполнения или ненадлежащего испол</w:t>
      </w:r>
      <w:r w:rsidR="007B43CA" w:rsidRPr="0022302F">
        <w:t xml:space="preserve">нения обязательств </w:t>
      </w:r>
      <w:r w:rsidRPr="0022302F">
        <w:t>издательством/ типографией.</w:t>
      </w:r>
    </w:p>
    <w:p w:rsidR="009B73CC" w:rsidRPr="0022302F" w:rsidRDefault="009B73CC" w:rsidP="009B73CC">
      <w:pPr>
        <w:pStyle w:val="21"/>
        <w:tabs>
          <w:tab w:val="clear" w:pos="1065"/>
          <w:tab w:val="left" w:pos="360"/>
        </w:tabs>
        <w:ind w:right="-159" w:firstLine="0"/>
      </w:pPr>
    </w:p>
    <w:p w:rsidR="000A69C7" w:rsidRPr="0022302F" w:rsidRDefault="000A69C7" w:rsidP="00060E7B">
      <w:pPr>
        <w:numPr>
          <w:ilvl w:val="0"/>
          <w:numId w:val="11"/>
        </w:numPr>
        <w:tabs>
          <w:tab w:val="num" w:pos="240"/>
          <w:tab w:val="left" w:pos="360"/>
        </w:tabs>
        <w:spacing w:after="0" w:line="240" w:lineRule="auto"/>
        <w:ind w:left="0" w:right="-159"/>
        <w:jc w:val="center"/>
        <w:rPr>
          <w:b/>
          <w:bCs/>
          <w:szCs w:val="18"/>
        </w:rPr>
      </w:pPr>
      <w:r w:rsidRPr="0022302F">
        <w:rPr>
          <w:b/>
          <w:bCs/>
          <w:szCs w:val="18"/>
        </w:rPr>
        <w:t>Разрешение споров</w:t>
      </w:r>
    </w:p>
    <w:p w:rsidR="009B73CC" w:rsidRPr="0022302F" w:rsidRDefault="009B73CC" w:rsidP="009B73CC">
      <w:pPr>
        <w:tabs>
          <w:tab w:val="left" w:pos="360"/>
        </w:tabs>
        <w:spacing w:after="0" w:line="240" w:lineRule="auto"/>
        <w:ind w:left="3360" w:right="-159"/>
        <w:jc w:val="center"/>
        <w:rPr>
          <w:b/>
          <w:bCs/>
          <w:szCs w:val="18"/>
        </w:rPr>
      </w:pPr>
    </w:p>
    <w:p w:rsidR="000A69C7" w:rsidRPr="0022302F" w:rsidRDefault="000A69C7" w:rsidP="005A587B">
      <w:pPr>
        <w:pStyle w:val="21"/>
        <w:numPr>
          <w:ilvl w:val="1"/>
          <w:numId w:val="11"/>
        </w:numPr>
        <w:tabs>
          <w:tab w:val="num" w:pos="240"/>
          <w:tab w:val="left" w:pos="360"/>
        </w:tabs>
        <w:ind w:right="-3"/>
      </w:pPr>
      <w:r w:rsidRPr="0022302F">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0A69C7" w:rsidRPr="0022302F" w:rsidRDefault="000A69C7" w:rsidP="005A587B">
      <w:pPr>
        <w:pStyle w:val="21"/>
        <w:numPr>
          <w:ilvl w:val="1"/>
          <w:numId w:val="11"/>
        </w:numPr>
        <w:tabs>
          <w:tab w:val="num" w:pos="240"/>
          <w:tab w:val="left" w:pos="360"/>
        </w:tabs>
        <w:ind w:right="-3"/>
      </w:pPr>
      <w:r w:rsidRPr="0022302F">
        <w:t>При не</w:t>
      </w:r>
      <w:r w:rsidR="00060E7B" w:rsidRPr="0022302F">
        <w:t xml:space="preserve"> </w:t>
      </w:r>
      <w:r w:rsidRPr="0022302F">
        <w:t>урегулировании в процессе переговоров спорных вопросов, последние разрешаются в порядке, установленном действующим законодательством в Арбитражном суде г. Москвы.</w:t>
      </w:r>
    </w:p>
    <w:p w:rsidR="009B73CC" w:rsidRPr="0022302F" w:rsidRDefault="009B73CC" w:rsidP="009B73CC">
      <w:pPr>
        <w:pStyle w:val="21"/>
        <w:tabs>
          <w:tab w:val="clear" w:pos="1065"/>
          <w:tab w:val="left" w:pos="360"/>
        </w:tabs>
        <w:ind w:right="-159" w:firstLine="0"/>
      </w:pPr>
    </w:p>
    <w:p w:rsidR="000A69C7" w:rsidRPr="0022302F" w:rsidRDefault="000A69C7" w:rsidP="00060E7B">
      <w:pPr>
        <w:numPr>
          <w:ilvl w:val="0"/>
          <w:numId w:val="11"/>
        </w:numPr>
        <w:tabs>
          <w:tab w:val="num" w:pos="240"/>
          <w:tab w:val="left" w:pos="360"/>
        </w:tabs>
        <w:spacing w:after="0" w:line="240" w:lineRule="auto"/>
        <w:ind w:left="0" w:right="-159"/>
        <w:jc w:val="center"/>
        <w:rPr>
          <w:b/>
          <w:bCs/>
          <w:szCs w:val="18"/>
        </w:rPr>
      </w:pPr>
      <w:r w:rsidRPr="0022302F">
        <w:rPr>
          <w:b/>
          <w:bCs/>
          <w:szCs w:val="18"/>
        </w:rPr>
        <w:t>Изменения и прекращение Договора</w:t>
      </w:r>
    </w:p>
    <w:p w:rsidR="009B73CC" w:rsidRPr="0022302F" w:rsidRDefault="009B73CC" w:rsidP="009B73CC">
      <w:pPr>
        <w:tabs>
          <w:tab w:val="left" w:pos="360"/>
        </w:tabs>
        <w:spacing w:after="0" w:line="240" w:lineRule="auto"/>
        <w:ind w:left="3360" w:right="-159"/>
        <w:jc w:val="center"/>
        <w:rPr>
          <w:b/>
          <w:bCs/>
          <w:szCs w:val="18"/>
        </w:rPr>
      </w:pPr>
    </w:p>
    <w:p w:rsidR="00060E7B" w:rsidRPr="0022302F" w:rsidRDefault="00000A1B" w:rsidP="00060E7B">
      <w:pPr>
        <w:pStyle w:val="21"/>
        <w:numPr>
          <w:ilvl w:val="1"/>
          <w:numId w:val="11"/>
        </w:numPr>
        <w:tabs>
          <w:tab w:val="num" w:pos="240"/>
          <w:tab w:val="left" w:pos="360"/>
        </w:tabs>
        <w:ind w:right="-159"/>
        <w:rPr>
          <w:color w:val="FF0000"/>
        </w:rPr>
      </w:pPr>
      <w:r w:rsidRPr="0022302F">
        <w:t>Настоящий Договор вступает в силу с даты подписания и действует до 3</w:t>
      </w:r>
      <w:r w:rsidR="005E1B8C">
        <w:t>1 июл</w:t>
      </w:r>
      <w:r w:rsidR="007A2E61" w:rsidRPr="0022302F">
        <w:t>я</w:t>
      </w:r>
      <w:r w:rsidRPr="0022302F">
        <w:t xml:space="preserve"> 201</w:t>
      </w:r>
      <w:r w:rsidR="007A2E61" w:rsidRPr="0022302F">
        <w:t>9</w:t>
      </w:r>
      <w:r w:rsidRPr="0022302F">
        <w:t xml:space="preserve"> года.</w:t>
      </w:r>
      <w:r w:rsidRPr="0022302F">
        <w:rPr>
          <w:shd w:val="clear" w:color="auto" w:fill="FFFFFF"/>
        </w:rPr>
        <w:t xml:space="preserve"> </w:t>
      </w:r>
    </w:p>
    <w:p w:rsidR="00910A85" w:rsidRPr="0022302F" w:rsidRDefault="00561FDF" w:rsidP="00910A85">
      <w:pPr>
        <w:shd w:val="clear" w:color="auto" w:fill="FFFFFF"/>
        <w:spacing w:after="60"/>
        <w:rPr>
          <w:rFonts w:eastAsiaTheme="minorHAnsi"/>
          <w:szCs w:val="18"/>
          <w:shd w:val="clear" w:color="auto" w:fill="FFFFFF"/>
          <w:lang w:eastAsia="en-US"/>
        </w:rPr>
      </w:pPr>
      <w:r>
        <w:rPr>
          <w:rFonts w:eastAsia="Arial"/>
          <w:szCs w:val="18"/>
        </w:rPr>
        <w:t>9.</w:t>
      </w:r>
      <w:r w:rsidR="00910A85" w:rsidRPr="0022302F">
        <w:rPr>
          <w:rFonts w:eastAsia="Arial"/>
          <w:szCs w:val="18"/>
        </w:rPr>
        <w:t>2. Продавец</w:t>
      </w:r>
      <w:r w:rsidR="00910A85" w:rsidRPr="0022302F">
        <w:rPr>
          <w:rFonts w:eastAsiaTheme="minorHAnsi"/>
          <w:szCs w:val="18"/>
          <w:shd w:val="clear" w:color="auto" w:fill="FFFFFF"/>
          <w:lang w:eastAsia="en-US"/>
        </w:rPr>
        <w:t xml:space="preserve">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910A85" w:rsidRPr="0022302F" w:rsidRDefault="00561FDF" w:rsidP="00910A85">
      <w:pPr>
        <w:shd w:val="clear" w:color="auto" w:fill="FFFFFF"/>
        <w:spacing w:after="60" w:line="267" w:lineRule="auto"/>
        <w:ind w:left="10" w:right="6" w:hanging="10"/>
        <w:rPr>
          <w:rFonts w:eastAsiaTheme="minorHAnsi"/>
          <w:szCs w:val="18"/>
          <w:shd w:val="clear" w:color="auto" w:fill="FFFFFF"/>
          <w:lang w:eastAsia="en-US"/>
        </w:rPr>
      </w:pPr>
      <w:r>
        <w:rPr>
          <w:rFonts w:eastAsiaTheme="minorHAnsi"/>
          <w:szCs w:val="18"/>
          <w:shd w:val="clear" w:color="auto" w:fill="FFFFFF"/>
          <w:lang w:eastAsia="en-US"/>
        </w:rPr>
        <w:t>9</w:t>
      </w:r>
      <w:r w:rsidR="00910A85" w:rsidRPr="0022302F">
        <w:rPr>
          <w:rFonts w:eastAsiaTheme="minorHAnsi"/>
          <w:szCs w:val="18"/>
          <w:shd w:val="clear" w:color="auto" w:fill="FFFFFF"/>
          <w:lang w:eastAsia="en-US"/>
        </w:rPr>
        <w:t xml:space="preserve">.3. </w:t>
      </w:r>
      <w:r w:rsidR="00910A85" w:rsidRPr="0022302F">
        <w:rPr>
          <w:rFonts w:eastAsia="Arial"/>
          <w:szCs w:val="18"/>
        </w:rPr>
        <w:t>Продавец</w:t>
      </w:r>
      <w:r w:rsidR="00910A85" w:rsidRPr="0022302F">
        <w:rPr>
          <w:rFonts w:eastAsiaTheme="minorHAnsi"/>
          <w:szCs w:val="18"/>
          <w:shd w:val="clear" w:color="auto" w:fill="FFFFFF"/>
          <w:lang w:eastAsia="en-US"/>
        </w:rPr>
        <w:t xml:space="preserve"> гарантирует, что при подписании и исполнении Договора </w:t>
      </w:r>
      <w:r w:rsidR="00910A85" w:rsidRPr="0022302F">
        <w:rPr>
          <w:rFonts w:eastAsia="Arial"/>
          <w:szCs w:val="18"/>
        </w:rPr>
        <w:t>Продавец</w:t>
      </w:r>
      <w:r w:rsidR="00910A85" w:rsidRPr="0022302F">
        <w:rPr>
          <w:rFonts w:eastAsiaTheme="minorHAnsi"/>
          <w:szCs w:val="18"/>
          <w:shd w:val="clear" w:color="auto" w:fill="FFFFFF"/>
          <w:lang w:eastAsia="en-US"/>
        </w:rPr>
        <w:t>, его работники, учитывают требования действующего Антимонопольного законодательства и Законодательства о</w:t>
      </w:r>
      <w:r w:rsidR="00910A85" w:rsidRPr="0022302F">
        <w:rPr>
          <w:rFonts w:eastAsiaTheme="minorHAnsi"/>
          <w:b/>
          <w:szCs w:val="18"/>
          <w:shd w:val="clear" w:color="auto" w:fill="FFFFFF"/>
          <w:lang w:eastAsia="en-US"/>
        </w:rPr>
        <w:t xml:space="preserve"> </w:t>
      </w:r>
      <w:r w:rsidR="00910A85" w:rsidRPr="0022302F">
        <w:rPr>
          <w:rFonts w:eastAsiaTheme="minorHAnsi"/>
          <w:szCs w:val="18"/>
          <w:shd w:val="clear" w:color="auto" w:fill="FFFFFF"/>
          <w:lang w:eastAsia="en-US"/>
        </w:rPr>
        <w:t>закупках,</w:t>
      </w:r>
      <w:r w:rsidR="00910A85" w:rsidRPr="0022302F">
        <w:rPr>
          <w:rFonts w:eastAsiaTheme="minorHAnsi"/>
          <w:b/>
          <w:szCs w:val="18"/>
          <w:shd w:val="clear" w:color="auto" w:fill="FFFFFF"/>
          <w:lang w:eastAsia="en-US"/>
        </w:rPr>
        <w:t xml:space="preserve"> </w:t>
      </w:r>
      <w:r w:rsidR="00910A85" w:rsidRPr="0022302F">
        <w:rPr>
          <w:rFonts w:eastAsiaTheme="minorHAnsi"/>
          <w:szCs w:val="18"/>
          <w:shd w:val="clear" w:color="auto" w:fill="FFFFFF"/>
          <w:lang w:eastAsia="en-US"/>
        </w:rPr>
        <w:t>неукоснительно ими руководствуются и осознают серьезность последствий, к которым может привести их несоблюдение.</w:t>
      </w:r>
    </w:p>
    <w:p w:rsidR="00910A85" w:rsidRPr="0022302F" w:rsidRDefault="00561FDF" w:rsidP="00910A85">
      <w:pPr>
        <w:shd w:val="clear" w:color="auto" w:fill="FFFFFF"/>
        <w:spacing w:after="60" w:line="267" w:lineRule="auto"/>
        <w:ind w:left="10" w:right="6" w:hanging="10"/>
        <w:rPr>
          <w:rFonts w:eastAsiaTheme="minorHAnsi"/>
          <w:szCs w:val="18"/>
          <w:shd w:val="clear" w:color="auto" w:fill="FFFFFF"/>
          <w:lang w:eastAsia="en-US"/>
        </w:rPr>
      </w:pPr>
      <w:r>
        <w:rPr>
          <w:rFonts w:eastAsiaTheme="minorHAnsi"/>
          <w:szCs w:val="18"/>
          <w:shd w:val="clear" w:color="auto" w:fill="FFFFFF"/>
          <w:lang w:eastAsia="en-US"/>
        </w:rPr>
        <w:t>9</w:t>
      </w:r>
      <w:r w:rsidR="00910A85" w:rsidRPr="0022302F">
        <w:rPr>
          <w:rFonts w:eastAsiaTheme="minorHAnsi"/>
          <w:szCs w:val="18"/>
          <w:shd w:val="clear" w:color="auto" w:fill="FFFFFF"/>
          <w:lang w:eastAsia="en-US"/>
        </w:rPr>
        <w:t xml:space="preserve">.4. При исполнении своих обязательств по Договору </w:t>
      </w:r>
      <w:r w:rsidR="00910A85" w:rsidRPr="0022302F">
        <w:rPr>
          <w:rFonts w:eastAsia="Arial"/>
          <w:szCs w:val="18"/>
        </w:rPr>
        <w:t>Продавец</w:t>
      </w:r>
      <w:r w:rsidR="00910A85" w:rsidRPr="0022302F">
        <w:rPr>
          <w:rFonts w:eastAsiaTheme="minorHAnsi"/>
          <w:szCs w:val="18"/>
          <w:shd w:val="clear" w:color="auto" w:fill="FFFFFF"/>
          <w:lang w:eastAsia="en-US"/>
        </w:rPr>
        <w:t xml:space="preserve">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910A85" w:rsidRPr="0022302F">
        <w:rPr>
          <w:rFonts w:eastAsia="Arial"/>
          <w:szCs w:val="18"/>
        </w:rPr>
        <w:t>Продавец</w:t>
      </w:r>
      <w:r w:rsidR="00910A85" w:rsidRPr="0022302F">
        <w:rPr>
          <w:rFonts w:eastAsiaTheme="minorHAnsi"/>
          <w:szCs w:val="18"/>
          <w:shd w:val="clear" w:color="auto" w:fill="FFFFFF"/>
          <w:lang w:eastAsia="en-US"/>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910A85" w:rsidRPr="0022302F" w:rsidRDefault="00561FDF" w:rsidP="00910A85">
      <w:pPr>
        <w:shd w:val="clear" w:color="auto" w:fill="FFFFFF"/>
        <w:spacing w:after="60" w:line="267" w:lineRule="auto"/>
        <w:ind w:left="10" w:right="6" w:hanging="10"/>
        <w:rPr>
          <w:rFonts w:eastAsiaTheme="minorHAnsi"/>
          <w:szCs w:val="18"/>
          <w:shd w:val="clear" w:color="auto" w:fill="FFFFFF"/>
          <w:lang w:eastAsia="en-US"/>
        </w:rPr>
      </w:pPr>
      <w:r>
        <w:rPr>
          <w:rFonts w:eastAsiaTheme="minorHAnsi"/>
          <w:szCs w:val="18"/>
          <w:shd w:val="clear" w:color="auto" w:fill="FFFFFF"/>
          <w:lang w:eastAsia="en-US"/>
        </w:rPr>
        <w:t>9</w:t>
      </w:r>
      <w:r w:rsidR="00910A85" w:rsidRPr="0022302F">
        <w:rPr>
          <w:rFonts w:eastAsiaTheme="minorHAnsi"/>
          <w:szCs w:val="18"/>
          <w:shd w:val="clear" w:color="auto" w:fill="FFFFFF"/>
          <w:lang w:eastAsia="en-US"/>
        </w:rPr>
        <w:t>.5. Договор заключён в рамках исполнения Соглашения о предоставлении субсидии из федерального бюджета в виде имущественного взноса Российской Федерации Государственной компании «Российские автомобильные дороги» от 25.01.2018 № 2-с (далее – соглашение о предоставлении субсидии). Идентификатор соглашения о предоставлении субсидии, сформированный МО УФК, – 0000000010318Р050002.</w:t>
      </w:r>
    </w:p>
    <w:p w:rsidR="00910A85" w:rsidRPr="0022302F" w:rsidRDefault="00561FDF" w:rsidP="00910A85">
      <w:pPr>
        <w:shd w:val="clear" w:color="auto" w:fill="FFFFFF"/>
        <w:spacing w:after="60" w:line="267" w:lineRule="auto"/>
        <w:ind w:left="10" w:right="6" w:hanging="10"/>
        <w:rPr>
          <w:rFonts w:eastAsiaTheme="minorHAnsi"/>
          <w:szCs w:val="18"/>
          <w:shd w:val="clear" w:color="auto" w:fill="FFFFFF"/>
          <w:lang w:eastAsia="en-US"/>
        </w:rPr>
      </w:pPr>
      <w:r>
        <w:rPr>
          <w:rFonts w:eastAsiaTheme="minorHAnsi"/>
          <w:szCs w:val="18"/>
          <w:shd w:val="clear" w:color="auto" w:fill="FFFFFF"/>
          <w:lang w:eastAsia="en-US"/>
        </w:rPr>
        <w:t>9</w:t>
      </w:r>
      <w:r w:rsidR="00910A85" w:rsidRPr="0022302F">
        <w:rPr>
          <w:rFonts w:eastAsiaTheme="minorHAnsi"/>
          <w:szCs w:val="18"/>
          <w:shd w:val="clear" w:color="auto" w:fill="FFFFFF"/>
          <w:lang w:eastAsia="en-US"/>
        </w:rPr>
        <w:t>.6. Стороны обязуются указывать в контрактах, договорах, заключенных в рамках исполнения соглашения, платежных и расчетных документах и документах, подтверждающих возникновение денежных обязательств, идентификатор соглашения о предоставлении субсидии от 25.01.2018 № 2-с в 2018 году Государственной компании «Российские автомобильные дороги» в виде имущественного взноса Российской Федерации. Покупатель не несет ответственность за любые задержки в перечислении Исполнителю денежных средств в рамках настоящего Договора, в случае если такие задержки вызваны несвоевременным/неполным перечислением субсидии из федерального бюджета.</w:t>
      </w:r>
    </w:p>
    <w:p w:rsidR="00910A85" w:rsidRPr="0022302F" w:rsidRDefault="00561FDF" w:rsidP="00910A85">
      <w:pPr>
        <w:shd w:val="clear" w:color="auto" w:fill="FFFFFF"/>
        <w:spacing w:after="60" w:line="267" w:lineRule="auto"/>
        <w:ind w:left="10" w:right="6" w:hanging="10"/>
        <w:rPr>
          <w:rFonts w:eastAsiaTheme="minorHAnsi"/>
          <w:szCs w:val="18"/>
          <w:shd w:val="clear" w:color="auto" w:fill="FFFFFF"/>
          <w:lang w:eastAsia="en-US"/>
        </w:rPr>
      </w:pPr>
      <w:r>
        <w:rPr>
          <w:rFonts w:eastAsiaTheme="minorHAnsi"/>
          <w:szCs w:val="18"/>
          <w:shd w:val="clear" w:color="auto" w:fill="FFFFFF"/>
          <w:lang w:eastAsia="en-US"/>
        </w:rPr>
        <w:t>9</w:t>
      </w:r>
      <w:r w:rsidR="00910A85" w:rsidRPr="0022302F">
        <w:rPr>
          <w:rFonts w:eastAsiaTheme="minorHAnsi"/>
          <w:szCs w:val="18"/>
          <w:shd w:val="clear" w:color="auto" w:fill="FFFFFF"/>
          <w:lang w:eastAsia="en-US"/>
        </w:rPr>
        <w:t xml:space="preserve">.7. Покупатель не несет ответственность за любые задержки в перечислении </w:t>
      </w:r>
      <w:r w:rsidR="00910A85" w:rsidRPr="0022302F">
        <w:rPr>
          <w:rFonts w:eastAsia="Arial"/>
          <w:szCs w:val="18"/>
        </w:rPr>
        <w:t>Продавцу</w:t>
      </w:r>
      <w:r w:rsidR="00910A85" w:rsidRPr="0022302F">
        <w:rPr>
          <w:rFonts w:eastAsiaTheme="minorHAnsi"/>
          <w:szCs w:val="18"/>
          <w:shd w:val="clear" w:color="auto" w:fill="FFFFFF"/>
          <w:lang w:eastAsia="en-US"/>
        </w:rPr>
        <w:t xml:space="preserve"> денежных средств в рамках настоящего Договора, в случае если такие задержки вызваны несвоевременным/неполным перечислением субсидии из федерального бюджета.</w:t>
      </w:r>
    </w:p>
    <w:p w:rsidR="00026088" w:rsidRPr="0022302F" w:rsidRDefault="00561FDF" w:rsidP="00910A85">
      <w:pPr>
        <w:shd w:val="clear" w:color="auto" w:fill="FFFFFF"/>
        <w:spacing w:after="60" w:line="267" w:lineRule="auto"/>
        <w:ind w:left="10" w:right="6" w:hanging="10"/>
        <w:rPr>
          <w:color w:val="FF0000"/>
          <w:szCs w:val="18"/>
        </w:rPr>
      </w:pPr>
      <w:r>
        <w:rPr>
          <w:rFonts w:eastAsiaTheme="minorHAnsi"/>
          <w:szCs w:val="18"/>
          <w:shd w:val="clear" w:color="auto" w:fill="FFFFFF"/>
          <w:lang w:eastAsia="en-US"/>
        </w:rPr>
        <w:lastRenderedPageBreak/>
        <w:t>9</w:t>
      </w:r>
      <w:r w:rsidR="00910A85" w:rsidRPr="0022302F">
        <w:rPr>
          <w:rFonts w:eastAsiaTheme="minorHAnsi"/>
          <w:szCs w:val="18"/>
          <w:shd w:val="clear" w:color="auto" w:fill="FFFFFF"/>
          <w:lang w:eastAsia="en-US"/>
        </w:rPr>
        <w:t>.8. При изменении банковских реквизитов, фактических и юридических адресов и других, значимых для исполнения настоящего Договора моментов, сторона, у которой произошли такие изменения, обязана сообщить о них другой стороне в письменной форме в течение 3 (трех) календарных дней.</w:t>
      </w:r>
    </w:p>
    <w:p w:rsidR="00060E7B" w:rsidRPr="0022302F" w:rsidRDefault="00060E7B" w:rsidP="00561FDF">
      <w:pPr>
        <w:pStyle w:val="21"/>
        <w:numPr>
          <w:ilvl w:val="1"/>
          <w:numId w:val="17"/>
        </w:numPr>
        <w:tabs>
          <w:tab w:val="left" w:pos="0"/>
        </w:tabs>
        <w:ind w:left="0" w:right="-3" w:firstLine="0"/>
      </w:pPr>
      <w:r w:rsidRPr="0022302F">
        <w:t>Покупатель в праве расторгнуть настоящий Договор (отказаться от исполнения настоящего договора в одностороннем внесудебном порядке) при условии письменного уведомления об этом Продавца не позднее</w:t>
      </w:r>
      <w:r w:rsidR="00776589" w:rsidRPr="0022302F">
        <w:t>,</w:t>
      </w:r>
      <w:r w:rsidRPr="0022302F">
        <w:t xml:space="preserve"> чем за 60 (шестьдесят) календарных дней до предполагаемой даты расторжения. При этом обязательства Сторон</w:t>
      </w:r>
      <w:r w:rsidR="00776589" w:rsidRPr="0022302F">
        <w:t>,</w:t>
      </w:r>
      <w:r w:rsidRPr="0022302F">
        <w:t xml:space="preserve"> возникшие до момента расторжения настоящего Договора сохраняют свою силу вплоть до их полного исполнения.</w:t>
      </w:r>
    </w:p>
    <w:p w:rsidR="00060E7B" w:rsidRPr="0022302F" w:rsidRDefault="00060E7B" w:rsidP="00561FDF">
      <w:pPr>
        <w:pStyle w:val="21"/>
        <w:numPr>
          <w:ilvl w:val="1"/>
          <w:numId w:val="17"/>
        </w:numPr>
        <w:ind w:left="0" w:right="-3" w:firstLine="0"/>
      </w:pPr>
      <w:r w:rsidRPr="0022302F">
        <w:t>Любые изменения и дополнения к настоящему Договору действительны лишь при условии, если они совершены в письменной форме и подписаны уполномоченными лицами Сторон.</w:t>
      </w:r>
    </w:p>
    <w:p w:rsidR="007A2E61" w:rsidRPr="0022302F" w:rsidRDefault="002E7F92" w:rsidP="00561FDF">
      <w:pPr>
        <w:pStyle w:val="21"/>
        <w:numPr>
          <w:ilvl w:val="1"/>
          <w:numId w:val="17"/>
        </w:numPr>
        <w:tabs>
          <w:tab w:val="left" w:pos="360"/>
        </w:tabs>
        <w:ind w:left="0" w:right="-3" w:firstLine="0"/>
        <w:rPr>
          <w:b/>
        </w:rPr>
      </w:pPr>
      <w:r w:rsidRPr="0022302F">
        <w:t xml:space="preserve"> З</w:t>
      </w:r>
      <w:r w:rsidR="00060E7B" w:rsidRPr="0022302F">
        <w:t>аказы, письма, уведомления, счета и другие документы, оформляемые Сторонами в целях исполнения настоящего Договора</w:t>
      </w:r>
      <w:r w:rsidR="00910A85" w:rsidRPr="0022302F">
        <w:t xml:space="preserve">, </w:t>
      </w:r>
      <w:r w:rsidR="00060E7B" w:rsidRPr="0022302F">
        <w:t xml:space="preserve">являются его неотъемлемой частью. </w:t>
      </w:r>
      <w:r w:rsidR="00B54BA3" w:rsidRPr="0022302F">
        <w:t xml:space="preserve">   </w:t>
      </w:r>
    </w:p>
    <w:p w:rsidR="00790D51" w:rsidRPr="0022302F" w:rsidRDefault="00790D51" w:rsidP="00561FDF">
      <w:pPr>
        <w:pStyle w:val="a3"/>
        <w:numPr>
          <w:ilvl w:val="1"/>
          <w:numId w:val="17"/>
        </w:numPr>
        <w:spacing w:before="120" w:line="264" w:lineRule="auto"/>
        <w:ind w:left="0" w:firstLine="0"/>
        <w:rPr>
          <w:szCs w:val="18"/>
        </w:rPr>
      </w:pPr>
      <w:r w:rsidRPr="0022302F">
        <w:rPr>
          <w:szCs w:val="18"/>
        </w:rPr>
        <w:t xml:space="preserve">Настоящий Договор заключен в электронном виде. </w:t>
      </w:r>
      <w:r w:rsidR="00465F67">
        <w:rPr>
          <w:szCs w:val="18"/>
        </w:rPr>
        <w:t>Продавец</w:t>
      </w:r>
      <w:r w:rsidRPr="0022302F">
        <w:rPr>
          <w:szCs w:val="18"/>
        </w:rPr>
        <w:t xml:space="preserve"> и </w:t>
      </w:r>
      <w:r w:rsidR="00465F67">
        <w:rPr>
          <w:szCs w:val="18"/>
        </w:rPr>
        <w:t>Покупатель</w:t>
      </w:r>
      <w:r w:rsidRPr="0022302F">
        <w:rPr>
          <w:szCs w:val="18"/>
        </w:rPr>
        <w:t xml:space="preserve">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E95FFA" w:rsidRPr="0022302F" w:rsidRDefault="00E95FFA" w:rsidP="00561FDF">
      <w:pPr>
        <w:pStyle w:val="a3"/>
        <w:numPr>
          <w:ilvl w:val="1"/>
          <w:numId w:val="17"/>
        </w:numPr>
        <w:spacing w:before="120" w:line="264" w:lineRule="auto"/>
        <w:ind w:left="0" w:firstLine="0"/>
        <w:rPr>
          <w:color w:val="auto"/>
          <w:szCs w:val="18"/>
        </w:rPr>
      </w:pPr>
      <w:r w:rsidRPr="0022302F">
        <w:rPr>
          <w:szCs w:val="18"/>
        </w:rPr>
        <w:t xml:space="preserve"> </w:t>
      </w:r>
      <w:r w:rsidR="00EA646D" w:rsidRPr="0022302F">
        <w:rPr>
          <w:szCs w:val="18"/>
        </w:rPr>
        <w:t xml:space="preserve">Неотъемлемыми частями </w:t>
      </w:r>
      <w:r w:rsidRPr="0022302F">
        <w:rPr>
          <w:szCs w:val="18"/>
        </w:rPr>
        <w:t>Договора № _________________/ОФ/18-99</w:t>
      </w:r>
      <w:r w:rsidR="00B31A8A" w:rsidRPr="0022302F">
        <w:rPr>
          <w:szCs w:val="18"/>
        </w:rPr>
        <w:t>213</w:t>
      </w:r>
      <w:r w:rsidRPr="0022302F">
        <w:rPr>
          <w:szCs w:val="18"/>
        </w:rPr>
        <w:t>/15 от «__</w:t>
      </w:r>
      <w:proofErr w:type="gramStart"/>
      <w:r w:rsidRPr="0022302F">
        <w:rPr>
          <w:szCs w:val="18"/>
        </w:rPr>
        <w:t>_»_</w:t>
      </w:r>
      <w:proofErr w:type="gramEnd"/>
      <w:r w:rsidRPr="0022302F">
        <w:rPr>
          <w:szCs w:val="18"/>
        </w:rPr>
        <w:t xml:space="preserve">__________2018 г. являются Приложения №1 и №2 </w:t>
      </w:r>
      <w:r w:rsidR="00BF6350" w:rsidRPr="0022302F">
        <w:rPr>
          <w:szCs w:val="18"/>
        </w:rPr>
        <w:t>к нему.</w:t>
      </w:r>
    </w:p>
    <w:p w:rsidR="00FB611A" w:rsidRPr="0022302F" w:rsidRDefault="00FB611A" w:rsidP="009B73CC">
      <w:pPr>
        <w:ind w:right="4"/>
        <w:jc w:val="center"/>
        <w:rPr>
          <w:b/>
          <w:szCs w:val="18"/>
        </w:rPr>
      </w:pPr>
    </w:p>
    <w:p w:rsidR="00F44E29" w:rsidRPr="0022302F" w:rsidRDefault="00F44E29" w:rsidP="00561FDF">
      <w:pPr>
        <w:pStyle w:val="a3"/>
        <w:numPr>
          <w:ilvl w:val="0"/>
          <w:numId w:val="17"/>
        </w:numPr>
        <w:ind w:right="4"/>
        <w:jc w:val="center"/>
        <w:rPr>
          <w:b/>
          <w:szCs w:val="18"/>
        </w:rPr>
      </w:pPr>
      <w:r w:rsidRPr="0022302F">
        <w:rPr>
          <w:b/>
          <w:szCs w:val="18"/>
        </w:rPr>
        <w:t>Местонахождение и банковские реквизиты сторон</w:t>
      </w:r>
    </w:p>
    <w:tbl>
      <w:tblPr>
        <w:tblStyle w:val="TableGrid"/>
        <w:tblpPr w:leftFromText="180" w:rightFromText="180" w:vertAnchor="text" w:horzAnchor="margin" w:tblpY="266"/>
        <w:tblW w:w="10343" w:type="dxa"/>
        <w:tblInd w:w="0" w:type="dxa"/>
        <w:tblCellMar>
          <w:left w:w="58" w:type="dxa"/>
          <w:right w:w="13" w:type="dxa"/>
        </w:tblCellMar>
        <w:tblLook w:val="04A0" w:firstRow="1" w:lastRow="0" w:firstColumn="1" w:lastColumn="0" w:noHBand="0" w:noVBand="1"/>
      </w:tblPr>
      <w:tblGrid>
        <w:gridCol w:w="5098"/>
        <w:gridCol w:w="5245"/>
      </w:tblGrid>
      <w:tr w:rsidR="001426CA" w:rsidRPr="0022302F" w:rsidTr="00A36B47">
        <w:trPr>
          <w:trHeight w:val="898"/>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1426CA">
            <w:pPr>
              <w:rPr>
                <w:bCs/>
                <w:color w:val="auto"/>
                <w:szCs w:val="18"/>
              </w:rPr>
            </w:pPr>
            <w:r w:rsidRPr="0022302F">
              <w:rPr>
                <w:b/>
                <w:bCs/>
                <w:szCs w:val="18"/>
              </w:rPr>
              <w:t>Продавец:</w:t>
            </w:r>
            <w:r w:rsidRPr="0022302F">
              <w:rPr>
                <w:b/>
                <w:szCs w:val="18"/>
              </w:rPr>
              <w:t xml:space="preserve"> </w:t>
            </w:r>
            <w:r w:rsidRPr="0022302F">
              <w:rPr>
                <w:bCs/>
                <w:szCs w:val="18"/>
              </w:rPr>
              <w:t xml:space="preserve">Открытое Акционерное Общество Агентство «Распространение обработка, сбор печати» </w:t>
            </w:r>
          </w:p>
          <w:p w:rsidR="001426CA" w:rsidRPr="0022302F" w:rsidRDefault="001426CA" w:rsidP="001426CA">
            <w:pPr>
              <w:rPr>
                <w:bCs/>
                <w:szCs w:val="18"/>
              </w:rPr>
            </w:pPr>
            <w:r w:rsidRPr="0022302F">
              <w:rPr>
                <w:bCs/>
                <w:szCs w:val="18"/>
              </w:rPr>
              <w:t xml:space="preserve">Сокращенное наименование: </w:t>
            </w:r>
          </w:p>
          <w:p w:rsidR="001426CA" w:rsidRPr="0022302F" w:rsidRDefault="001426CA" w:rsidP="001426CA">
            <w:pPr>
              <w:widowControl w:val="0"/>
              <w:rPr>
                <w:b/>
                <w:bCs/>
                <w:szCs w:val="18"/>
              </w:rPr>
            </w:pPr>
            <w:r w:rsidRPr="0022302F">
              <w:rPr>
                <w:bCs/>
                <w:szCs w:val="18"/>
              </w:rPr>
              <w:t>ОАО Агентство «Роспечать»</w:t>
            </w:r>
          </w:p>
        </w:tc>
        <w:tc>
          <w:tcPr>
            <w:tcW w:w="5245" w:type="dxa"/>
            <w:tcBorders>
              <w:top w:val="single" w:sz="2" w:space="0" w:color="000000"/>
              <w:left w:val="single" w:sz="2" w:space="0" w:color="000000"/>
              <w:bottom w:val="single" w:sz="2" w:space="0" w:color="000000"/>
              <w:right w:val="single" w:sz="2" w:space="0" w:color="000000"/>
            </w:tcBorders>
          </w:tcPr>
          <w:p w:rsidR="001426CA" w:rsidRPr="0022302F" w:rsidRDefault="001426CA" w:rsidP="001426CA">
            <w:pPr>
              <w:spacing w:after="21" w:line="255" w:lineRule="auto"/>
              <w:ind w:right="30" w:firstLine="10"/>
              <w:rPr>
                <w:szCs w:val="18"/>
              </w:rPr>
            </w:pPr>
            <w:r w:rsidRPr="0022302F">
              <w:rPr>
                <w:b/>
                <w:szCs w:val="18"/>
              </w:rPr>
              <w:t>Покупатель:</w:t>
            </w:r>
            <w:r w:rsidRPr="0022302F">
              <w:rPr>
                <w:szCs w:val="18"/>
              </w:rPr>
              <w:t xml:space="preserve"> Государственная компания «Российские автомобильные дороги»</w:t>
            </w:r>
          </w:p>
          <w:p w:rsidR="001426CA" w:rsidRPr="0022302F" w:rsidRDefault="001426CA" w:rsidP="001426CA">
            <w:pPr>
              <w:spacing w:line="259" w:lineRule="auto"/>
              <w:ind w:right="68"/>
              <w:rPr>
                <w:szCs w:val="18"/>
              </w:rPr>
            </w:pPr>
            <w:r w:rsidRPr="0022302F">
              <w:rPr>
                <w:szCs w:val="18"/>
              </w:rPr>
              <w:t xml:space="preserve"> Сокращенное наименование: Государственная компания «</w:t>
            </w:r>
            <w:proofErr w:type="spellStart"/>
            <w:r w:rsidRPr="0022302F">
              <w:rPr>
                <w:szCs w:val="18"/>
              </w:rPr>
              <w:t>Автодор</w:t>
            </w:r>
            <w:proofErr w:type="spellEnd"/>
            <w:r w:rsidRPr="0022302F">
              <w:rPr>
                <w:szCs w:val="18"/>
              </w:rPr>
              <w:t>»</w:t>
            </w:r>
          </w:p>
        </w:tc>
      </w:tr>
      <w:tr w:rsidR="001426CA" w:rsidRPr="0022302F" w:rsidTr="00A36B47">
        <w:trPr>
          <w:trHeight w:val="392"/>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1426CA">
            <w:pPr>
              <w:rPr>
                <w:b/>
                <w:bCs/>
                <w:szCs w:val="18"/>
              </w:rPr>
            </w:pPr>
            <w:r w:rsidRPr="0022302F">
              <w:rPr>
                <w:b/>
                <w:bCs/>
                <w:szCs w:val="18"/>
              </w:rPr>
              <w:t>ИНН</w:t>
            </w:r>
            <w:r w:rsidR="00C510EE" w:rsidRPr="0022302F">
              <w:rPr>
                <w:szCs w:val="18"/>
              </w:rPr>
              <w:t xml:space="preserve"> 7734006150</w:t>
            </w:r>
            <w:r w:rsidRPr="0022302F">
              <w:rPr>
                <w:szCs w:val="18"/>
              </w:rPr>
              <w:t xml:space="preserve">                              </w:t>
            </w:r>
            <w:r w:rsidRPr="0022302F">
              <w:rPr>
                <w:b/>
                <w:bCs/>
                <w:szCs w:val="18"/>
              </w:rPr>
              <w:t>КПП</w:t>
            </w:r>
            <w:r w:rsidRPr="0022302F">
              <w:rPr>
                <w:szCs w:val="18"/>
              </w:rPr>
              <w:t xml:space="preserve"> 773401001</w:t>
            </w:r>
          </w:p>
        </w:tc>
        <w:tc>
          <w:tcPr>
            <w:tcW w:w="5245" w:type="dxa"/>
            <w:tcBorders>
              <w:top w:val="single" w:sz="2" w:space="0" w:color="000000"/>
              <w:left w:val="single" w:sz="2" w:space="0" w:color="000000"/>
              <w:bottom w:val="single" w:sz="2" w:space="0" w:color="000000"/>
              <w:right w:val="single" w:sz="2" w:space="0" w:color="000000"/>
            </w:tcBorders>
          </w:tcPr>
          <w:p w:rsidR="001426CA" w:rsidRPr="0022302F" w:rsidRDefault="001426CA" w:rsidP="001426CA">
            <w:pPr>
              <w:tabs>
                <w:tab w:val="center" w:pos="3139"/>
              </w:tabs>
              <w:spacing w:line="259" w:lineRule="auto"/>
              <w:jc w:val="left"/>
              <w:rPr>
                <w:szCs w:val="18"/>
              </w:rPr>
            </w:pPr>
            <w:r w:rsidRPr="0022302F">
              <w:rPr>
                <w:b/>
                <w:szCs w:val="18"/>
              </w:rPr>
              <w:t>ИНН</w:t>
            </w:r>
            <w:r w:rsidRPr="0022302F">
              <w:rPr>
                <w:szCs w:val="18"/>
              </w:rPr>
              <w:t xml:space="preserve"> 7717151380</w:t>
            </w:r>
            <w:r w:rsidRPr="0022302F">
              <w:rPr>
                <w:szCs w:val="18"/>
              </w:rPr>
              <w:tab/>
            </w:r>
            <w:r w:rsidRPr="0022302F">
              <w:rPr>
                <w:b/>
                <w:szCs w:val="18"/>
              </w:rPr>
              <w:t>КПП</w:t>
            </w:r>
            <w:r w:rsidRPr="0022302F">
              <w:rPr>
                <w:szCs w:val="18"/>
              </w:rPr>
              <w:t xml:space="preserve"> 770901001</w:t>
            </w:r>
          </w:p>
        </w:tc>
      </w:tr>
      <w:tr w:rsidR="001426CA" w:rsidRPr="0022302F" w:rsidTr="00A36B47">
        <w:trPr>
          <w:trHeight w:val="221"/>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1426CA">
            <w:pPr>
              <w:rPr>
                <w:b/>
                <w:bCs/>
                <w:szCs w:val="18"/>
              </w:rPr>
            </w:pPr>
            <w:r w:rsidRPr="0022302F">
              <w:rPr>
                <w:b/>
                <w:bCs/>
                <w:szCs w:val="18"/>
              </w:rPr>
              <w:t>ОКПО</w:t>
            </w:r>
            <w:r w:rsidRPr="0022302F">
              <w:rPr>
                <w:szCs w:val="18"/>
              </w:rPr>
              <w:t xml:space="preserve"> 04856169</w:t>
            </w:r>
            <w:r w:rsidRPr="0022302F">
              <w:rPr>
                <w:b/>
                <w:bCs/>
                <w:szCs w:val="18"/>
              </w:rPr>
              <w:t xml:space="preserve">                 ОКВЭД</w:t>
            </w:r>
            <w:r w:rsidRPr="0022302F">
              <w:rPr>
                <w:szCs w:val="18"/>
              </w:rPr>
              <w:t xml:space="preserve"> 64.11.14 64.11.11 </w:t>
            </w:r>
          </w:p>
        </w:tc>
        <w:tc>
          <w:tcPr>
            <w:tcW w:w="5245" w:type="dxa"/>
            <w:tcBorders>
              <w:top w:val="single" w:sz="2" w:space="0" w:color="000000"/>
              <w:left w:val="single" w:sz="2" w:space="0" w:color="000000"/>
              <w:bottom w:val="single" w:sz="2" w:space="0" w:color="000000"/>
              <w:right w:val="single" w:sz="2" w:space="0" w:color="000000"/>
            </w:tcBorders>
          </w:tcPr>
          <w:p w:rsidR="001426CA" w:rsidRPr="0022302F" w:rsidRDefault="001426CA" w:rsidP="001426CA">
            <w:pPr>
              <w:tabs>
                <w:tab w:val="center" w:pos="3012"/>
              </w:tabs>
              <w:spacing w:line="259" w:lineRule="auto"/>
              <w:jc w:val="left"/>
              <w:rPr>
                <w:szCs w:val="18"/>
              </w:rPr>
            </w:pPr>
            <w:r w:rsidRPr="0022302F">
              <w:rPr>
                <w:b/>
                <w:szCs w:val="18"/>
              </w:rPr>
              <w:t>ОКПО</w:t>
            </w:r>
            <w:r w:rsidRPr="0022302F">
              <w:rPr>
                <w:szCs w:val="18"/>
              </w:rPr>
              <w:t xml:space="preserve"> 94158138</w:t>
            </w:r>
            <w:r w:rsidRPr="0022302F">
              <w:rPr>
                <w:szCs w:val="18"/>
              </w:rPr>
              <w:tab/>
            </w:r>
            <w:r w:rsidRPr="0022302F">
              <w:rPr>
                <w:b/>
                <w:szCs w:val="18"/>
              </w:rPr>
              <w:t xml:space="preserve">ОКВЭД </w:t>
            </w:r>
            <w:r w:rsidRPr="0022302F">
              <w:rPr>
                <w:szCs w:val="18"/>
              </w:rPr>
              <w:t>75.11.8</w:t>
            </w:r>
          </w:p>
        </w:tc>
      </w:tr>
      <w:tr w:rsidR="001426CA" w:rsidRPr="0022302F" w:rsidTr="00A36B47">
        <w:trPr>
          <w:trHeight w:val="1171"/>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1426CA">
            <w:pPr>
              <w:rPr>
                <w:b/>
                <w:szCs w:val="18"/>
              </w:rPr>
            </w:pPr>
            <w:r w:rsidRPr="0022302F">
              <w:rPr>
                <w:b/>
                <w:bCs/>
                <w:szCs w:val="18"/>
              </w:rPr>
              <w:t>Место нахождение (юридический и фактический адреса):</w:t>
            </w:r>
            <w:r w:rsidRPr="0022302F">
              <w:rPr>
                <w:szCs w:val="18"/>
              </w:rPr>
              <w:t xml:space="preserve"> </w:t>
            </w:r>
            <w:r w:rsidRPr="0022302F">
              <w:rPr>
                <w:b/>
                <w:szCs w:val="18"/>
              </w:rPr>
              <w:t>Юридический:</w:t>
            </w:r>
          </w:p>
          <w:p w:rsidR="001426CA" w:rsidRPr="0022302F" w:rsidRDefault="001426CA" w:rsidP="001426CA">
            <w:pPr>
              <w:rPr>
                <w:szCs w:val="18"/>
              </w:rPr>
            </w:pPr>
            <w:r w:rsidRPr="0022302F">
              <w:rPr>
                <w:szCs w:val="18"/>
              </w:rPr>
              <w:t>123995, Д-308, ГСП-5, г. Москва, проспект Маршала Жукова, д.4</w:t>
            </w:r>
          </w:p>
          <w:p w:rsidR="001426CA" w:rsidRPr="0022302F" w:rsidRDefault="001426CA" w:rsidP="001426CA">
            <w:pPr>
              <w:rPr>
                <w:szCs w:val="18"/>
              </w:rPr>
            </w:pPr>
            <w:r w:rsidRPr="0022302F">
              <w:rPr>
                <w:b/>
                <w:bCs/>
                <w:szCs w:val="18"/>
              </w:rPr>
              <w:t>Фактический:</w:t>
            </w:r>
            <w:r w:rsidRPr="0022302F">
              <w:rPr>
                <w:szCs w:val="18"/>
              </w:rPr>
              <w:t xml:space="preserve"> </w:t>
            </w:r>
          </w:p>
          <w:p w:rsidR="001426CA" w:rsidRPr="0022302F" w:rsidRDefault="001426CA" w:rsidP="001426CA">
            <w:pPr>
              <w:rPr>
                <w:szCs w:val="18"/>
              </w:rPr>
            </w:pPr>
            <w:r w:rsidRPr="0022302F">
              <w:rPr>
                <w:szCs w:val="18"/>
              </w:rPr>
              <w:t>123993, ГСП-3, г. Москва, проспект Маршала Жукова, д.4</w:t>
            </w:r>
          </w:p>
        </w:tc>
        <w:tc>
          <w:tcPr>
            <w:tcW w:w="5245" w:type="dxa"/>
            <w:tcBorders>
              <w:top w:val="single" w:sz="2" w:space="0" w:color="000000"/>
              <w:left w:val="single" w:sz="2" w:space="0" w:color="000000"/>
              <w:bottom w:val="single" w:sz="2" w:space="0" w:color="000000"/>
              <w:right w:val="single" w:sz="2" w:space="0" w:color="000000"/>
            </w:tcBorders>
          </w:tcPr>
          <w:p w:rsidR="001426CA" w:rsidRPr="0022302F" w:rsidRDefault="001426CA" w:rsidP="001426CA">
            <w:pPr>
              <w:spacing w:line="259" w:lineRule="auto"/>
              <w:jc w:val="left"/>
              <w:rPr>
                <w:b/>
                <w:szCs w:val="18"/>
              </w:rPr>
            </w:pPr>
            <w:r w:rsidRPr="0022302F">
              <w:rPr>
                <w:b/>
                <w:szCs w:val="18"/>
              </w:rPr>
              <w:t>Место нахождение (юридический и фактический адреса):</w:t>
            </w:r>
          </w:p>
          <w:p w:rsidR="001426CA" w:rsidRPr="0022302F" w:rsidRDefault="001426CA" w:rsidP="001426CA">
            <w:pPr>
              <w:spacing w:line="259" w:lineRule="auto"/>
              <w:jc w:val="left"/>
              <w:rPr>
                <w:szCs w:val="18"/>
              </w:rPr>
            </w:pPr>
            <w:r w:rsidRPr="0022302F">
              <w:rPr>
                <w:b/>
                <w:szCs w:val="18"/>
              </w:rPr>
              <w:t>Юридический:</w:t>
            </w:r>
            <w:r w:rsidRPr="0022302F">
              <w:rPr>
                <w:szCs w:val="18"/>
              </w:rPr>
              <w:t xml:space="preserve"> </w:t>
            </w:r>
            <w:r w:rsidR="00C510EE" w:rsidRPr="0022302F">
              <w:rPr>
                <w:szCs w:val="18"/>
              </w:rPr>
              <w:t>127006, г. Москва, Страстной бул.</w:t>
            </w:r>
            <w:r w:rsidRPr="0022302F">
              <w:rPr>
                <w:szCs w:val="18"/>
              </w:rPr>
              <w:t>, д.9</w:t>
            </w:r>
          </w:p>
          <w:p w:rsidR="001426CA" w:rsidRPr="0022302F" w:rsidRDefault="001426CA" w:rsidP="001426CA">
            <w:pPr>
              <w:spacing w:line="259" w:lineRule="auto"/>
              <w:ind w:left="77"/>
              <w:jc w:val="left"/>
              <w:rPr>
                <w:szCs w:val="18"/>
              </w:rPr>
            </w:pPr>
            <w:r w:rsidRPr="0022302F">
              <w:rPr>
                <w:b/>
                <w:szCs w:val="18"/>
              </w:rPr>
              <w:t>Фактический:</w:t>
            </w:r>
            <w:r w:rsidRPr="0022302F">
              <w:rPr>
                <w:szCs w:val="18"/>
              </w:rPr>
              <w:t xml:space="preserve"> 12</w:t>
            </w:r>
            <w:r w:rsidR="00C510EE" w:rsidRPr="0022302F">
              <w:rPr>
                <w:szCs w:val="18"/>
              </w:rPr>
              <w:t>7006. г. Москва, Страстной бул.,</w:t>
            </w:r>
            <w:r w:rsidRPr="0022302F">
              <w:rPr>
                <w:szCs w:val="18"/>
              </w:rPr>
              <w:t xml:space="preserve"> д. 9</w:t>
            </w:r>
          </w:p>
          <w:p w:rsidR="00AD20E9" w:rsidRPr="0022302F" w:rsidRDefault="001426CA" w:rsidP="00C510EE">
            <w:pPr>
              <w:spacing w:line="259" w:lineRule="auto"/>
              <w:ind w:left="72"/>
              <w:rPr>
                <w:szCs w:val="18"/>
              </w:rPr>
            </w:pPr>
            <w:r w:rsidRPr="0022302F">
              <w:rPr>
                <w:szCs w:val="18"/>
              </w:rPr>
              <w:t xml:space="preserve">Адрес для рассылки финансовых документов: </w:t>
            </w:r>
            <w:r w:rsidR="00C510EE" w:rsidRPr="0022302F">
              <w:rPr>
                <w:szCs w:val="18"/>
              </w:rPr>
              <w:t>127006,</w:t>
            </w:r>
          </w:p>
          <w:p w:rsidR="001426CA" w:rsidRPr="0022302F" w:rsidRDefault="001426CA" w:rsidP="00C510EE">
            <w:pPr>
              <w:spacing w:line="259" w:lineRule="auto"/>
              <w:ind w:left="72"/>
              <w:rPr>
                <w:szCs w:val="18"/>
              </w:rPr>
            </w:pPr>
            <w:r w:rsidRPr="0022302F">
              <w:rPr>
                <w:szCs w:val="18"/>
              </w:rPr>
              <w:t xml:space="preserve"> г. Москва</w:t>
            </w:r>
            <w:r w:rsidR="002308D0" w:rsidRPr="0022302F">
              <w:rPr>
                <w:szCs w:val="18"/>
              </w:rPr>
              <w:t>, Страстной бул.. д. 9</w:t>
            </w:r>
          </w:p>
        </w:tc>
      </w:tr>
      <w:tr w:rsidR="001426CA" w:rsidRPr="0022302F" w:rsidTr="00A36B47">
        <w:trPr>
          <w:trHeight w:val="269"/>
        </w:trPr>
        <w:tc>
          <w:tcPr>
            <w:tcW w:w="5098" w:type="dxa"/>
            <w:tcBorders>
              <w:top w:val="single" w:sz="2" w:space="0" w:color="000000"/>
              <w:left w:val="single" w:sz="2" w:space="0" w:color="000000"/>
              <w:bottom w:val="single" w:sz="2" w:space="0" w:color="000000"/>
              <w:right w:val="single" w:sz="2" w:space="0" w:color="000000"/>
            </w:tcBorders>
          </w:tcPr>
          <w:p w:rsidR="001426CA" w:rsidRPr="0022302F" w:rsidRDefault="001426CA" w:rsidP="001426CA">
            <w:pPr>
              <w:spacing w:line="259" w:lineRule="auto"/>
              <w:ind w:left="67"/>
              <w:jc w:val="left"/>
              <w:rPr>
                <w:szCs w:val="18"/>
              </w:rPr>
            </w:pPr>
            <w:r w:rsidRPr="0022302F">
              <w:rPr>
                <w:szCs w:val="18"/>
              </w:rPr>
              <w:t>Телефон: (495) 921-25-26</w:t>
            </w:r>
          </w:p>
        </w:tc>
        <w:tc>
          <w:tcPr>
            <w:tcW w:w="5245" w:type="dxa"/>
            <w:tcBorders>
              <w:top w:val="single" w:sz="2" w:space="0" w:color="000000"/>
              <w:left w:val="single" w:sz="2" w:space="0" w:color="000000"/>
              <w:bottom w:val="single" w:sz="2" w:space="0" w:color="000000"/>
              <w:right w:val="single" w:sz="2" w:space="0" w:color="000000"/>
            </w:tcBorders>
          </w:tcPr>
          <w:p w:rsidR="001426CA" w:rsidRPr="0022302F" w:rsidRDefault="001426CA" w:rsidP="001426CA">
            <w:pPr>
              <w:spacing w:line="259" w:lineRule="auto"/>
              <w:ind w:left="67"/>
              <w:jc w:val="left"/>
              <w:rPr>
                <w:szCs w:val="18"/>
              </w:rPr>
            </w:pPr>
            <w:r w:rsidRPr="0022302F">
              <w:rPr>
                <w:szCs w:val="18"/>
              </w:rPr>
              <w:t>Телефон: (495)727-1 1-95</w:t>
            </w:r>
          </w:p>
        </w:tc>
      </w:tr>
      <w:tr w:rsidR="001426CA" w:rsidRPr="0022302F" w:rsidTr="00A36B47">
        <w:trPr>
          <w:trHeight w:val="278"/>
        </w:trPr>
        <w:tc>
          <w:tcPr>
            <w:tcW w:w="5098" w:type="dxa"/>
            <w:tcBorders>
              <w:top w:val="single" w:sz="2" w:space="0" w:color="000000"/>
              <w:left w:val="single" w:sz="2" w:space="0" w:color="000000"/>
              <w:bottom w:val="single" w:sz="2" w:space="0" w:color="000000"/>
              <w:right w:val="single" w:sz="2" w:space="0" w:color="000000"/>
            </w:tcBorders>
          </w:tcPr>
          <w:p w:rsidR="001426CA" w:rsidRPr="0022302F" w:rsidRDefault="001426CA" w:rsidP="001426CA">
            <w:pPr>
              <w:spacing w:line="259" w:lineRule="auto"/>
              <w:ind w:left="67"/>
              <w:jc w:val="left"/>
              <w:rPr>
                <w:szCs w:val="18"/>
              </w:rPr>
            </w:pPr>
            <w:r w:rsidRPr="0022302F">
              <w:rPr>
                <w:szCs w:val="18"/>
              </w:rPr>
              <w:t>Факс: (495) 921-25-35</w:t>
            </w:r>
          </w:p>
        </w:tc>
        <w:tc>
          <w:tcPr>
            <w:tcW w:w="5245" w:type="dxa"/>
            <w:tcBorders>
              <w:top w:val="single" w:sz="2" w:space="0" w:color="000000"/>
              <w:left w:val="single" w:sz="2" w:space="0" w:color="000000"/>
              <w:bottom w:val="single" w:sz="2" w:space="0" w:color="000000"/>
              <w:right w:val="single" w:sz="2" w:space="0" w:color="000000"/>
            </w:tcBorders>
          </w:tcPr>
          <w:p w:rsidR="001426CA" w:rsidRPr="0022302F" w:rsidRDefault="001426CA" w:rsidP="001426CA">
            <w:pPr>
              <w:spacing w:line="259" w:lineRule="auto"/>
              <w:ind w:left="67"/>
              <w:jc w:val="left"/>
              <w:rPr>
                <w:szCs w:val="18"/>
              </w:rPr>
            </w:pPr>
            <w:r w:rsidRPr="0022302F">
              <w:rPr>
                <w:szCs w:val="18"/>
              </w:rPr>
              <w:t>Факс: (495) 784-68-04</w:t>
            </w:r>
          </w:p>
        </w:tc>
      </w:tr>
      <w:tr w:rsidR="001426CA" w:rsidRPr="0022302F" w:rsidTr="00A36B47">
        <w:trPr>
          <w:trHeight w:val="215"/>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1426CA">
            <w:pPr>
              <w:rPr>
                <w:b/>
                <w:bCs/>
                <w:szCs w:val="18"/>
              </w:rPr>
            </w:pPr>
            <w:r w:rsidRPr="0022302F">
              <w:rPr>
                <w:szCs w:val="18"/>
                <w:lang w:val="en-US"/>
              </w:rPr>
              <w:t>http</w:t>
            </w:r>
            <w:r w:rsidRPr="0022302F">
              <w:rPr>
                <w:szCs w:val="18"/>
              </w:rPr>
              <w:t>://</w:t>
            </w:r>
            <w:r w:rsidRPr="0022302F">
              <w:rPr>
                <w:szCs w:val="18"/>
                <w:lang w:val="en-US"/>
              </w:rPr>
              <w:t>www</w:t>
            </w:r>
            <w:r w:rsidRPr="0022302F">
              <w:rPr>
                <w:szCs w:val="18"/>
              </w:rPr>
              <w:t>.</w:t>
            </w:r>
            <w:proofErr w:type="spellStart"/>
            <w:r w:rsidRPr="0022302F">
              <w:rPr>
                <w:szCs w:val="18"/>
                <w:lang w:val="en-US"/>
              </w:rPr>
              <w:t>pressa</w:t>
            </w:r>
            <w:proofErr w:type="spellEnd"/>
            <w:r w:rsidRPr="0022302F">
              <w:rPr>
                <w:szCs w:val="18"/>
              </w:rPr>
              <w:t>.</w:t>
            </w:r>
            <w:proofErr w:type="spellStart"/>
            <w:r w:rsidRPr="0022302F">
              <w:rPr>
                <w:szCs w:val="18"/>
                <w:lang w:val="en-US"/>
              </w:rPr>
              <w:t>rosp</w:t>
            </w:r>
            <w:proofErr w:type="spellEnd"/>
            <w:r w:rsidRPr="0022302F">
              <w:rPr>
                <w:szCs w:val="18"/>
              </w:rPr>
              <w:t>.</w:t>
            </w:r>
            <w:proofErr w:type="spellStart"/>
            <w:r w:rsidRPr="0022302F">
              <w:rPr>
                <w:szCs w:val="18"/>
                <w:lang w:val="en-US"/>
              </w:rPr>
              <w:t>ru</w:t>
            </w:r>
            <w:proofErr w:type="spellEnd"/>
          </w:p>
        </w:tc>
        <w:tc>
          <w:tcPr>
            <w:tcW w:w="5245" w:type="dxa"/>
            <w:tcBorders>
              <w:top w:val="single" w:sz="2" w:space="0" w:color="000000"/>
              <w:left w:val="single" w:sz="2" w:space="0" w:color="000000"/>
              <w:bottom w:val="single" w:sz="2" w:space="0" w:color="000000"/>
              <w:right w:val="single" w:sz="2" w:space="0" w:color="000000"/>
            </w:tcBorders>
          </w:tcPr>
          <w:p w:rsidR="001426CA" w:rsidRPr="0022302F" w:rsidRDefault="001426CA" w:rsidP="00CD2B1A">
            <w:pPr>
              <w:spacing w:line="259" w:lineRule="auto"/>
              <w:ind w:left="72"/>
              <w:jc w:val="left"/>
              <w:rPr>
                <w:szCs w:val="18"/>
                <w:lang w:val="en-US"/>
              </w:rPr>
            </w:pPr>
            <w:r w:rsidRPr="0022302F">
              <w:rPr>
                <w:szCs w:val="18"/>
                <w:lang w:val="en-US"/>
              </w:rPr>
              <w:t>htt</w:t>
            </w:r>
            <w:r w:rsidR="00CD2B1A" w:rsidRPr="0022302F">
              <w:rPr>
                <w:szCs w:val="18"/>
                <w:lang w:val="en-US"/>
              </w:rPr>
              <w:t>p</w:t>
            </w:r>
            <w:r w:rsidRPr="0022302F">
              <w:rPr>
                <w:szCs w:val="18"/>
                <w:lang w:val="en-US"/>
              </w:rPr>
              <w:t>://www.russianhi</w:t>
            </w:r>
            <w:r w:rsidR="00CD2B1A" w:rsidRPr="0022302F">
              <w:rPr>
                <w:szCs w:val="18"/>
                <w:lang w:val="en-US"/>
              </w:rPr>
              <w:t>g</w:t>
            </w:r>
            <w:r w:rsidRPr="0022302F">
              <w:rPr>
                <w:szCs w:val="18"/>
                <w:lang w:val="en-US"/>
              </w:rPr>
              <w:t>hwais.ru</w:t>
            </w:r>
          </w:p>
        </w:tc>
      </w:tr>
      <w:tr w:rsidR="001426CA" w:rsidRPr="0022302F" w:rsidTr="00A36B47">
        <w:trPr>
          <w:trHeight w:val="275"/>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1426CA">
            <w:pPr>
              <w:pStyle w:val="1"/>
              <w:numPr>
                <w:ilvl w:val="0"/>
                <w:numId w:val="0"/>
              </w:numPr>
              <w:spacing w:line="260" w:lineRule="exact"/>
              <w:jc w:val="both"/>
              <w:outlineLvl w:val="0"/>
              <w:rPr>
                <w:b/>
                <w:bCs/>
                <w:sz w:val="18"/>
                <w:szCs w:val="18"/>
              </w:rPr>
            </w:pPr>
            <w:r w:rsidRPr="0022302F">
              <w:rPr>
                <w:b/>
                <w:sz w:val="18"/>
                <w:szCs w:val="18"/>
              </w:rPr>
              <w:t>Банковские реквизиты</w:t>
            </w:r>
          </w:p>
        </w:tc>
        <w:tc>
          <w:tcPr>
            <w:tcW w:w="5245" w:type="dxa"/>
            <w:tcBorders>
              <w:top w:val="single" w:sz="2" w:space="0" w:color="000000"/>
              <w:left w:val="single" w:sz="2" w:space="0" w:color="000000"/>
              <w:bottom w:val="single" w:sz="2" w:space="0" w:color="000000"/>
              <w:right w:val="single" w:sz="2" w:space="0" w:color="000000"/>
            </w:tcBorders>
            <w:vAlign w:val="bottom"/>
          </w:tcPr>
          <w:p w:rsidR="001426CA" w:rsidRPr="0022302F" w:rsidRDefault="001426CA" w:rsidP="001426CA">
            <w:pPr>
              <w:spacing w:line="259" w:lineRule="auto"/>
              <w:ind w:right="35"/>
              <w:jc w:val="left"/>
              <w:rPr>
                <w:b/>
                <w:szCs w:val="18"/>
              </w:rPr>
            </w:pPr>
            <w:r w:rsidRPr="0022302F">
              <w:rPr>
                <w:b/>
                <w:szCs w:val="18"/>
              </w:rPr>
              <w:t>Банковские реквизиты</w:t>
            </w:r>
          </w:p>
        </w:tc>
      </w:tr>
      <w:tr w:rsidR="001426CA" w:rsidRPr="0022302F" w:rsidTr="00A36B47">
        <w:trPr>
          <w:trHeight w:val="324"/>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1426CA">
            <w:pPr>
              <w:pStyle w:val="1"/>
              <w:numPr>
                <w:ilvl w:val="0"/>
                <w:numId w:val="0"/>
              </w:numPr>
              <w:spacing w:line="260" w:lineRule="exact"/>
              <w:jc w:val="both"/>
              <w:outlineLvl w:val="0"/>
              <w:rPr>
                <w:sz w:val="18"/>
                <w:szCs w:val="18"/>
              </w:rPr>
            </w:pPr>
            <w:r w:rsidRPr="0022302F">
              <w:rPr>
                <w:sz w:val="18"/>
                <w:szCs w:val="18"/>
              </w:rPr>
              <w:t>Наименование банка: Банк СОЮЗ (АО)</w:t>
            </w:r>
            <w:r w:rsidRPr="0022302F">
              <w:rPr>
                <w:bCs/>
                <w:sz w:val="18"/>
                <w:szCs w:val="18"/>
              </w:rPr>
              <w:t>,  г. Москва</w:t>
            </w:r>
          </w:p>
        </w:tc>
        <w:tc>
          <w:tcPr>
            <w:tcW w:w="5245" w:type="dxa"/>
            <w:tcBorders>
              <w:top w:val="single" w:sz="2" w:space="0" w:color="000000"/>
              <w:left w:val="single" w:sz="2" w:space="0" w:color="000000"/>
              <w:bottom w:val="single" w:sz="2" w:space="0" w:color="000000"/>
              <w:right w:val="single" w:sz="2" w:space="0" w:color="000000"/>
            </w:tcBorders>
          </w:tcPr>
          <w:p w:rsidR="001426CA" w:rsidRPr="0022302F" w:rsidRDefault="001426CA" w:rsidP="001426CA">
            <w:pPr>
              <w:spacing w:line="259" w:lineRule="auto"/>
              <w:ind w:left="67" w:right="164"/>
              <w:jc w:val="left"/>
              <w:rPr>
                <w:szCs w:val="18"/>
              </w:rPr>
            </w:pPr>
            <w:r w:rsidRPr="0022302F">
              <w:rPr>
                <w:szCs w:val="18"/>
              </w:rPr>
              <w:t>Наименование банка: Операционный департамент Банка России</w:t>
            </w:r>
          </w:p>
        </w:tc>
      </w:tr>
      <w:tr w:rsidR="001426CA" w:rsidRPr="0022302F" w:rsidTr="00A36B47">
        <w:trPr>
          <w:trHeight w:val="263"/>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1426CA">
            <w:pPr>
              <w:pStyle w:val="1"/>
              <w:numPr>
                <w:ilvl w:val="0"/>
                <w:numId w:val="0"/>
              </w:numPr>
              <w:spacing w:line="260" w:lineRule="exact"/>
              <w:jc w:val="both"/>
              <w:outlineLvl w:val="0"/>
              <w:rPr>
                <w:sz w:val="18"/>
                <w:szCs w:val="18"/>
              </w:rPr>
            </w:pPr>
            <w:r w:rsidRPr="0022302F">
              <w:rPr>
                <w:sz w:val="18"/>
                <w:szCs w:val="18"/>
              </w:rPr>
              <w:t xml:space="preserve">БИК </w:t>
            </w:r>
            <w:r w:rsidRPr="0022302F">
              <w:rPr>
                <w:bCs/>
                <w:sz w:val="18"/>
                <w:szCs w:val="18"/>
              </w:rPr>
              <w:t xml:space="preserve">044525148     </w:t>
            </w:r>
            <w:r w:rsidRPr="0022302F">
              <w:rPr>
                <w:sz w:val="18"/>
                <w:szCs w:val="18"/>
              </w:rPr>
              <w:t xml:space="preserve"> </w:t>
            </w:r>
          </w:p>
        </w:tc>
        <w:tc>
          <w:tcPr>
            <w:tcW w:w="5245" w:type="dxa"/>
            <w:tcBorders>
              <w:top w:val="single" w:sz="2" w:space="0" w:color="000000"/>
              <w:left w:val="single" w:sz="2" w:space="0" w:color="000000"/>
              <w:bottom w:val="single" w:sz="2" w:space="0" w:color="000000"/>
              <w:right w:val="single" w:sz="2" w:space="0" w:color="000000"/>
            </w:tcBorders>
          </w:tcPr>
          <w:p w:rsidR="001426CA" w:rsidRPr="0022302F" w:rsidRDefault="001426CA" w:rsidP="001426CA">
            <w:pPr>
              <w:spacing w:line="259" w:lineRule="auto"/>
              <w:ind w:left="67"/>
              <w:jc w:val="left"/>
              <w:rPr>
                <w:szCs w:val="18"/>
              </w:rPr>
            </w:pPr>
            <w:r w:rsidRPr="0022302F">
              <w:rPr>
                <w:szCs w:val="18"/>
              </w:rPr>
              <w:t>БИК 044501002</w:t>
            </w:r>
          </w:p>
        </w:tc>
      </w:tr>
      <w:tr w:rsidR="001426CA" w:rsidRPr="0022302F" w:rsidTr="00A36B47">
        <w:trPr>
          <w:trHeight w:val="269"/>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1426CA">
            <w:pPr>
              <w:pStyle w:val="1"/>
              <w:numPr>
                <w:ilvl w:val="0"/>
                <w:numId w:val="0"/>
              </w:numPr>
              <w:spacing w:line="260" w:lineRule="exact"/>
              <w:jc w:val="both"/>
              <w:outlineLvl w:val="0"/>
              <w:rPr>
                <w:sz w:val="18"/>
                <w:szCs w:val="18"/>
              </w:rPr>
            </w:pPr>
            <w:r w:rsidRPr="0022302F">
              <w:rPr>
                <w:sz w:val="18"/>
                <w:szCs w:val="18"/>
              </w:rPr>
              <w:t xml:space="preserve">Расчетный счет:       </w:t>
            </w:r>
            <w:r w:rsidRPr="0022302F">
              <w:rPr>
                <w:bCs/>
                <w:sz w:val="18"/>
                <w:szCs w:val="18"/>
              </w:rPr>
              <w:t>4070 2810 9000 1000 0410</w:t>
            </w:r>
          </w:p>
        </w:tc>
        <w:tc>
          <w:tcPr>
            <w:tcW w:w="5245" w:type="dxa"/>
            <w:tcBorders>
              <w:top w:val="single" w:sz="2" w:space="0" w:color="000000"/>
              <w:left w:val="single" w:sz="2" w:space="0" w:color="000000"/>
              <w:bottom w:val="single" w:sz="2" w:space="0" w:color="000000"/>
              <w:right w:val="single" w:sz="2" w:space="0" w:color="000000"/>
            </w:tcBorders>
          </w:tcPr>
          <w:p w:rsidR="001426CA" w:rsidRPr="0022302F" w:rsidRDefault="001426CA" w:rsidP="001426CA">
            <w:pPr>
              <w:spacing w:line="259" w:lineRule="auto"/>
              <w:ind w:left="67"/>
              <w:jc w:val="left"/>
              <w:rPr>
                <w:szCs w:val="18"/>
              </w:rPr>
            </w:pPr>
            <w:r w:rsidRPr="0022302F">
              <w:rPr>
                <w:szCs w:val="18"/>
              </w:rPr>
              <w:t>Расчетный счет: 4050 1810 4000 0100 1901</w:t>
            </w:r>
          </w:p>
        </w:tc>
      </w:tr>
      <w:tr w:rsidR="001426CA" w:rsidRPr="0022302F" w:rsidTr="00A36B47">
        <w:trPr>
          <w:trHeight w:val="278"/>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1426CA">
            <w:pPr>
              <w:pStyle w:val="1"/>
              <w:numPr>
                <w:ilvl w:val="0"/>
                <w:numId w:val="0"/>
              </w:numPr>
              <w:spacing w:line="260" w:lineRule="exact"/>
              <w:jc w:val="both"/>
              <w:outlineLvl w:val="0"/>
              <w:rPr>
                <w:sz w:val="18"/>
                <w:szCs w:val="18"/>
              </w:rPr>
            </w:pPr>
            <w:r w:rsidRPr="0022302F">
              <w:rPr>
                <w:sz w:val="18"/>
                <w:szCs w:val="18"/>
              </w:rPr>
              <w:t xml:space="preserve">Корр. счет:               </w:t>
            </w:r>
            <w:r w:rsidRPr="0022302F">
              <w:rPr>
                <w:bCs/>
                <w:sz w:val="18"/>
                <w:szCs w:val="18"/>
              </w:rPr>
              <w:t>3010 1810 8452 5000 0148</w:t>
            </w:r>
          </w:p>
        </w:tc>
        <w:tc>
          <w:tcPr>
            <w:tcW w:w="5245" w:type="dxa"/>
            <w:tcBorders>
              <w:top w:val="single" w:sz="2" w:space="0" w:color="000000"/>
              <w:left w:val="single" w:sz="2" w:space="0" w:color="000000"/>
              <w:bottom w:val="single" w:sz="2" w:space="0" w:color="000000"/>
              <w:right w:val="single" w:sz="2" w:space="0" w:color="000000"/>
            </w:tcBorders>
          </w:tcPr>
          <w:p w:rsidR="001426CA" w:rsidRPr="0022302F" w:rsidRDefault="001426CA" w:rsidP="0051241E">
            <w:pPr>
              <w:spacing w:line="259" w:lineRule="auto"/>
              <w:ind w:left="48"/>
              <w:jc w:val="left"/>
              <w:rPr>
                <w:szCs w:val="18"/>
              </w:rPr>
            </w:pPr>
            <w:r w:rsidRPr="0022302F">
              <w:rPr>
                <w:szCs w:val="18"/>
              </w:rPr>
              <w:t xml:space="preserve">Лицевой счет: </w:t>
            </w:r>
            <w:r w:rsidR="0051241E" w:rsidRPr="0022302F">
              <w:rPr>
                <w:szCs w:val="18"/>
              </w:rPr>
              <w:t>41956000840</w:t>
            </w:r>
          </w:p>
        </w:tc>
      </w:tr>
      <w:tr w:rsidR="001426CA" w:rsidRPr="0022302F" w:rsidTr="00A36B47">
        <w:trPr>
          <w:trHeight w:val="278"/>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1426CA">
            <w:pPr>
              <w:rPr>
                <w:bCs/>
                <w:szCs w:val="18"/>
              </w:rPr>
            </w:pPr>
            <w:r w:rsidRPr="0022302F">
              <w:rPr>
                <w:bCs/>
                <w:szCs w:val="18"/>
              </w:rPr>
              <w:t>Персональный менеджер от Продавца:</w:t>
            </w:r>
          </w:p>
        </w:tc>
        <w:tc>
          <w:tcPr>
            <w:tcW w:w="5245" w:type="dxa"/>
            <w:tcBorders>
              <w:top w:val="single" w:sz="2" w:space="0" w:color="000000"/>
              <w:left w:val="single" w:sz="2" w:space="0" w:color="000000"/>
              <w:bottom w:val="single" w:sz="2" w:space="0" w:color="000000"/>
              <w:right w:val="single" w:sz="2" w:space="0" w:color="000000"/>
            </w:tcBorders>
          </w:tcPr>
          <w:p w:rsidR="001426CA" w:rsidRPr="0022302F" w:rsidRDefault="001426CA" w:rsidP="001426CA">
            <w:pPr>
              <w:spacing w:line="259" w:lineRule="auto"/>
              <w:ind w:left="58"/>
              <w:jc w:val="left"/>
              <w:rPr>
                <w:szCs w:val="18"/>
              </w:rPr>
            </w:pPr>
            <w:r w:rsidRPr="0022302F">
              <w:rPr>
                <w:szCs w:val="18"/>
              </w:rPr>
              <w:t>Контактное лицо от Покупателя:</w:t>
            </w:r>
          </w:p>
        </w:tc>
      </w:tr>
      <w:tr w:rsidR="001426CA" w:rsidRPr="0022302F" w:rsidTr="00A36B47">
        <w:trPr>
          <w:trHeight w:val="269"/>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1426CA">
            <w:pPr>
              <w:pStyle w:val="1"/>
              <w:numPr>
                <w:ilvl w:val="0"/>
                <w:numId w:val="0"/>
              </w:numPr>
              <w:spacing w:line="260" w:lineRule="exact"/>
              <w:jc w:val="both"/>
              <w:outlineLvl w:val="0"/>
              <w:rPr>
                <w:bCs/>
                <w:sz w:val="18"/>
                <w:szCs w:val="18"/>
              </w:rPr>
            </w:pPr>
            <w:r w:rsidRPr="0022302F">
              <w:rPr>
                <w:bCs/>
                <w:sz w:val="18"/>
                <w:szCs w:val="18"/>
              </w:rPr>
              <w:t>Афанасьева Наталья Николаевна</w:t>
            </w:r>
          </w:p>
        </w:tc>
        <w:tc>
          <w:tcPr>
            <w:tcW w:w="5245" w:type="dxa"/>
            <w:tcBorders>
              <w:top w:val="single" w:sz="2" w:space="0" w:color="000000"/>
              <w:left w:val="single" w:sz="2" w:space="0" w:color="000000"/>
              <w:bottom w:val="single" w:sz="2" w:space="0" w:color="000000"/>
              <w:right w:val="single" w:sz="2" w:space="0" w:color="000000"/>
            </w:tcBorders>
          </w:tcPr>
          <w:p w:rsidR="001426CA" w:rsidRPr="0022302F" w:rsidRDefault="001426CA" w:rsidP="001426CA">
            <w:pPr>
              <w:spacing w:line="259" w:lineRule="auto"/>
              <w:ind w:left="62"/>
              <w:jc w:val="left"/>
              <w:rPr>
                <w:szCs w:val="18"/>
              </w:rPr>
            </w:pPr>
            <w:r w:rsidRPr="0022302F">
              <w:rPr>
                <w:szCs w:val="18"/>
              </w:rPr>
              <w:t>Миронов Сергей Анатольевич</w:t>
            </w:r>
          </w:p>
        </w:tc>
      </w:tr>
      <w:tr w:rsidR="001426CA" w:rsidRPr="0022302F" w:rsidTr="00A36B47">
        <w:trPr>
          <w:trHeight w:val="269"/>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1426CA">
            <w:pPr>
              <w:pStyle w:val="1"/>
              <w:numPr>
                <w:ilvl w:val="0"/>
                <w:numId w:val="0"/>
              </w:numPr>
              <w:spacing w:line="260" w:lineRule="exact"/>
              <w:jc w:val="both"/>
              <w:outlineLvl w:val="0"/>
              <w:rPr>
                <w:bCs/>
                <w:sz w:val="18"/>
                <w:szCs w:val="18"/>
              </w:rPr>
            </w:pPr>
            <w:r w:rsidRPr="0022302F">
              <w:rPr>
                <w:sz w:val="18"/>
                <w:szCs w:val="18"/>
              </w:rPr>
              <w:t>Телефон</w:t>
            </w:r>
            <w:r w:rsidRPr="0022302F">
              <w:rPr>
                <w:bCs/>
                <w:sz w:val="18"/>
                <w:szCs w:val="18"/>
              </w:rPr>
              <w:t>: (495) 921-25-26</w:t>
            </w:r>
          </w:p>
        </w:tc>
        <w:tc>
          <w:tcPr>
            <w:tcW w:w="5245" w:type="dxa"/>
            <w:tcBorders>
              <w:top w:val="single" w:sz="2" w:space="0" w:color="000000"/>
              <w:left w:val="single" w:sz="2" w:space="0" w:color="000000"/>
              <w:bottom w:val="single" w:sz="2" w:space="0" w:color="000000"/>
              <w:right w:val="single" w:sz="2" w:space="0" w:color="000000"/>
            </w:tcBorders>
          </w:tcPr>
          <w:p w:rsidR="001426CA" w:rsidRPr="0022302F" w:rsidRDefault="001426CA" w:rsidP="001426CA">
            <w:pPr>
              <w:spacing w:line="259" w:lineRule="auto"/>
              <w:ind w:left="48"/>
              <w:jc w:val="left"/>
              <w:rPr>
                <w:szCs w:val="18"/>
              </w:rPr>
            </w:pPr>
            <w:r w:rsidRPr="0022302F">
              <w:rPr>
                <w:szCs w:val="18"/>
              </w:rPr>
              <w:t>Телефон: (495)727-1 1-95 (доб.33-43)</w:t>
            </w:r>
          </w:p>
        </w:tc>
      </w:tr>
      <w:tr w:rsidR="001426CA" w:rsidRPr="0022302F" w:rsidTr="00A36B47">
        <w:trPr>
          <w:trHeight w:val="265"/>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1426CA">
            <w:pPr>
              <w:pStyle w:val="1"/>
              <w:numPr>
                <w:ilvl w:val="0"/>
                <w:numId w:val="0"/>
              </w:numPr>
              <w:spacing w:line="260" w:lineRule="exact"/>
              <w:jc w:val="both"/>
              <w:outlineLvl w:val="0"/>
              <w:rPr>
                <w:bCs/>
                <w:sz w:val="18"/>
                <w:szCs w:val="18"/>
              </w:rPr>
            </w:pPr>
            <w:r w:rsidRPr="0022302F">
              <w:rPr>
                <w:sz w:val="18"/>
                <w:szCs w:val="18"/>
              </w:rPr>
              <w:t>Факс</w:t>
            </w:r>
            <w:r w:rsidRPr="0022302F">
              <w:rPr>
                <w:bCs/>
                <w:sz w:val="18"/>
                <w:szCs w:val="18"/>
              </w:rPr>
              <w:t>: (495) 921-25-26, доб.  26-19</w:t>
            </w:r>
          </w:p>
        </w:tc>
        <w:tc>
          <w:tcPr>
            <w:tcW w:w="5245" w:type="dxa"/>
            <w:tcBorders>
              <w:top w:val="single" w:sz="2" w:space="0" w:color="000000"/>
              <w:left w:val="single" w:sz="2" w:space="0" w:color="000000"/>
              <w:bottom w:val="single" w:sz="2" w:space="0" w:color="000000"/>
              <w:right w:val="single" w:sz="2" w:space="0" w:color="000000"/>
            </w:tcBorders>
          </w:tcPr>
          <w:p w:rsidR="001426CA" w:rsidRPr="0022302F" w:rsidRDefault="001426CA" w:rsidP="001426CA">
            <w:pPr>
              <w:spacing w:line="259" w:lineRule="auto"/>
              <w:ind w:left="48"/>
              <w:jc w:val="left"/>
              <w:rPr>
                <w:szCs w:val="18"/>
              </w:rPr>
            </w:pPr>
            <w:r w:rsidRPr="0022302F">
              <w:rPr>
                <w:szCs w:val="18"/>
              </w:rPr>
              <w:t>Факс: (495)727-11-95</w:t>
            </w:r>
          </w:p>
        </w:tc>
      </w:tr>
      <w:tr w:rsidR="001426CA" w:rsidRPr="0027239A" w:rsidTr="00A36B47">
        <w:trPr>
          <w:trHeight w:val="221"/>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1426CA">
            <w:pPr>
              <w:pStyle w:val="3"/>
              <w:jc w:val="both"/>
              <w:outlineLvl w:val="2"/>
              <w:rPr>
                <w:rFonts w:ascii="Times New Roman" w:hAnsi="Times New Roman" w:cs="Times New Roman"/>
                <w:b w:val="0"/>
                <w:sz w:val="18"/>
                <w:szCs w:val="18"/>
                <w:lang w:val="en-US"/>
              </w:rPr>
            </w:pPr>
            <w:r w:rsidRPr="0022302F">
              <w:rPr>
                <w:rFonts w:ascii="Times New Roman" w:hAnsi="Times New Roman" w:cs="Times New Roman"/>
                <w:b w:val="0"/>
                <w:sz w:val="18"/>
                <w:szCs w:val="18"/>
                <w:lang w:val="en-US"/>
              </w:rPr>
              <w:t>E-mail: n.afanasieva@rosp.ru</w:t>
            </w:r>
          </w:p>
        </w:tc>
        <w:tc>
          <w:tcPr>
            <w:tcW w:w="5245" w:type="dxa"/>
            <w:tcBorders>
              <w:top w:val="single" w:sz="2" w:space="0" w:color="000000"/>
              <w:left w:val="single" w:sz="2" w:space="0" w:color="000000"/>
              <w:bottom w:val="single" w:sz="2" w:space="0" w:color="000000"/>
              <w:right w:val="single" w:sz="2" w:space="0" w:color="000000"/>
            </w:tcBorders>
          </w:tcPr>
          <w:p w:rsidR="001426CA" w:rsidRPr="0022302F" w:rsidRDefault="001426CA" w:rsidP="00C73484">
            <w:pPr>
              <w:spacing w:line="259" w:lineRule="auto"/>
              <w:ind w:left="53"/>
              <w:jc w:val="left"/>
              <w:rPr>
                <w:szCs w:val="18"/>
                <w:lang w:val="en-US"/>
              </w:rPr>
            </w:pPr>
            <w:r w:rsidRPr="0022302F">
              <w:rPr>
                <w:szCs w:val="18"/>
                <w:lang w:val="en-US"/>
              </w:rPr>
              <w:t>E-mail: S.Mironov@russianhi</w:t>
            </w:r>
            <w:r w:rsidR="00CD2B1A" w:rsidRPr="0022302F">
              <w:rPr>
                <w:szCs w:val="18"/>
                <w:lang w:val="en-US"/>
              </w:rPr>
              <w:t>g</w:t>
            </w:r>
            <w:r w:rsidRPr="0022302F">
              <w:rPr>
                <w:szCs w:val="18"/>
                <w:lang w:val="en-US"/>
              </w:rPr>
              <w:t>hwais.ru</w:t>
            </w:r>
          </w:p>
        </w:tc>
      </w:tr>
      <w:tr w:rsidR="001426CA" w:rsidRPr="0022302F" w:rsidTr="00A36B47">
        <w:trPr>
          <w:trHeight w:val="423"/>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EA646D">
            <w:pPr>
              <w:pStyle w:val="1"/>
              <w:numPr>
                <w:ilvl w:val="0"/>
                <w:numId w:val="0"/>
              </w:numPr>
              <w:jc w:val="left"/>
              <w:outlineLvl w:val="0"/>
              <w:rPr>
                <w:sz w:val="18"/>
                <w:szCs w:val="18"/>
              </w:rPr>
            </w:pPr>
            <w:r w:rsidRPr="0022302F">
              <w:rPr>
                <w:sz w:val="18"/>
                <w:szCs w:val="18"/>
              </w:rPr>
              <w:t>От Продавца</w:t>
            </w:r>
            <w:r w:rsidRPr="0022302F">
              <w:rPr>
                <w:bCs/>
                <w:sz w:val="18"/>
                <w:szCs w:val="18"/>
              </w:rPr>
              <w:t xml:space="preserve">: </w:t>
            </w:r>
            <w:r w:rsidR="00EA646D" w:rsidRPr="0022302F">
              <w:rPr>
                <w:sz w:val="18"/>
                <w:szCs w:val="18"/>
              </w:rPr>
              <w:t xml:space="preserve"> Директор департамента подписки                                          </w:t>
            </w:r>
          </w:p>
        </w:tc>
        <w:tc>
          <w:tcPr>
            <w:tcW w:w="5245" w:type="dxa"/>
            <w:tcBorders>
              <w:top w:val="single" w:sz="2" w:space="0" w:color="000000"/>
              <w:left w:val="single" w:sz="2" w:space="0" w:color="000000"/>
              <w:bottom w:val="single" w:sz="2" w:space="0" w:color="000000"/>
              <w:right w:val="single" w:sz="2" w:space="0" w:color="000000"/>
            </w:tcBorders>
          </w:tcPr>
          <w:p w:rsidR="0051241E" w:rsidRPr="0022302F" w:rsidRDefault="001426CA" w:rsidP="0051241E">
            <w:pPr>
              <w:ind w:left="53" w:hanging="5"/>
              <w:rPr>
                <w:szCs w:val="18"/>
              </w:rPr>
            </w:pPr>
            <w:r w:rsidRPr="0022302F">
              <w:rPr>
                <w:szCs w:val="18"/>
              </w:rPr>
              <w:t xml:space="preserve">От </w:t>
            </w:r>
            <w:proofErr w:type="gramStart"/>
            <w:r w:rsidRPr="0022302F">
              <w:rPr>
                <w:szCs w:val="18"/>
              </w:rPr>
              <w:t xml:space="preserve">Покупателя: </w:t>
            </w:r>
            <w:r w:rsidR="0051241E" w:rsidRPr="0022302F">
              <w:rPr>
                <w:szCs w:val="18"/>
              </w:rPr>
              <w:t xml:space="preserve"> Начальник</w:t>
            </w:r>
            <w:proofErr w:type="gramEnd"/>
            <w:r w:rsidR="0051241E" w:rsidRPr="0022302F">
              <w:rPr>
                <w:szCs w:val="18"/>
              </w:rPr>
              <w:t xml:space="preserve"> Управления делами</w:t>
            </w:r>
          </w:p>
          <w:p w:rsidR="001426CA" w:rsidRPr="0022302F" w:rsidRDefault="001426CA" w:rsidP="001426CA">
            <w:pPr>
              <w:spacing w:line="259" w:lineRule="auto"/>
              <w:ind w:left="53" w:hanging="5"/>
              <w:rPr>
                <w:szCs w:val="18"/>
              </w:rPr>
            </w:pPr>
          </w:p>
        </w:tc>
      </w:tr>
      <w:tr w:rsidR="001426CA" w:rsidRPr="0022302F" w:rsidTr="00A36B47">
        <w:trPr>
          <w:trHeight w:val="269"/>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EA646D" w:rsidP="001426CA">
            <w:pPr>
              <w:pStyle w:val="1"/>
              <w:numPr>
                <w:ilvl w:val="0"/>
                <w:numId w:val="0"/>
              </w:numPr>
              <w:jc w:val="right"/>
              <w:outlineLvl w:val="0"/>
              <w:rPr>
                <w:bCs/>
                <w:sz w:val="18"/>
                <w:szCs w:val="18"/>
              </w:rPr>
            </w:pPr>
            <w:r w:rsidRPr="0022302F">
              <w:rPr>
                <w:sz w:val="18"/>
                <w:szCs w:val="18"/>
              </w:rPr>
              <w:t>И.А.</w:t>
            </w:r>
            <w:r w:rsidRPr="0022302F">
              <w:rPr>
                <w:sz w:val="18"/>
                <w:szCs w:val="18"/>
                <w:lang w:val="en-US"/>
              </w:rPr>
              <w:t xml:space="preserve"> </w:t>
            </w:r>
            <w:proofErr w:type="spellStart"/>
            <w:r w:rsidRPr="0022302F">
              <w:rPr>
                <w:sz w:val="18"/>
                <w:szCs w:val="18"/>
              </w:rPr>
              <w:t>Бревнова</w:t>
            </w:r>
            <w:proofErr w:type="spellEnd"/>
          </w:p>
        </w:tc>
        <w:tc>
          <w:tcPr>
            <w:tcW w:w="5245" w:type="dxa"/>
            <w:tcBorders>
              <w:top w:val="single" w:sz="2" w:space="0" w:color="000000"/>
              <w:left w:val="single" w:sz="2" w:space="0" w:color="000000"/>
              <w:bottom w:val="single" w:sz="2" w:space="0" w:color="000000"/>
              <w:right w:val="single" w:sz="2" w:space="0" w:color="000000"/>
            </w:tcBorders>
            <w:vAlign w:val="bottom"/>
          </w:tcPr>
          <w:p w:rsidR="001426CA" w:rsidRPr="0022302F" w:rsidRDefault="0051241E" w:rsidP="001426CA">
            <w:pPr>
              <w:spacing w:line="259" w:lineRule="auto"/>
              <w:ind w:right="126"/>
              <w:jc w:val="right"/>
              <w:rPr>
                <w:szCs w:val="18"/>
              </w:rPr>
            </w:pPr>
            <w:proofErr w:type="spellStart"/>
            <w:r w:rsidRPr="0022302F">
              <w:rPr>
                <w:szCs w:val="18"/>
              </w:rPr>
              <w:t>И.И.Степанов</w:t>
            </w:r>
            <w:proofErr w:type="spellEnd"/>
          </w:p>
        </w:tc>
      </w:tr>
      <w:tr w:rsidR="001426CA" w:rsidRPr="0022302F" w:rsidTr="00A36B47">
        <w:trPr>
          <w:trHeight w:val="269"/>
        </w:trPr>
        <w:tc>
          <w:tcPr>
            <w:tcW w:w="5098" w:type="dxa"/>
            <w:tcBorders>
              <w:top w:val="single" w:sz="4" w:space="0" w:color="auto"/>
              <w:left w:val="single" w:sz="4" w:space="0" w:color="auto"/>
              <w:bottom w:val="single" w:sz="4" w:space="0" w:color="auto"/>
              <w:right w:val="single" w:sz="4" w:space="0" w:color="auto"/>
            </w:tcBorders>
          </w:tcPr>
          <w:p w:rsidR="001426CA" w:rsidRPr="0022302F" w:rsidRDefault="001426CA" w:rsidP="001426CA">
            <w:pPr>
              <w:pStyle w:val="1"/>
              <w:numPr>
                <w:ilvl w:val="0"/>
                <w:numId w:val="0"/>
              </w:numPr>
              <w:jc w:val="right"/>
              <w:outlineLvl w:val="0"/>
              <w:rPr>
                <w:bCs/>
                <w:sz w:val="18"/>
                <w:szCs w:val="18"/>
              </w:rPr>
            </w:pPr>
            <w:r w:rsidRPr="0022302F">
              <w:rPr>
                <w:bCs/>
                <w:sz w:val="18"/>
                <w:szCs w:val="18"/>
              </w:rPr>
              <w:t>М.П.</w:t>
            </w:r>
          </w:p>
        </w:tc>
        <w:tc>
          <w:tcPr>
            <w:tcW w:w="5245" w:type="dxa"/>
            <w:tcBorders>
              <w:top w:val="single" w:sz="2" w:space="0" w:color="000000"/>
              <w:left w:val="single" w:sz="2" w:space="0" w:color="000000"/>
              <w:bottom w:val="single" w:sz="2" w:space="0" w:color="000000"/>
              <w:right w:val="single" w:sz="2" w:space="0" w:color="000000"/>
            </w:tcBorders>
            <w:vAlign w:val="bottom"/>
          </w:tcPr>
          <w:p w:rsidR="001426CA" w:rsidRPr="0022302F" w:rsidRDefault="001426CA" w:rsidP="001426CA">
            <w:pPr>
              <w:spacing w:line="259" w:lineRule="auto"/>
              <w:ind w:right="126"/>
              <w:jc w:val="right"/>
              <w:rPr>
                <w:szCs w:val="18"/>
              </w:rPr>
            </w:pPr>
            <w:r w:rsidRPr="0022302F">
              <w:rPr>
                <w:szCs w:val="18"/>
              </w:rPr>
              <w:t>М.П.</w:t>
            </w:r>
          </w:p>
        </w:tc>
      </w:tr>
    </w:tbl>
    <w:p w:rsidR="001426CA" w:rsidRPr="0022302F" w:rsidRDefault="001426CA">
      <w:pPr>
        <w:spacing w:after="272" w:line="216" w:lineRule="auto"/>
        <w:ind w:left="2160" w:right="101" w:firstLine="5510"/>
        <w:rPr>
          <w:szCs w:val="18"/>
        </w:rPr>
      </w:pPr>
    </w:p>
    <w:p w:rsidR="001426CA" w:rsidRPr="0022302F" w:rsidRDefault="001426CA">
      <w:pPr>
        <w:spacing w:after="272" w:line="216" w:lineRule="auto"/>
        <w:ind w:left="2160" w:right="101" w:firstLine="5510"/>
        <w:rPr>
          <w:szCs w:val="18"/>
        </w:rPr>
      </w:pPr>
    </w:p>
    <w:p w:rsidR="001426CA" w:rsidRPr="0022302F" w:rsidRDefault="001426CA">
      <w:pPr>
        <w:spacing w:after="272" w:line="216" w:lineRule="auto"/>
        <w:ind w:left="2160" w:right="101" w:firstLine="5510"/>
        <w:rPr>
          <w:szCs w:val="18"/>
        </w:rPr>
      </w:pPr>
    </w:p>
    <w:p w:rsidR="001426CA" w:rsidRPr="0022302F" w:rsidRDefault="001426CA">
      <w:pPr>
        <w:spacing w:after="272" w:line="216" w:lineRule="auto"/>
        <w:ind w:left="2160" w:right="101" w:firstLine="5510"/>
        <w:rPr>
          <w:szCs w:val="18"/>
        </w:rPr>
      </w:pPr>
    </w:p>
    <w:p w:rsidR="00906085" w:rsidRPr="0022302F" w:rsidRDefault="00906085" w:rsidP="00906085">
      <w:pPr>
        <w:spacing w:after="0" w:line="240" w:lineRule="auto"/>
        <w:ind w:right="6" w:firstLine="6"/>
        <w:jc w:val="center"/>
        <w:rPr>
          <w:szCs w:val="18"/>
        </w:rPr>
      </w:pPr>
      <w:r w:rsidRPr="0022302F">
        <w:rPr>
          <w:szCs w:val="18"/>
        </w:rPr>
        <w:t xml:space="preserve">                                                          </w:t>
      </w:r>
    </w:p>
    <w:p w:rsidR="00B5745B" w:rsidRDefault="00B5745B" w:rsidP="006125B2">
      <w:pPr>
        <w:spacing w:after="272" w:line="216" w:lineRule="auto"/>
        <w:ind w:left="2160" w:right="101" w:firstLine="5510"/>
        <w:jc w:val="right"/>
      </w:pPr>
    </w:p>
    <w:p w:rsidR="00ED0B60" w:rsidRPr="00E00887" w:rsidRDefault="00D37058" w:rsidP="006125B2">
      <w:pPr>
        <w:spacing w:after="272" w:line="216" w:lineRule="auto"/>
        <w:ind w:left="2160" w:right="101" w:firstLine="5510"/>
        <w:jc w:val="right"/>
      </w:pPr>
      <w:r w:rsidRPr="00E00887">
        <w:lastRenderedPageBreak/>
        <w:t>Приложение</w:t>
      </w:r>
      <w:r w:rsidR="00D64244" w:rsidRPr="00E00887">
        <w:t xml:space="preserve"> №</w:t>
      </w:r>
      <w:r w:rsidRPr="00E00887">
        <w:t xml:space="preserve"> </w:t>
      </w:r>
      <w:r w:rsidR="00D64244" w:rsidRPr="00E00887">
        <w:rPr>
          <w:noProof/>
        </w:rPr>
        <w:t xml:space="preserve">1 </w:t>
      </w:r>
      <w:r w:rsidR="001645AD">
        <w:rPr>
          <w:noProof/>
        </w:rPr>
        <w:t xml:space="preserve">                                                             </w:t>
      </w:r>
      <w:r w:rsidR="006125B2" w:rsidRPr="00E00887">
        <w:t>к Договору</w:t>
      </w:r>
      <w:r w:rsidR="006125B2" w:rsidRPr="00E00887">
        <w:rPr>
          <w:noProof/>
        </w:rPr>
        <w:t xml:space="preserve"> </w:t>
      </w:r>
      <w:r w:rsidR="001426CA" w:rsidRPr="00E00887">
        <w:rPr>
          <w:noProof/>
        </w:rPr>
        <w:t>№___________________</w:t>
      </w:r>
      <w:r w:rsidR="001426CA" w:rsidRPr="00E00887">
        <w:t xml:space="preserve">/ </w:t>
      </w:r>
      <w:r w:rsidR="001645AD" w:rsidRPr="00E00887">
        <w:rPr>
          <w:sz w:val="20"/>
          <w:szCs w:val="20"/>
        </w:rPr>
        <w:t>ОФ/18-99</w:t>
      </w:r>
      <w:r w:rsidR="008A5496">
        <w:rPr>
          <w:sz w:val="20"/>
          <w:szCs w:val="20"/>
        </w:rPr>
        <w:t>213</w:t>
      </w:r>
      <w:r w:rsidR="001645AD" w:rsidRPr="00E00887">
        <w:rPr>
          <w:sz w:val="20"/>
          <w:szCs w:val="20"/>
        </w:rPr>
        <w:t>/</w:t>
      </w:r>
      <w:proofErr w:type="gramStart"/>
      <w:r w:rsidR="001645AD" w:rsidRPr="00E00887">
        <w:rPr>
          <w:sz w:val="20"/>
          <w:szCs w:val="20"/>
        </w:rPr>
        <w:t>15</w:t>
      </w:r>
      <w:r w:rsidR="001645AD">
        <w:rPr>
          <w:sz w:val="20"/>
          <w:szCs w:val="20"/>
        </w:rPr>
        <w:t xml:space="preserve"> </w:t>
      </w:r>
      <w:r w:rsidR="000D31EA" w:rsidRPr="00E00887">
        <w:t xml:space="preserve"> </w:t>
      </w:r>
      <w:r w:rsidR="0080430C" w:rsidRPr="00E00887">
        <w:t>от</w:t>
      </w:r>
      <w:proofErr w:type="gramEnd"/>
      <w:r w:rsidR="0080430C" w:rsidRPr="00E00887">
        <w:t xml:space="preserve"> «______» ____________</w:t>
      </w:r>
      <w:r w:rsidRPr="00E00887">
        <w:t>201</w:t>
      </w:r>
      <w:r w:rsidR="001645AD">
        <w:t>8</w:t>
      </w:r>
      <w:r w:rsidRPr="00E00887">
        <w:t xml:space="preserve"> г.</w:t>
      </w:r>
    </w:p>
    <w:p w:rsidR="00AE750C" w:rsidRPr="00E00887" w:rsidRDefault="001426CA" w:rsidP="00AE750C">
      <w:pPr>
        <w:spacing w:after="218" w:line="265" w:lineRule="auto"/>
        <w:ind w:left="284" w:right="62" w:firstLine="422"/>
        <w:rPr>
          <w:b/>
        </w:rPr>
      </w:pPr>
      <w:r w:rsidRPr="00E00887">
        <w:rPr>
          <w:b/>
        </w:rPr>
        <w:t>Акционерное общество Агентство «Роспечать»</w:t>
      </w:r>
      <w:r w:rsidRPr="00E00887">
        <w:t>, именуемое в дальнейшем «Продавец», в лице</w:t>
      </w:r>
      <w:r w:rsidR="008A5496">
        <w:t xml:space="preserve"> </w:t>
      </w:r>
      <w:r w:rsidR="008A5496" w:rsidRPr="00E819C3">
        <w:rPr>
          <w:sz w:val="20"/>
          <w:szCs w:val="20"/>
        </w:rPr>
        <w:t xml:space="preserve">Директора департамента подписки </w:t>
      </w:r>
      <w:proofErr w:type="spellStart"/>
      <w:r w:rsidR="008A5496" w:rsidRPr="00E819C3">
        <w:rPr>
          <w:sz w:val="20"/>
          <w:szCs w:val="20"/>
        </w:rPr>
        <w:t>Бревновой</w:t>
      </w:r>
      <w:proofErr w:type="spellEnd"/>
      <w:r w:rsidR="008A5496" w:rsidRPr="00E819C3">
        <w:rPr>
          <w:sz w:val="20"/>
          <w:szCs w:val="20"/>
        </w:rPr>
        <w:t xml:space="preserve"> </w:t>
      </w:r>
      <w:proofErr w:type="spellStart"/>
      <w:r w:rsidR="008A5496" w:rsidRPr="00E819C3">
        <w:rPr>
          <w:sz w:val="20"/>
          <w:szCs w:val="20"/>
        </w:rPr>
        <w:t>Ирэны</w:t>
      </w:r>
      <w:proofErr w:type="spellEnd"/>
      <w:r w:rsidR="008A5496" w:rsidRPr="00E819C3">
        <w:rPr>
          <w:sz w:val="20"/>
          <w:szCs w:val="20"/>
        </w:rPr>
        <w:t xml:space="preserve"> Анатольевны</w:t>
      </w:r>
      <w:r w:rsidR="008A5496">
        <w:rPr>
          <w:sz w:val="20"/>
          <w:szCs w:val="20"/>
        </w:rPr>
        <w:t>,</w:t>
      </w:r>
      <w:r w:rsidR="008A5496" w:rsidRPr="00E819C3">
        <w:rPr>
          <w:sz w:val="20"/>
          <w:szCs w:val="20"/>
        </w:rPr>
        <w:t xml:space="preserve"> действующей на основании доверенности №111 от 31.08.2018г</w:t>
      </w:r>
      <w:r w:rsidR="008A5496">
        <w:rPr>
          <w:sz w:val="20"/>
          <w:szCs w:val="20"/>
        </w:rPr>
        <w:t>.,</w:t>
      </w:r>
      <w:r w:rsidRPr="00E00887">
        <w:t xml:space="preserve"> с одной стороны и </w:t>
      </w:r>
      <w:r w:rsidR="00AE750C" w:rsidRPr="00E00887">
        <w:rPr>
          <w:b/>
        </w:rPr>
        <w:t xml:space="preserve">            </w:t>
      </w:r>
    </w:p>
    <w:p w:rsidR="00ED0B60" w:rsidRPr="00E00887" w:rsidRDefault="001426CA" w:rsidP="00AE750C">
      <w:pPr>
        <w:spacing w:after="218" w:line="265" w:lineRule="auto"/>
        <w:ind w:left="284" w:right="62" w:firstLine="422"/>
      </w:pPr>
      <w:r w:rsidRPr="00E00887">
        <w:rPr>
          <w:b/>
        </w:rPr>
        <w:t xml:space="preserve">Государственная компания «Российские автомобильные дороги», </w:t>
      </w:r>
      <w:r w:rsidRPr="00E00887">
        <w:t>именуемая в дальнейшем «Покупатель»</w:t>
      </w:r>
      <w:r w:rsidR="00776589">
        <w:t>,</w:t>
      </w:r>
      <w:r w:rsidRPr="00E00887">
        <w:t xml:space="preserve"> в лице </w:t>
      </w:r>
      <w:r w:rsidR="004D025F" w:rsidRPr="00E00887">
        <w:rPr>
          <w:rFonts w:eastAsia="Arial"/>
          <w:sz w:val="20"/>
          <w:szCs w:val="20"/>
        </w:rPr>
        <w:t>начальника Управления делами Степанова Игоря Игоревича</w:t>
      </w:r>
      <w:r w:rsidR="004D025F" w:rsidRPr="00E00887">
        <w:rPr>
          <w:rFonts w:eastAsia="Calibri"/>
          <w:b/>
          <w:bCs/>
          <w:sz w:val="20"/>
          <w:szCs w:val="20"/>
        </w:rPr>
        <w:t xml:space="preserve">, </w:t>
      </w:r>
      <w:r w:rsidR="004D025F" w:rsidRPr="00E00887">
        <w:rPr>
          <w:rFonts w:eastAsia="Calibri"/>
          <w:sz w:val="20"/>
          <w:szCs w:val="20"/>
        </w:rPr>
        <w:t>действующего на</w:t>
      </w:r>
      <w:r w:rsidR="004D025F" w:rsidRPr="00E00887">
        <w:rPr>
          <w:rFonts w:eastAsia="Calibri"/>
          <w:b/>
          <w:bCs/>
          <w:sz w:val="20"/>
          <w:szCs w:val="20"/>
        </w:rPr>
        <w:t xml:space="preserve"> </w:t>
      </w:r>
      <w:r w:rsidR="004D025F" w:rsidRPr="00E00887">
        <w:rPr>
          <w:rFonts w:eastAsia="Calibri"/>
          <w:sz w:val="20"/>
          <w:szCs w:val="20"/>
        </w:rPr>
        <w:t>основании доверенности №</w:t>
      </w:r>
      <w:r w:rsidR="008A5496" w:rsidRPr="005706C9">
        <w:rPr>
          <w:rFonts w:eastAsia="Calibri"/>
          <w:sz w:val="20"/>
          <w:szCs w:val="20"/>
        </w:rPr>
        <w:t>Д-18140274 от 30 июля 2018 года</w:t>
      </w:r>
      <w:r w:rsidRPr="00E00887">
        <w:t xml:space="preserve">, с другой стороны, </w:t>
      </w:r>
      <w:r w:rsidR="00D37058" w:rsidRPr="00E00887">
        <w:t>согласовали настоящее Приложение к Договору</w:t>
      </w:r>
      <w:r w:rsidR="00BE7698" w:rsidRPr="00E00887">
        <w:t xml:space="preserve"> №_____________________/</w:t>
      </w:r>
      <w:r w:rsidR="004D025F" w:rsidRPr="004D025F">
        <w:rPr>
          <w:sz w:val="20"/>
          <w:szCs w:val="20"/>
        </w:rPr>
        <w:t xml:space="preserve"> </w:t>
      </w:r>
      <w:r w:rsidR="004D025F" w:rsidRPr="00E00887">
        <w:rPr>
          <w:sz w:val="20"/>
          <w:szCs w:val="20"/>
        </w:rPr>
        <w:t>ОФ/18-99</w:t>
      </w:r>
      <w:r w:rsidR="008A5496">
        <w:rPr>
          <w:sz w:val="20"/>
          <w:szCs w:val="20"/>
        </w:rPr>
        <w:t>213</w:t>
      </w:r>
      <w:r w:rsidR="004D025F" w:rsidRPr="00E00887">
        <w:rPr>
          <w:sz w:val="20"/>
          <w:szCs w:val="20"/>
        </w:rPr>
        <w:t>/15</w:t>
      </w:r>
      <w:r w:rsidR="00BE7698" w:rsidRPr="00E00887">
        <w:t xml:space="preserve"> от «_____»</w:t>
      </w:r>
      <w:r w:rsidR="000D31EA" w:rsidRPr="00E00887">
        <w:t xml:space="preserve"> </w:t>
      </w:r>
      <w:r w:rsidR="00BE7698" w:rsidRPr="00E00887">
        <w:t>_______________</w:t>
      </w:r>
      <w:r w:rsidR="004D025F">
        <w:t>2018</w:t>
      </w:r>
      <w:r w:rsidR="00BE7698" w:rsidRPr="00E00887">
        <w:t xml:space="preserve"> г. </w:t>
      </w:r>
      <w:r w:rsidR="00D37058" w:rsidRPr="00E00887">
        <w:t>о нижеследующем</w:t>
      </w:r>
      <w:r w:rsidR="00BE7698" w:rsidRPr="00E00887">
        <w:t>:</w:t>
      </w:r>
    </w:p>
    <w:p w:rsidR="00ED0B60" w:rsidRPr="00E00887" w:rsidRDefault="00BE7698" w:rsidP="00BE7698">
      <w:pPr>
        <w:pStyle w:val="a3"/>
        <w:numPr>
          <w:ilvl w:val="0"/>
          <w:numId w:val="12"/>
        </w:numPr>
        <w:spacing w:after="0"/>
      </w:pPr>
      <w:r w:rsidRPr="00E00887">
        <w:t xml:space="preserve">Продавец обеспечивает доставку </w:t>
      </w:r>
      <w:r w:rsidR="00D37058" w:rsidRPr="00E00887">
        <w:t>Изданий в соответствии со следующими условиями:</w:t>
      </w:r>
    </w:p>
    <w:tbl>
      <w:tblPr>
        <w:tblStyle w:val="TableGrid"/>
        <w:tblW w:w="9823" w:type="dxa"/>
        <w:tblInd w:w="380" w:type="dxa"/>
        <w:tblCellMar>
          <w:right w:w="101" w:type="dxa"/>
        </w:tblCellMar>
        <w:tblLook w:val="04A0" w:firstRow="1" w:lastRow="0" w:firstColumn="1" w:lastColumn="0" w:noHBand="0" w:noVBand="1"/>
      </w:tblPr>
      <w:tblGrid>
        <w:gridCol w:w="460"/>
        <w:gridCol w:w="2134"/>
        <w:gridCol w:w="1418"/>
        <w:gridCol w:w="1842"/>
        <w:gridCol w:w="993"/>
        <w:gridCol w:w="1417"/>
        <w:gridCol w:w="1559"/>
      </w:tblGrid>
      <w:tr w:rsidR="00BE7698" w:rsidRPr="00E00887" w:rsidTr="00AD20E9">
        <w:trPr>
          <w:trHeight w:val="1102"/>
        </w:trPr>
        <w:tc>
          <w:tcPr>
            <w:tcW w:w="460" w:type="dxa"/>
            <w:tcBorders>
              <w:top w:val="single" w:sz="2" w:space="0" w:color="000000"/>
              <w:left w:val="single" w:sz="2" w:space="0" w:color="000000"/>
              <w:bottom w:val="single" w:sz="2" w:space="0" w:color="000000"/>
              <w:right w:val="single" w:sz="2" w:space="0" w:color="000000"/>
            </w:tcBorders>
          </w:tcPr>
          <w:p w:rsidR="00BE7698" w:rsidRPr="00E00887" w:rsidRDefault="00BE7698" w:rsidP="00BE7698">
            <w:pPr>
              <w:spacing w:before="20" w:after="20" w:line="259" w:lineRule="auto"/>
              <w:ind w:left="114"/>
              <w:jc w:val="left"/>
              <w:rPr>
                <w:szCs w:val="18"/>
              </w:rPr>
            </w:pPr>
            <w:r w:rsidRPr="00E00887">
              <w:rPr>
                <w:szCs w:val="18"/>
              </w:rPr>
              <w:t>№</w:t>
            </w:r>
          </w:p>
          <w:p w:rsidR="00BE7698" w:rsidRPr="00E00887" w:rsidRDefault="00BE7698" w:rsidP="00BE7698">
            <w:pPr>
              <w:spacing w:before="20" w:after="20" w:line="259" w:lineRule="auto"/>
              <w:ind w:left="114"/>
              <w:jc w:val="left"/>
            </w:pPr>
            <w:r w:rsidRPr="00E00887">
              <w:rPr>
                <w:szCs w:val="18"/>
              </w:rPr>
              <w:t>п/п</w:t>
            </w:r>
            <w:r w:rsidRPr="00E00887">
              <w:rPr>
                <w:sz w:val="12"/>
              </w:rPr>
              <w:t xml:space="preserve"> </w:t>
            </w:r>
          </w:p>
        </w:tc>
        <w:tc>
          <w:tcPr>
            <w:tcW w:w="2134" w:type="dxa"/>
            <w:tcBorders>
              <w:top w:val="single" w:sz="2" w:space="0" w:color="000000"/>
              <w:left w:val="single" w:sz="2" w:space="0" w:color="000000"/>
              <w:bottom w:val="single" w:sz="2" w:space="0" w:color="000000"/>
              <w:right w:val="single" w:sz="2" w:space="0" w:color="000000"/>
            </w:tcBorders>
          </w:tcPr>
          <w:p w:rsidR="00BE7698" w:rsidRPr="00E00887" w:rsidRDefault="00BE7698" w:rsidP="00AE750C">
            <w:pPr>
              <w:spacing w:before="20" w:after="20" w:line="259" w:lineRule="auto"/>
              <w:ind w:left="124" w:firstLine="30"/>
              <w:jc w:val="left"/>
            </w:pPr>
            <w:r w:rsidRPr="00E00887">
              <w:t>Наименование</w:t>
            </w:r>
          </w:p>
          <w:p w:rsidR="00BE7698" w:rsidRPr="00E00887" w:rsidRDefault="00BE7698" w:rsidP="00AE750C">
            <w:pPr>
              <w:spacing w:before="20" w:after="20" w:line="259" w:lineRule="auto"/>
              <w:ind w:left="119" w:firstLine="30"/>
              <w:jc w:val="left"/>
            </w:pPr>
            <w:r w:rsidRPr="00E00887">
              <w:t>Покупателя</w:t>
            </w:r>
          </w:p>
          <w:p w:rsidR="00BE7698" w:rsidRPr="00E00887" w:rsidRDefault="00BE7698" w:rsidP="00AE750C">
            <w:pPr>
              <w:spacing w:before="20" w:after="20" w:line="259" w:lineRule="auto"/>
              <w:ind w:left="114" w:firstLine="30"/>
              <w:jc w:val="left"/>
            </w:pPr>
            <w:r w:rsidRPr="00E00887">
              <w:t>(юридическое лицо)</w:t>
            </w:r>
          </w:p>
        </w:tc>
        <w:tc>
          <w:tcPr>
            <w:tcW w:w="1418" w:type="dxa"/>
            <w:tcBorders>
              <w:top w:val="single" w:sz="2" w:space="0" w:color="000000"/>
              <w:left w:val="single" w:sz="2" w:space="0" w:color="000000"/>
              <w:bottom w:val="single" w:sz="2" w:space="0" w:color="000000"/>
              <w:right w:val="single" w:sz="2" w:space="0" w:color="000000"/>
            </w:tcBorders>
          </w:tcPr>
          <w:p w:rsidR="00BE7698" w:rsidRPr="00E00887" w:rsidRDefault="00BE7698" w:rsidP="00AE750C">
            <w:pPr>
              <w:spacing w:before="20" w:after="20" w:line="259" w:lineRule="auto"/>
              <w:ind w:left="114" w:right="44" w:firstLine="30"/>
              <w:jc w:val="left"/>
            </w:pPr>
            <w:r w:rsidRPr="00E00887">
              <w:t>Полный фактический адрес доставки Изданий</w:t>
            </w:r>
          </w:p>
        </w:tc>
        <w:tc>
          <w:tcPr>
            <w:tcW w:w="1842" w:type="dxa"/>
            <w:tcBorders>
              <w:top w:val="single" w:sz="2" w:space="0" w:color="000000"/>
              <w:left w:val="single" w:sz="2" w:space="0" w:color="000000"/>
              <w:bottom w:val="single" w:sz="2" w:space="0" w:color="000000"/>
              <w:right w:val="single" w:sz="2" w:space="0" w:color="000000"/>
            </w:tcBorders>
          </w:tcPr>
          <w:p w:rsidR="00BE7698" w:rsidRPr="00E00887" w:rsidRDefault="00BE7698" w:rsidP="00AE750C">
            <w:pPr>
              <w:spacing w:before="20" w:after="20" w:line="259" w:lineRule="auto"/>
              <w:ind w:left="129" w:firstLine="30"/>
              <w:jc w:val="left"/>
            </w:pPr>
            <w:r w:rsidRPr="00E00887">
              <w:t>Дополнения по передаче Изданий</w:t>
            </w:r>
          </w:p>
        </w:tc>
        <w:tc>
          <w:tcPr>
            <w:tcW w:w="993" w:type="dxa"/>
            <w:tcBorders>
              <w:top w:val="single" w:sz="2" w:space="0" w:color="000000"/>
              <w:left w:val="single" w:sz="2" w:space="0" w:color="000000"/>
              <w:bottom w:val="single" w:sz="2" w:space="0" w:color="000000"/>
              <w:right w:val="single" w:sz="2" w:space="0" w:color="000000"/>
            </w:tcBorders>
          </w:tcPr>
          <w:p w:rsidR="00BE7698" w:rsidRPr="00E00887" w:rsidRDefault="00BE7698" w:rsidP="00AE750C">
            <w:pPr>
              <w:spacing w:before="20" w:after="20" w:line="259" w:lineRule="auto"/>
              <w:ind w:left="128" w:firstLine="30"/>
              <w:jc w:val="left"/>
            </w:pPr>
            <w:r w:rsidRPr="00E00887">
              <w:t>Время</w:t>
            </w:r>
          </w:p>
          <w:p w:rsidR="00BE7698" w:rsidRPr="00E00887" w:rsidRDefault="00BE7698" w:rsidP="00AE750C">
            <w:pPr>
              <w:spacing w:before="20" w:after="20" w:line="259" w:lineRule="auto"/>
              <w:ind w:left="128" w:firstLine="30"/>
              <w:jc w:val="left"/>
            </w:pPr>
            <w:r w:rsidRPr="00E00887">
              <w:t>доставки Изданий</w:t>
            </w:r>
          </w:p>
        </w:tc>
        <w:tc>
          <w:tcPr>
            <w:tcW w:w="1417" w:type="dxa"/>
            <w:tcBorders>
              <w:top w:val="single" w:sz="2" w:space="0" w:color="000000"/>
              <w:left w:val="single" w:sz="2" w:space="0" w:color="000000"/>
              <w:bottom w:val="single" w:sz="2" w:space="0" w:color="000000"/>
              <w:right w:val="single" w:sz="2" w:space="0" w:color="000000"/>
            </w:tcBorders>
          </w:tcPr>
          <w:p w:rsidR="00BE7698" w:rsidRPr="00E00887" w:rsidRDefault="00BE7698" w:rsidP="00AE750C">
            <w:pPr>
              <w:spacing w:before="20" w:after="20" w:line="259" w:lineRule="auto"/>
              <w:ind w:left="119" w:firstLine="30"/>
              <w:jc w:val="left"/>
            </w:pPr>
            <w:r w:rsidRPr="00E00887">
              <w:t>ФИО Получателя</w:t>
            </w:r>
          </w:p>
          <w:p w:rsidR="00BE7698" w:rsidRPr="00E00887" w:rsidRDefault="00BE7698" w:rsidP="00AE750C">
            <w:pPr>
              <w:spacing w:before="20" w:after="20" w:line="259" w:lineRule="auto"/>
              <w:ind w:left="128" w:firstLine="30"/>
              <w:jc w:val="left"/>
            </w:pPr>
            <w:r w:rsidRPr="00E00887">
              <w:t>по месту доставки Изданий</w:t>
            </w:r>
          </w:p>
        </w:tc>
        <w:tc>
          <w:tcPr>
            <w:tcW w:w="1559" w:type="dxa"/>
            <w:tcBorders>
              <w:top w:val="single" w:sz="2" w:space="0" w:color="000000"/>
              <w:left w:val="single" w:sz="2" w:space="0" w:color="000000"/>
              <w:bottom w:val="single" w:sz="2" w:space="0" w:color="000000"/>
              <w:right w:val="single" w:sz="2" w:space="0" w:color="000000"/>
            </w:tcBorders>
          </w:tcPr>
          <w:p w:rsidR="00BE7698" w:rsidRPr="00E00887" w:rsidRDefault="00BE7698" w:rsidP="00AE750C">
            <w:pPr>
              <w:spacing w:before="20" w:after="20" w:line="259" w:lineRule="auto"/>
              <w:ind w:left="115" w:firstLine="30"/>
              <w:jc w:val="left"/>
            </w:pPr>
            <w:r w:rsidRPr="00E00887">
              <w:t>Телефон/</w:t>
            </w:r>
          </w:p>
          <w:p w:rsidR="00BE7698" w:rsidRPr="00E00887" w:rsidRDefault="00BE7698" w:rsidP="00AE750C">
            <w:pPr>
              <w:spacing w:before="20" w:after="20" w:line="259" w:lineRule="auto"/>
              <w:ind w:left="120" w:right="55" w:firstLine="30"/>
            </w:pPr>
            <w:r w:rsidRPr="00E00887">
              <w:t>Факс/Е-</w:t>
            </w:r>
            <w:r w:rsidRPr="00E00887">
              <w:rPr>
                <w:lang w:val="en-US"/>
              </w:rPr>
              <w:t>mail</w:t>
            </w:r>
            <w:r w:rsidRPr="00E00887">
              <w:t xml:space="preserve"> Получателя по месту доставки Изданий</w:t>
            </w:r>
          </w:p>
        </w:tc>
      </w:tr>
      <w:tr w:rsidR="00ED0B60" w:rsidRPr="00E00887" w:rsidTr="00AD20E9">
        <w:trPr>
          <w:trHeight w:val="982"/>
        </w:trPr>
        <w:tc>
          <w:tcPr>
            <w:tcW w:w="460" w:type="dxa"/>
            <w:tcBorders>
              <w:top w:val="single" w:sz="2" w:space="0" w:color="000000"/>
              <w:left w:val="single" w:sz="2" w:space="0" w:color="000000"/>
              <w:bottom w:val="single" w:sz="2" w:space="0" w:color="000000"/>
              <w:right w:val="single" w:sz="2" w:space="0" w:color="000000"/>
            </w:tcBorders>
          </w:tcPr>
          <w:p w:rsidR="00ED0B60" w:rsidRPr="00E00887" w:rsidRDefault="00BE7698" w:rsidP="00BE7698">
            <w:pPr>
              <w:spacing w:before="20" w:after="20" w:line="259" w:lineRule="auto"/>
              <w:jc w:val="left"/>
            </w:pPr>
            <w:r w:rsidRPr="00E00887">
              <w:t xml:space="preserve">  1.</w:t>
            </w:r>
          </w:p>
        </w:tc>
        <w:tc>
          <w:tcPr>
            <w:tcW w:w="2134" w:type="dxa"/>
            <w:tcBorders>
              <w:top w:val="single" w:sz="2" w:space="0" w:color="000000"/>
              <w:left w:val="single" w:sz="2" w:space="0" w:color="000000"/>
              <w:bottom w:val="single" w:sz="2" w:space="0" w:color="000000"/>
              <w:right w:val="single" w:sz="2" w:space="0" w:color="000000"/>
            </w:tcBorders>
          </w:tcPr>
          <w:p w:rsidR="00ED0B60" w:rsidRPr="00E00887" w:rsidRDefault="00D37058" w:rsidP="00AE750C">
            <w:pPr>
              <w:spacing w:before="20" w:after="20" w:line="259" w:lineRule="auto"/>
              <w:ind w:left="104" w:right="140" w:firstLine="30"/>
            </w:pPr>
            <w:r w:rsidRPr="00E00887">
              <w:t xml:space="preserve">Государственная компания «Российские автомобильные </w:t>
            </w:r>
            <w:r w:rsidR="00BE7698" w:rsidRPr="00E00887">
              <w:t>д</w:t>
            </w:r>
            <w:r w:rsidRPr="00E00887">
              <w:t>ороги»</w:t>
            </w:r>
          </w:p>
        </w:tc>
        <w:tc>
          <w:tcPr>
            <w:tcW w:w="1418" w:type="dxa"/>
            <w:tcBorders>
              <w:top w:val="single" w:sz="2" w:space="0" w:color="000000"/>
              <w:left w:val="single" w:sz="2" w:space="0" w:color="000000"/>
              <w:bottom w:val="single" w:sz="2" w:space="0" w:color="000000"/>
              <w:right w:val="single" w:sz="2" w:space="0" w:color="000000"/>
            </w:tcBorders>
          </w:tcPr>
          <w:p w:rsidR="00ED0B60" w:rsidRPr="00E00887" w:rsidRDefault="00BE7698" w:rsidP="00AE750C">
            <w:pPr>
              <w:spacing w:before="20" w:after="20" w:line="216" w:lineRule="auto"/>
              <w:ind w:left="109" w:firstLine="30"/>
              <w:jc w:val="left"/>
            </w:pPr>
            <w:r w:rsidRPr="00E00887">
              <w:t>127006,  г. Москва, С</w:t>
            </w:r>
            <w:r w:rsidR="00D37058" w:rsidRPr="00E00887">
              <w:t>трастной бул</w:t>
            </w:r>
            <w:r w:rsidRPr="00E00887">
              <w:t>ьвар, д.</w:t>
            </w:r>
            <w:r w:rsidR="00D37058" w:rsidRPr="00E00887">
              <w:t>9</w:t>
            </w:r>
          </w:p>
        </w:tc>
        <w:tc>
          <w:tcPr>
            <w:tcW w:w="1842" w:type="dxa"/>
            <w:tcBorders>
              <w:top w:val="single" w:sz="2" w:space="0" w:color="000000"/>
              <w:left w:val="single" w:sz="2" w:space="0" w:color="000000"/>
              <w:bottom w:val="single" w:sz="2" w:space="0" w:color="000000"/>
              <w:right w:val="single" w:sz="2" w:space="0" w:color="000000"/>
            </w:tcBorders>
          </w:tcPr>
          <w:p w:rsidR="00ED0B60" w:rsidRPr="00E00887" w:rsidRDefault="00BE7698" w:rsidP="00AE750C">
            <w:pPr>
              <w:spacing w:before="20" w:after="20" w:line="253" w:lineRule="auto"/>
              <w:ind w:left="114" w:right="88" w:firstLine="30"/>
            </w:pPr>
            <w:r w:rsidRPr="00E00887">
              <w:t xml:space="preserve">Передавать на охрану </w:t>
            </w:r>
            <w:r w:rsidR="00D37058" w:rsidRPr="00E00887">
              <w:t xml:space="preserve">или </w:t>
            </w:r>
            <w:proofErr w:type="spellStart"/>
            <w:r w:rsidR="00D37058" w:rsidRPr="00E00887">
              <w:t>ресепшн</w:t>
            </w:r>
            <w:proofErr w:type="spellEnd"/>
            <w:r w:rsidR="00D37058" w:rsidRPr="00E00887">
              <w:t xml:space="preserve"> 1эт.</w:t>
            </w:r>
          </w:p>
        </w:tc>
        <w:tc>
          <w:tcPr>
            <w:tcW w:w="993" w:type="dxa"/>
            <w:tcBorders>
              <w:top w:val="single" w:sz="2" w:space="0" w:color="000000"/>
              <w:left w:val="single" w:sz="2" w:space="0" w:color="000000"/>
              <w:bottom w:val="single" w:sz="2" w:space="0" w:color="000000"/>
              <w:right w:val="single" w:sz="2" w:space="0" w:color="000000"/>
            </w:tcBorders>
          </w:tcPr>
          <w:p w:rsidR="00ED0B60" w:rsidRPr="00E00887" w:rsidRDefault="00BE7698" w:rsidP="00B9610E">
            <w:pPr>
              <w:spacing w:before="20" w:after="20" w:line="259" w:lineRule="auto"/>
              <w:ind w:firstLine="30"/>
              <w:jc w:val="center"/>
            </w:pPr>
            <w:r w:rsidRPr="00D04800">
              <w:rPr>
                <w:color w:val="auto"/>
              </w:rPr>
              <w:t>06:00-</w:t>
            </w:r>
            <w:r w:rsidRPr="00E00887">
              <w:t>08:00</w:t>
            </w:r>
          </w:p>
        </w:tc>
        <w:tc>
          <w:tcPr>
            <w:tcW w:w="1417" w:type="dxa"/>
            <w:tcBorders>
              <w:top w:val="single" w:sz="2" w:space="0" w:color="000000"/>
              <w:left w:val="single" w:sz="2" w:space="0" w:color="000000"/>
              <w:bottom w:val="single" w:sz="2" w:space="0" w:color="000000"/>
              <w:right w:val="single" w:sz="2" w:space="0" w:color="000000"/>
            </w:tcBorders>
          </w:tcPr>
          <w:p w:rsidR="00ED0B60" w:rsidRPr="00E00887" w:rsidRDefault="00D37058" w:rsidP="00AE750C">
            <w:pPr>
              <w:spacing w:before="20" w:after="20" w:line="259" w:lineRule="auto"/>
              <w:ind w:left="114" w:firstLine="30"/>
              <w:jc w:val="left"/>
            </w:pPr>
            <w:r w:rsidRPr="00E00887">
              <w:t>Миронов Сергей Анатольевич</w:t>
            </w:r>
          </w:p>
        </w:tc>
        <w:tc>
          <w:tcPr>
            <w:tcW w:w="1559" w:type="dxa"/>
            <w:tcBorders>
              <w:top w:val="single" w:sz="2" w:space="0" w:color="000000"/>
              <w:left w:val="single" w:sz="2" w:space="0" w:color="000000"/>
              <w:bottom w:val="single" w:sz="2" w:space="0" w:color="000000"/>
              <w:right w:val="single" w:sz="2" w:space="0" w:color="000000"/>
            </w:tcBorders>
          </w:tcPr>
          <w:p w:rsidR="00ED0B60" w:rsidRDefault="00BE7698" w:rsidP="00AE750C">
            <w:pPr>
              <w:spacing w:before="20" w:after="20" w:line="259" w:lineRule="auto"/>
              <w:ind w:left="115" w:firstLine="30"/>
              <w:jc w:val="left"/>
            </w:pPr>
            <w:r w:rsidRPr="00E00887">
              <w:t>(495)727-l1</w:t>
            </w:r>
            <w:r w:rsidR="00D37058" w:rsidRPr="00E00887">
              <w:t>-95</w:t>
            </w:r>
          </w:p>
          <w:p w:rsidR="00B9610E" w:rsidRPr="00E00887" w:rsidRDefault="00B9610E" w:rsidP="00AE750C">
            <w:pPr>
              <w:spacing w:before="20" w:after="20" w:line="259" w:lineRule="auto"/>
              <w:ind w:left="115" w:firstLine="30"/>
              <w:jc w:val="left"/>
            </w:pPr>
            <w:r>
              <w:t>доб. 33-43</w:t>
            </w:r>
          </w:p>
        </w:tc>
      </w:tr>
    </w:tbl>
    <w:p w:rsidR="00BE7698" w:rsidRPr="00E00887" w:rsidRDefault="00BE7698">
      <w:pPr>
        <w:spacing w:after="84"/>
        <w:ind w:left="878" w:right="4" w:hanging="360"/>
        <w:rPr>
          <w:noProof/>
        </w:rPr>
      </w:pPr>
    </w:p>
    <w:p w:rsidR="00ED0B60" w:rsidRPr="00E00887" w:rsidRDefault="00BE7698" w:rsidP="00DC24E5">
      <w:pPr>
        <w:spacing w:after="84"/>
        <w:ind w:left="426" w:right="4"/>
      </w:pPr>
      <w:r w:rsidRPr="00E00887">
        <w:rPr>
          <w:noProof/>
        </w:rPr>
        <w:t xml:space="preserve">2. </w:t>
      </w:r>
      <w:r w:rsidR="00D37058" w:rsidRPr="00E00887">
        <w:t>Фамилия</w:t>
      </w:r>
      <w:r w:rsidRPr="00E00887">
        <w:t>, имя, отчество</w:t>
      </w:r>
      <w:r w:rsidR="00D37058" w:rsidRPr="00E00887">
        <w:t xml:space="preserve"> и контактная информация ответственного за получение Изданий лица со стороны Покупателя: Ганюшкин Алексей Аркадьевич, тел.: (495)727-1</w:t>
      </w:r>
      <w:r w:rsidRPr="00E00887">
        <w:t>1</w:t>
      </w:r>
      <w:r w:rsidR="00D37058" w:rsidRPr="00E00887">
        <w:t>-95 доб.30-77.</w:t>
      </w:r>
    </w:p>
    <w:p w:rsidR="00ED0B60" w:rsidRPr="00E00887" w:rsidRDefault="00BE7698" w:rsidP="00DC24E5">
      <w:pPr>
        <w:spacing w:after="70"/>
        <w:ind w:left="426" w:right="130"/>
      </w:pPr>
      <w:r w:rsidRPr="00E00887">
        <w:t>3</w:t>
      </w:r>
      <w:r w:rsidR="008A4BDC" w:rsidRPr="00E00887">
        <w:t xml:space="preserve">. Ф.И.О. лица, </w:t>
      </w:r>
      <w:r w:rsidR="00D37058" w:rsidRPr="00E00887">
        <w:t>замещающего ответственное лицо на случай его отсутствия: Дудкин Вячеслав Николаевич, тел.: (495)727</w:t>
      </w:r>
      <w:r w:rsidRPr="00E00887">
        <w:t>-11</w:t>
      </w:r>
      <w:r w:rsidR="00D37058" w:rsidRPr="00E00887">
        <w:t>-</w:t>
      </w:r>
      <w:r w:rsidR="00DC24E5" w:rsidRPr="00E00887">
        <w:t>95, доб.30</w:t>
      </w:r>
      <w:r w:rsidR="00D37058" w:rsidRPr="00E00887">
        <w:t>-44.</w:t>
      </w:r>
    </w:p>
    <w:p w:rsidR="00ED0B60" w:rsidRPr="00E00887" w:rsidRDefault="00D37058" w:rsidP="00DC24E5">
      <w:pPr>
        <w:spacing w:after="93"/>
        <w:ind w:left="426" w:right="4"/>
      </w:pPr>
      <w:r w:rsidRPr="00E00887">
        <w:t>В случае отказа от назначения лица, ответственного за получение Изданий</w:t>
      </w:r>
      <w:r w:rsidR="00776589">
        <w:t>,</w:t>
      </w:r>
      <w:r w:rsidRPr="00E00887">
        <w:t xml:space="preserve"> Покупатель обязуется известить об этом Продавца письмом н</w:t>
      </w:r>
      <w:r w:rsidR="00BE7698" w:rsidRPr="00E00887">
        <w:t xml:space="preserve">а бланке организации в 5 (пяти) </w:t>
      </w:r>
      <w:proofErr w:type="spellStart"/>
      <w:r w:rsidRPr="00E00887">
        <w:t>дневный</w:t>
      </w:r>
      <w:proofErr w:type="spellEnd"/>
      <w:r w:rsidRPr="00E00887">
        <w:t xml:space="preserve"> срок.</w:t>
      </w:r>
    </w:p>
    <w:p w:rsidR="00ED0B60" w:rsidRPr="00E00887" w:rsidRDefault="00D37058" w:rsidP="00DC24E5">
      <w:pPr>
        <w:ind w:left="426" w:right="4"/>
      </w:pPr>
      <w:r w:rsidRPr="00E00887">
        <w:t>4.</w:t>
      </w:r>
      <w:r w:rsidRPr="00E00887">
        <w:tab/>
      </w:r>
      <w:proofErr w:type="gramStart"/>
      <w:r w:rsidRPr="00E00887">
        <w:t>В</w:t>
      </w:r>
      <w:proofErr w:type="gramEnd"/>
      <w:r w:rsidRPr="00E00887">
        <w:t xml:space="preserve"> случае </w:t>
      </w:r>
      <w:r w:rsidR="00BE7698" w:rsidRPr="00E00887">
        <w:t xml:space="preserve">невыполнения </w:t>
      </w:r>
      <w:r w:rsidRPr="00E00887">
        <w:t>ответственным лицом Покупателя обязанностей по приемке Изданий</w:t>
      </w:r>
      <w:r w:rsidR="00776589">
        <w:t>,</w:t>
      </w:r>
      <w:r w:rsidRPr="00E00887">
        <w:t xml:space="preserve"> поставка считается осуществленной, и претензии по ней со стороны Покупателя не принимаются.</w:t>
      </w:r>
    </w:p>
    <w:tbl>
      <w:tblPr>
        <w:tblStyle w:val="TableGrid"/>
        <w:tblpPr w:leftFromText="180" w:rightFromText="180" w:vertAnchor="text" w:horzAnchor="margin" w:tblpY="266"/>
        <w:tblW w:w="10201" w:type="dxa"/>
        <w:tblInd w:w="0" w:type="dxa"/>
        <w:tblCellMar>
          <w:left w:w="58" w:type="dxa"/>
          <w:right w:w="13" w:type="dxa"/>
        </w:tblCellMar>
        <w:tblLook w:val="04A0" w:firstRow="1" w:lastRow="0" w:firstColumn="1" w:lastColumn="0" w:noHBand="0" w:noVBand="1"/>
      </w:tblPr>
      <w:tblGrid>
        <w:gridCol w:w="5098"/>
        <w:gridCol w:w="5103"/>
      </w:tblGrid>
      <w:tr w:rsidR="00BE7698" w:rsidRPr="00E00887" w:rsidTr="00AD20E9">
        <w:trPr>
          <w:trHeight w:val="898"/>
        </w:trPr>
        <w:tc>
          <w:tcPr>
            <w:tcW w:w="5098" w:type="dxa"/>
            <w:tcBorders>
              <w:top w:val="single" w:sz="4" w:space="0" w:color="auto"/>
              <w:left w:val="single" w:sz="4" w:space="0" w:color="auto"/>
              <w:bottom w:val="single" w:sz="4" w:space="0" w:color="auto"/>
              <w:right w:val="single" w:sz="4" w:space="0" w:color="auto"/>
            </w:tcBorders>
          </w:tcPr>
          <w:p w:rsidR="00BE7698" w:rsidRPr="00E00887" w:rsidRDefault="00BE7698" w:rsidP="00DC24E5">
            <w:pPr>
              <w:rPr>
                <w:bCs/>
                <w:color w:val="auto"/>
                <w:szCs w:val="18"/>
              </w:rPr>
            </w:pPr>
            <w:r w:rsidRPr="00E00887">
              <w:rPr>
                <w:b/>
                <w:bCs/>
                <w:szCs w:val="18"/>
              </w:rPr>
              <w:t>Продавец:</w:t>
            </w:r>
            <w:r w:rsidRPr="00E00887">
              <w:rPr>
                <w:b/>
                <w:szCs w:val="18"/>
              </w:rPr>
              <w:t xml:space="preserve"> </w:t>
            </w:r>
            <w:r w:rsidRPr="00E00887">
              <w:rPr>
                <w:bCs/>
                <w:szCs w:val="18"/>
              </w:rPr>
              <w:t xml:space="preserve">Открытое Акционерное Общество Агентство «Распространение обработка, сбор печати» </w:t>
            </w:r>
          </w:p>
          <w:p w:rsidR="00BE7698" w:rsidRPr="00E00887" w:rsidRDefault="00BE7698" w:rsidP="00DC24E5">
            <w:pPr>
              <w:rPr>
                <w:bCs/>
                <w:szCs w:val="18"/>
              </w:rPr>
            </w:pPr>
            <w:r w:rsidRPr="00E00887">
              <w:rPr>
                <w:bCs/>
                <w:szCs w:val="18"/>
              </w:rPr>
              <w:t xml:space="preserve">Сокращенное наименование: </w:t>
            </w:r>
          </w:p>
          <w:p w:rsidR="00BE7698" w:rsidRPr="00E00887" w:rsidRDefault="00BE7698" w:rsidP="00DC24E5">
            <w:pPr>
              <w:widowControl w:val="0"/>
              <w:rPr>
                <w:b/>
                <w:bCs/>
                <w:szCs w:val="18"/>
              </w:rPr>
            </w:pPr>
            <w:r w:rsidRPr="00E00887">
              <w:rPr>
                <w:bCs/>
                <w:szCs w:val="18"/>
              </w:rPr>
              <w:t>ОАО Агентство «Роспечать»</w:t>
            </w:r>
          </w:p>
        </w:tc>
        <w:tc>
          <w:tcPr>
            <w:tcW w:w="5103" w:type="dxa"/>
            <w:tcBorders>
              <w:top w:val="single" w:sz="2" w:space="0" w:color="000000"/>
              <w:left w:val="single" w:sz="2" w:space="0" w:color="000000"/>
              <w:bottom w:val="single" w:sz="2" w:space="0" w:color="000000"/>
              <w:right w:val="single" w:sz="2" w:space="0" w:color="000000"/>
            </w:tcBorders>
          </w:tcPr>
          <w:p w:rsidR="00BE7698" w:rsidRPr="00E00887" w:rsidRDefault="00BE7698" w:rsidP="00DC24E5">
            <w:pPr>
              <w:spacing w:after="21" w:line="255" w:lineRule="auto"/>
              <w:ind w:right="30"/>
              <w:rPr>
                <w:szCs w:val="18"/>
              </w:rPr>
            </w:pPr>
            <w:r w:rsidRPr="00E00887">
              <w:rPr>
                <w:b/>
                <w:szCs w:val="18"/>
              </w:rPr>
              <w:t>Покупатель:</w:t>
            </w:r>
            <w:r w:rsidRPr="00E00887">
              <w:rPr>
                <w:szCs w:val="18"/>
              </w:rPr>
              <w:t xml:space="preserve"> Государственная компания «Российские автомобильные дороги»</w:t>
            </w:r>
          </w:p>
          <w:p w:rsidR="00BE7698" w:rsidRPr="00E00887" w:rsidRDefault="00BE7698" w:rsidP="00DC24E5">
            <w:pPr>
              <w:spacing w:line="259" w:lineRule="auto"/>
              <w:ind w:right="68"/>
              <w:rPr>
                <w:szCs w:val="18"/>
              </w:rPr>
            </w:pPr>
            <w:r w:rsidRPr="00E00887">
              <w:rPr>
                <w:szCs w:val="18"/>
              </w:rPr>
              <w:t xml:space="preserve"> Сокращенное наименование: Государственная компания «</w:t>
            </w:r>
            <w:proofErr w:type="spellStart"/>
            <w:r w:rsidRPr="00E00887">
              <w:rPr>
                <w:szCs w:val="18"/>
              </w:rPr>
              <w:t>Автодор</w:t>
            </w:r>
            <w:proofErr w:type="spellEnd"/>
            <w:r w:rsidRPr="00E00887">
              <w:rPr>
                <w:szCs w:val="18"/>
              </w:rPr>
              <w:t>»</w:t>
            </w:r>
          </w:p>
        </w:tc>
      </w:tr>
      <w:tr w:rsidR="00BE7698" w:rsidRPr="00E00887" w:rsidTr="00AD20E9">
        <w:trPr>
          <w:trHeight w:val="392"/>
        </w:trPr>
        <w:tc>
          <w:tcPr>
            <w:tcW w:w="5098" w:type="dxa"/>
            <w:tcBorders>
              <w:top w:val="single" w:sz="4" w:space="0" w:color="auto"/>
              <w:left w:val="single" w:sz="4" w:space="0" w:color="auto"/>
              <w:bottom w:val="single" w:sz="4" w:space="0" w:color="auto"/>
              <w:right w:val="single" w:sz="4" w:space="0" w:color="auto"/>
            </w:tcBorders>
          </w:tcPr>
          <w:p w:rsidR="00BE7698" w:rsidRPr="00E00887" w:rsidRDefault="00BE7698" w:rsidP="00DC24E5">
            <w:pPr>
              <w:rPr>
                <w:b/>
                <w:bCs/>
                <w:szCs w:val="18"/>
              </w:rPr>
            </w:pPr>
            <w:r w:rsidRPr="00E00887">
              <w:rPr>
                <w:b/>
                <w:bCs/>
                <w:szCs w:val="18"/>
              </w:rPr>
              <w:t>ИНН</w:t>
            </w:r>
            <w:r w:rsidR="009E4496" w:rsidRPr="00E00887">
              <w:rPr>
                <w:szCs w:val="18"/>
              </w:rPr>
              <w:t xml:space="preserve"> 7734006150</w:t>
            </w:r>
            <w:r w:rsidRPr="00E00887">
              <w:rPr>
                <w:szCs w:val="18"/>
              </w:rPr>
              <w:t xml:space="preserve">                               </w:t>
            </w:r>
            <w:r w:rsidRPr="00E00887">
              <w:rPr>
                <w:b/>
                <w:bCs/>
                <w:szCs w:val="18"/>
              </w:rPr>
              <w:t>КПП</w:t>
            </w:r>
            <w:r w:rsidRPr="00E00887">
              <w:rPr>
                <w:szCs w:val="18"/>
              </w:rPr>
              <w:t xml:space="preserve"> 773401001</w:t>
            </w:r>
          </w:p>
        </w:tc>
        <w:tc>
          <w:tcPr>
            <w:tcW w:w="5103" w:type="dxa"/>
            <w:tcBorders>
              <w:top w:val="single" w:sz="2" w:space="0" w:color="000000"/>
              <w:left w:val="single" w:sz="2" w:space="0" w:color="000000"/>
              <w:bottom w:val="single" w:sz="2" w:space="0" w:color="000000"/>
              <w:right w:val="single" w:sz="2" w:space="0" w:color="000000"/>
            </w:tcBorders>
          </w:tcPr>
          <w:p w:rsidR="00BE7698" w:rsidRPr="00E00887" w:rsidRDefault="00BE7698" w:rsidP="00DC24E5">
            <w:pPr>
              <w:tabs>
                <w:tab w:val="center" w:pos="3139"/>
              </w:tabs>
              <w:spacing w:line="259" w:lineRule="auto"/>
              <w:jc w:val="left"/>
              <w:rPr>
                <w:szCs w:val="18"/>
              </w:rPr>
            </w:pPr>
            <w:r w:rsidRPr="00E00887">
              <w:rPr>
                <w:b/>
                <w:szCs w:val="18"/>
              </w:rPr>
              <w:t>ИНН</w:t>
            </w:r>
            <w:r w:rsidRPr="00E00887">
              <w:rPr>
                <w:szCs w:val="18"/>
              </w:rPr>
              <w:t xml:space="preserve"> 7717151380</w:t>
            </w:r>
            <w:r w:rsidRPr="00E00887">
              <w:rPr>
                <w:szCs w:val="18"/>
              </w:rPr>
              <w:tab/>
            </w:r>
            <w:r w:rsidRPr="00E00887">
              <w:rPr>
                <w:b/>
                <w:szCs w:val="18"/>
              </w:rPr>
              <w:t>КПП</w:t>
            </w:r>
            <w:r w:rsidRPr="00E00887">
              <w:rPr>
                <w:szCs w:val="18"/>
              </w:rPr>
              <w:t xml:space="preserve"> 770901001</w:t>
            </w:r>
          </w:p>
        </w:tc>
      </w:tr>
      <w:tr w:rsidR="00BE7698" w:rsidRPr="00E00887" w:rsidTr="00AD20E9">
        <w:trPr>
          <w:trHeight w:val="221"/>
        </w:trPr>
        <w:tc>
          <w:tcPr>
            <w:tcW w:w="5098" w:type="dxa"/>
            <w:tcBorders>
              <w:top w:val="single" w:sz="4" w:space="0" w:color="auto"/>
              <w:left w:val="single" w:sz="4" w:space="0" w:color="auto"/>
              <w:bottom w:val="single" w:sz="4" w:space="0" w:color="auto"/>
              <w:right w:val="single" w:sz="4" w:space="0" w:color="auto"/>
            </w:tcBorders>
          </w:tcPr>
          <w:p w:rsidR="00BE7698" w:rsidRPr="00E00887" w:rsidRDefault="00BE7698" w:rsidP="00DC24E5">
            <w:pPr>
              <w:rPr>
                <w:b/>
                <w:bCs/>
                <w:szCs w:val="18"/>
              </w:rPr>
            </w:pPr>
            <w:r w:rsidRPr="00E00887">
              <w:rPr>
                <w:b/>
                <w:bCs/>
                <w:szCs w:val="18"/>
              </w:rPr>
              <w:t>ОКПО</w:t>
            </w:r>
            <w:r w:rsidRPr="00E00887">
              <w:rPr>
                <w:szCs w:val="18"/>
              </w:rPr>
              <w:t xml:space="preserve"> 04856169</w:t>
            </w:r>
            <w:r w:rsidRPr="00E00887">
              <w:rPr>
                <w:b/>
                <w:bCs/>
                <w:szCs w:val="18"/>
              </w:rPr>
              <w:t xml:space="preserve">                 ОКВЭД</w:t>
            </w:r>
            <w:r w:rsidRPr="00E00887">
              <w:rPr>
                <w:szCs w:val="18"/>
              </w:rPr>
              <w:t xml:space="preserve"> 64.11.14 64.11.11 </w:t>
            </w:r>
          </w:p>
        </w:tc>
        <w:tc>
          <w:tcPr>
            <w:tcW w:w="5103" w:type="dxa"/>
            <w:tcBorders>
              <w:top w:val="single" w:sz="2" w:space="0" w:color="000000"/>
              <w:left w:val="single" w:sz="2" w:space="0" w:color="000000"/>
              <w:bottom w:val="single" w:sz="2" w:space="0" w:color="000000"/>
              <w:right w:val="single" w:sz="2" w:space="0" w:color="000000"/>
            </w:tcBorders>
          </w:tcPr>
          <w:p w:rsidR="00BE7698" w:rsidRPr="00E00887" w:rsidRDefault="00BE7698" w:rsidP="00DC24E5">
            <w:pPr>
              <w:tabs>
                <w:tab w:val="center" w:pos="3012"/>
              </w:tabs>
              <w:spacing w:line="259" w:lineRule="auto"/>
              <w:jc w:val="left"/>
              <w:rPr>
                <w:szCs w:val="18"/>
              </w:rPr>
            </w:pPr>
            <w:r w:rsidRPr="00E00887">
              <w:rPr>
                <w:b/>
                <w:szCs w:val="18"/>
              </w:rPr>
              <w:t>ОКПО</w:t>
            </w:r>
            <w:r w:rsidRPr="00E00887">
              <w:rPr>
                <w:szCs w:val="18"/>
              </w:rPr>
              <w:t xml:space="preserve"> 94158138</w:t>
            </w:r>
            <w:r w:rsidRPr="00E00887">
              <w:rPr>
                <w:szCs w:val="18"/>
              </w:rPr>
              <w:tab/>
            </w:r>
            <w:r w:rsidRPr="00E00887">
              <w:rPr>
                <w:b/>
                <w:szCs w:val="18"/>
              </w:rPr>
              <w:t xml:space="preserve">ОКВЭД </w:t>
            </w:r>
            <w:r w:rsidRPr="00E00887">
              <w:rPr>
                <w:szCs w:val="18"/>
              </w:rPr>
              <w:t>75.11.8</w:t>
            </w:r>
          </w:p>
        </w:tc>
      </w:tr>
      <w:tr w:rsidR="00BE7698" w:rsidRPr="00E00887" w:rsidTr="00AD20E9">
        <w:trPr>
          <w:trHeight w:val="1171"/>
        </w:trPr>
        <w:tc>
          <w:tcPr>
            <w:tcW w:w="5098" w:type="dxa"/>
            <w:tcBorders>
              <w:top w:val="single" w:sz="4" w:space="0" w:color="auto"/>
              <w:left w:val="single" w:sz="4" w:space="0" w:color="auto"/>
              <w:bottom w:val="single" w:sz="4" w:space="0" w:color="auto"/>
              <w:right w:val="single" w:sz="4" w:space="0" w:color="auto"/>
            </w:tcBorders>
          </w:tcPr>
          <w:p w:rsidR="00BE7698" w:rsidRPr="00E00887" w:rsidRDefault="00BE7698" w:rsidP="00DC24E5">
            <w:pPr>
              <w:rPr>
                <w:b/>
                <w:szCs w:val="18"/>
              </w:rPr>
            </w:pPr>
            <w:r w:rsidRPr="00E00887">
              <w:rPr>
                <w:b/>
                <w:bCs/>
                <w:szCs w:val="18"/>
              </w:rPr>
              <w:t>Место нахождение (юридический и фактический адреса):</w:t>
            </w:r>
            <w:r w:rsidRPr="00E00887">
              <w:rPr>
                <w:szCs w:val="18"/>
              </w:rPr>
              <w:t xml:space="preserve"> </w:t>
            </w:r>
            <w:r w:rsidRPr="00E00887">
              <w:rPr>
                <w:b/>
                <w:szCs w:val="18"/>
              </w:rPr>
              <w:t>Юридический:</w:t>
            </w:r>
          </w:p>
          <w:p w:rsidR="00BE7698" w:rsidRPr="00E00887" w:rsidRDefault="00BE7698" w:rsidP="00DC24E5">
            <w:pPr>
              <w:rPr>
                <w:szCs w:val="18"/>
              </w:rPr>
            </w:pPr>
            <w:r w:rsidRPr="00E00887">
              <w:rPr>
                <w:szCs w:val="18"/>
              </w:rPr>
              <w:t>123995, Д-308, ГСП-5, г. Москва, проспект Маршала Жукова, д.4</w:t>
            </w:r>
          </w:p>
          <w:p w:rsidR="00BE7698" w:rsidRPr="00E00887" w:rsidRDefault="00BE7698" w:rsidP="00DC24E5">
            <w:pPr>
              <w:rPr>
                <w:szCs w:val="18"/>
              </w:rPr>
            </w:pPr>
            <w:r w:rsidRPr="00E00887">
              <w:rPr>
                <w:b/>
                <w:bCs/>
                <w:szCs w:val="18"/>
              </w:rPr>
              <w:t>Фактический:</w:t>
            </w:r>
            <w:r w:rsidRPr="00E00887">
              <w:rPr>
                <w:szCs w:val="18"/>
              </w:rPr>
              <w:t xml:space="preserve"> </w:t>
            </w:r>
          </w:p>
          <w:p w:rsidR="00BE7698" w:rsidRPr="00E00887" w:rsidRDefault="00BE7698" w:rsidP="00DC24E5">
            <w:pPr>
              <w:rPr>
                <w:szCs w:val="18"/>
              </w:rPr>
            </w:pPr>
            <w:r w:rsidRPr="00E00887">
              <w:rPr>
                <w:szCs w:val="18"/>
              </w:rPr>
              <w:t>123993, ГСП-3, г. Москва, проспект Маршала Жукова, д.4</w:t>
            </w:r>
          </w:p>
        </w:tc>
        <w:tc>
          <w:tcPr>
            <w:tcW w:w="5103" w:type="dxa"/>
            <w:tcBorders>
              <w:top w:val="single" w:sz="2" w:space="0" w:color="000000"/>
              <w:left w:val="single" w:sz="2" w:space="0" w:color="000000"/>
              <w:bottom w:val="single" w:sz="2" w:space="0" w:color="000000"/>
              <w:right w:val="single" w:sz="2" w:space="0" w:color="000000"/>
            </w:tcBorders>
          </w:tcPr>
          <w:p w:rsidR="00BE7698" w:rsidRPr="00E00887" w:rsidRDefault="00BE7698" w:rsidP="00DC24E5">
            <w:pPr>
              <w:spacing w:line="259" w:lineRule="auto"/>
              <w:jc w:val="left"/>
              <w:rPr>
                <w:b/>
                <w:szCs w:val="18"/>
              </w:rPr>
            </w:pPr>
            <w:r w:rsidRPr="00E00887">
              <w:rPr>
                <w:b/>
                <w:szCs w:val="18"/>
              </w:rPr>
              <w:t>Место нахождение (юридический и фактический адреса):</w:t>
            </w:r>
          </w:p>
          <w:p w:rsidR="00BE7698" w:rsidRPr="00E00887" w:rsidRDefault="00BE7698" w:rsidP="00DC24E5">
            <w:pPr>
              <w:spacing w:line="259" w:lineRule="auto"/>
              <w:jc w:val="left"/>
              <w:rPr>
                <w:szCs w:val="18"/>
              </w:rPr>
            </w:pPr>
            <w:r w:rsidRPr="00E00887">
              <w:rPr>
                <w:b/>
                <w:szCs w:val="18"/>
              </w:rPr>
              <w:t>Юридический:</w:t>
            </w:r>
            <w:r w:rsidRPr="00E00887">
              <w:rPr>
                <w:szCs w:val="18"/>
              </w:rPr>
              <w:t xml:space="preserve"> 127006, г. Москва, Страстной бу</w:t>
            </w:r>
            <w:r w:rsidR="0048021D">
              <w:rPr>
                <w:szCs w:val="18"/>
              </w:rPr>
              <w:t>л</w:t>
            </w:r>
            <w:r w:rsidRPr="00E00887">
              <w:rPr>
                <w:szCs w:val="18"/>
              </w:rPr>
              <w:t>., д.9</w:t>
            </w:r>
          </w:p>
          <w:p w:rsidR="00BE7698" w:rsidRPr="00E00887" w:rsidRDefault="00BE7698" w:rsidP="00DC24E5">
            <w:pPr>
              <w:spacing w:line="259" w:lineRule="auto"/>
              <w:jc w:val="left"/>
              <w:rPr>
                <w:szCs w:val="18"/>
              </w:rPr>
            </w:pPr>
            <w:r w:rsidRPr="00E00887">
              <w:rPr>
                <w:b/>
                <w:szCs w:val="18"/>
              </w:rPr>
              <w:t>Фактический:</w:t>
            </w:r>
            <w:r w:rsidRPr="00E00887">
              <w:rPr>
                <w:szCs w:val="18"/>
              </w:rPr>
              <w:t xml:space="preserve"> 127006. г. Москва, Страстной бул.. д. 9</w:t>
            </w:r>
          </w:p>
          <w:p w:rsidR="00BE7698" w:rsidRPr="00E00887" w:rsidRDefault="00BE7698" w:rsidP="0048021D">
            <w:pPr>
              <w:spacing w:line="259" w:lineRule="auto"/>
              <w:rPr>
                <w:szCs w:val="18"/>
              </w:rPr>
            </w:pPr>
            <w:r w:rsidRPr="00E00887">
              <w:rPr>
                <w:szCs w:val="18"/>
              </w:rPr>
              <w:t xml:space="preserve">Адрес для рассылки финансовых документов: </w:t>
            </w:r>
            <w:r w:rsidR="0048021D">
              <w:rPr>
                <w:szCs w:val="18"/>
              </w:rPr>
              <w:t>127</w:t>
            </w:r>
            <w:r w:rsidRPr="00E00887">
              <w:rPr>
                <w:szCs w:val="18"/>
              </w:rPr>
              <w:t xml:space="preserve">006. г. Москва. Страстной бул.. д. </w:t>
            </w:r>
          </w:p>
        </w:tc>
      </w:tr>
      <w:tr w:rsidR="00BE7698" w:rsidRPr="00E00887" w:rsidTr="00AD20E9">
        <w:trPr>
          <w:trHeight w:val="278"/>
        </w:trPr>
        <w:tc>
          <w:tcPr>
            <w:tcW w:w="5098" w:type="dxa"/>
            <w:tcBorders>
              <w:top w:val="single" w:sz="4" w:space="0" w:color="auto"/>
              <w:left w:val="single" w:sz="4" w:space="0" w:color="auto"/>
              <w:bottom w:val="single" w:sz="4" w:space="0" w:color="auto"/>
              <w:right w:val="single" w:sz="4" w:space="0" w:color="auto"/>
            </w:tcBorders>
          </w:tcPr>
          <w:p w:rsidR="00BE7698" w:rsidRPr="00E00887" w:rsidRDefault="00BE7698" w:rsidP="00DC24E5">
            <w:pPr>
              <w:rPr>
                <w:bCs/>
                <w:szCs w:val="18"/>
              </w:rPr>
            </w:pPr>
            <w:r w:rsidRPr="00E00887">
              <w:rPr>
                <w:bCs/>
                <w:szCs w:val="18"/>
              </w:rPr>
              <w:t>Персональный менеджер от Продавца:</w:t>
            </w:r>
          </w:p>
        </w:tc>
        <w:tc>
          <w:tcPr>
            <w:tcW w:w="5103" w:type="dxa"/>
            <w:tcBorders>
              <w:top w:val="single" w:sz="2" w:space="0" w:color="000000"/>
              <w:left w:val="single" w:sz="2" w:space="0" w:color="000000"/>
              <w:bottom w:val="single" w:sz="2" w:space="0" w:color="000000"/>
              <w:right w:val="single" w:sz="2" w:space="0" w:color="000000"/>
            </w:tcBorders>
          </w:tcPr>
          <w:p w:rsidR="00BE7698" w:rsidRPr="00E00887" w:rsidRDefault="00BE7698" w:rsidP="00DC24E5">
            <w:pPr>
              <w:spacing w:line="259" w:lineRule="auto"/>
              <w:jc w:val="left"/>
              <w:rPr>
                <w:szCs w:val="18"/>
              </w:rPr>
            </w:pPr>
            <w:r w:rsidRPr="00E00887">
              <w:rPr>
                <w:szCs w:val="18"/>
              </w:rPr>
              <w:t>Контактное лицо от Покупателя:</w:t>
            </w:r>
          </w:p>
        </w:tc>
      </w:tr>
      <w:tr w:rsidR="00BE7698" w:rsidRPr="00E00887" w:rsidTr="00AD20E9">
        <w:trPr>
          <w:trHeight w:val="269"/>
        </w:trPr>
        <w:tc>
          <w:tcPr>
            <w:tcW w:w="5098" w:type="dxa"/>
            <w:tcBorders>
              <w:top w:val="single" w:sz="4" w:space="0" w:color="auto"/>
              <w:left w:val="single" w:sz="4" w:space="0" w:color="auto"/>
              <w:bottom w:val="single" w:sz="4" w:space="0" w:color="auto"/>
              <w:right w:val="single" w:sz="4" w:space="0" w:color="auto"/>
            </w:tcBorders>
          </w:tcPr>
          <w:p w:rsidR="00BE7698" w:rsidRPr="00E00887" w:rsidRDefault="00BE7698" w:rsidP="00DC24E5">
            <w:pPr>
              <w:pStyle w:val="1"/>
              <w:numPr>
                <w:ilvl w:val="0"/>
                <w:numId w:val="0"/>
              </w:numPr>
              <w:spacing w:line="260" w:lineRule="exact"/>
              <w:jc w:val="both"/>
              <w:outlineLvl w:val="0"/>
              <w:rPr>
                <w:bCs/>
                <w:sz w:val="18"/>
                <w:szCs w:val="18"/>
              </w:rPr>
            </w:pPr>
            <w:r w:rsidRPr="00E00887">
              <w:rPr>
                <w:bCs/>
                <w:sz w:val="18"/>
                <w:szCs w:val="18"/>
              </w:rPr>
              <w:t>Афанасьева Наталья Николаевна</w:t>
            </w:r>
          </w:p>
        </w:tc>
        <w:tc>
          <w:tcPr>
            <w:tcW w:w="5103" w:type="dxa"/>
            <w:tcBorders>
              <w:top w:val="single" w:sz="2" w:space="0" w:color="000000"/>
              <w:left w:val="single" w:sz="2" w:space="0" w:color="000000"/>
              <w:bottom w:val="single" w:sz="2" w:space="0" w:color="000000"/>
              <w:right w:val="single" w:sz="2" w:space="0" w:color="000000"/>
            </w:tcBorders>
          </w:tcPr>
          <w:p w:rsidR="00BE7698" w:rsidRPr="00E00887" w:rsidRDefault="00BE7698" w:rsidP="00DC24E5">
            <w:pPr>
              <w:spacing w:line="259" w:lineRule="auto"/>
              <w:jc w:val="left"/>
              <w:rPr>
                <w:szCs w:val="18"/>
              </w:rPr>
            </w:pPr>
            <w:r w:rsidRPr="00E00887">
              <w:rPr>
                <w:szCs w:val="18"/>
              </w:rPr>
              <w:t>Миронов Сергей Анатольевич</w:t>
            </w:r>
          </w:p>
        </w:tc>
      </w:tr>
      <w:tr w:rsidR="00BE7698" w:rsidRPr="00E00887" w:rsidTr="00AD20E9">
        <w:trPr>
          <w:trHeight w:val="269"/>
        </w:trPr>
        <w:tc>
          <w:tcPr>
            <w:tcW w:w="5098" w:type="dxa"/>
            <w:tcBorders>
              <w:top w:val="single" w:sz="4" w:space="0" w:color="auto"/>
              <w:left w:val="single" w:sz="4" w:space="0" w:color="auto"/>
              <w:bottom w:val="single" w:sz="4" w:space="0" w:color="auto"/>
              <w:right w:val="single" w:sz="4" w:space="0" w:color="auto"/>
            </w:tcBorders>
          </w:tcPr>
          <w:p w:rsidR="00BE7698" w:rsidRPr="00E00887" w:rsidRDefault="00BE7698" w:rsidP="00DC24E5">
            <w:pPr>
              <w:pStyle w:val="1"/>
              <w:numPr>
                <w:ilvl w:val="0"/>
                <w:numId w:val="0"/>
              </w:numPr>
              <w:spacing w:line="260" w:lineRule="exact"/>
              <w:jc w:val="both"/>
              <w:outlineLvl w:val="0"/>
              <w:rPr>
                <w:bCs/>
                <w:sz w:val="18"/>
                <w:szCs w:val="18"/>
              </w:rPr>
            </w:pPr>
            <w:r w:rsidRPr="00E00887">
              <w:rPr>
                <w:sz w:val="18"/>
                <w:szCs w:val="18"/>
              </w:rPr>
              <w:t>Телефон</w:t>
            </w:r>
            <w:r w:rsidRPr="00E00887">
              <w:rPr>
                <w:bCs/>
                <w:sz w:val="18"/>
                <w:szCs w:val="18"/>
              </w:rPr>
              <w:t>: (495) 921-25-26</w:t>
            </w:r>
          </w:p>
        </w:tc>
        <w:tc>
          <w:tcPr>
            <w:tcW w:w="5103" w:type="dxa"/>
            <w:tcBorders>
              <w:top w:val="single" w:sz="2" w:space="0" w:color="000000"/>
              <w:left w:val="single" w:sz="2" w:space="0" w:color="000000"/>
              <w:bottom w:val="single" w:sz="2" w:space="0" w:color="000000"/>
              <w:right w:val="single" w:sz="2" w:space="0" w:color="000000"/>
            </w:tcBorders>
          </w:tcPr>
          <w:p w:rsidR="00BE7698" w:rsidRPr="00E00887" w:rsidRDefault="00BE7698" w:rsidP="00DC24E5">
            <w:pPr>
              <w:spacing w:line="259" w:lineRule="auto"/>
              <w:jc w:val="left"/>
              <w:rPr>
                <w:szCs w:val="18"/>
              </w:rPr>
            </w:pPr>
            <w:r w:rsidRPr="00E00887">
              <w:rPr>
                <w:szCs w:val="18"/>
              </w:rPr>
              <w:t>Телефон: (495)727-1 1-95 (доб.33-43)</w:t>
            </w:r>
          </w:p>
        </w:tc>
      </w:tr>
      <w:tr w:rsidR="00BE7698" w:rsidRPr="00E00887" w:rsidTr="00AD20E9">
        <w:trPr>
          <w:trHeight w:val="265"/>
        </w:trPr>
        <w:tc>
          <w:tcPr>
            <w:tcW w:w="5098" w:type="dxa"/>
            <w:tcBorders>
              <w:top w:val="single" w:sz="4" w:space="0" w:color="auto"/>
              <w:left w:val="single" w:sz="4" w:space="0" w:color="auto"/>
              <w:bottom w:val="single" w:sz="4" w:space="0" w:color="auto"/>
              <w:right w:val="single" w:sz="4" w:space="0" w:color="auto"/>
            </w:tcBorders>
          </w:tcPr>
          <w:p w:rsidR="00BE7698" w:rsidRPr="00E00887" w:rsidRDefault="00BE7698" w:rsidP="00DC24E5">
            <w:pPr>
              <w:pStyle w:val="1"/>
              <w:numPr>
                <w:ilvl w:val="0"/>
                <w:numId w:val="0"/>
              </w:numPr>
              <w:spacing w:line="260" w:lineRule="exact"/>
              <w:jc w:val="both"/>
              <w:outlineLvl w:val="0"/>
              <w:rPr>
                <w:bCs/>
                <w:sz w:val="18"/>
                <w:szCs w:val="18"/>
              </w:rPr>
            </w:pPr>
            <w:r w:rsidRPr="00E00887">
              <w:rPr>
                <w:sz w:val="18"/>
                <w:szCs w:val="18"/>
              </w:rPr>
              <w:t>Факс</w:t>
            </w:r>
            <w:r w:rsidRPr="00E00887">
              <w:rPr>
                <w:bCs/>
                <w:sz w:val="18"/>
                <w:szCs w:val="18"/>
              </w:rPr>
              <w:t>: (495) 921-25-26, доб.  26-19</w:t>
            </w:r>
          </w:p>
        </w:tc>
        <w:tc>
          <w:tcPr>
            <w:tcW w:w="5103" w:type="dxa"/>
            <w:tcBorders>
              <w:top w:val="single" w:sz="2" w:space="0" w:color="000000"/>
              <w:left w:val="single" w:sz="2" w:space="0" w:color="000000"/>
              <w:bottom w:val="single" w:sz="2" w:space="0" w:color="000000"/>
              <w:right w:val="single" w:sz="2" w:space="0" w:color="000000"/>
            </w:tcBorders>
          </w:tcPr>
          <w:p w:rsidR="00BE7698" w:rsidRPr="00E00887" w:rsidRDefault="00BE7698" w:rsidP="0048021D">
            <w:pPr>
              <w:spacing w:line="259" w:lineRule="auto"/>
              <w:jc w:val="left"/>
              <w:rPr>
                <w:szCs w:val="18"/>
              </w:rPr>
            </w:pPr>
            <w:r w:rsidRPr="00E00887">
              <w:rPr>
                <w:szCs w:val="18"/>
              </w:rPr>
              <w:t>Факс: (495)</w:t>
            </w:r>
            <w:r w:rsidR="0048021D" w:rsidRPr="00A36B47">
              <w:rPr>
                <w:sz w:val="20"/>
                <w:szCs w:val="20"/>
              </w:rPr>
              <w:t>784-68-04</w:t>
            </w:r>
          </w:p>
        </w:tc>
      </w:tr>
      <w:tr w:rsidR="00BE7698" w:rsidRPr="0027239A" w:rsidTr="00AD20E9">
        <w:trPr>
          <w:trHeight w:val="221"/>
        </w:trPr>
        <w:tc>
          <w:tcPr>
            <w:tcW w:w="5098" w:type="dxa"/>
            <w:tcBorders>
              <w:top w:val="single" w:sz="4" w:space="0" w:color="auto"/>
              <w:left w:val="single" w:sz="4" w:space="0" w:color="auto"/>
              <w:bottom w:val="single" w:sz="4" w:space="0" w:color="auto"/>
              <w:right w:val="single" w:sz="4" w:space="0" w:color="auto"/>
            </w:tcBorders>
          </w:tcPr>
          <w:p w:rsidR="00BE7698" w:rsidRPr="00E00887" w:rsidRDefault="00BE7698" w:rsidP="00DC24E5">
            <w:pPr>
              <w:pStyle w:val="3"/>
              <w:jc w:val="both"/>
              <w:outlineLvl w:val="2"/>
              <w:rPr>
                <w:rFonts w:ascii="Times New Roman" w:hAnsi="Times New Roman" w:cs="Times New Roman"/>
                <w:b w:val="0"/>
                <w:sz w:val="18"/>
                <w:szCs w:val="18"/>
                <w:lang w:val="en-US"/>
              </w:rPr>
            </w:pPr>
            <w:r w:rsidRPr="00E00887">
              <w:rPr>
                <w:rFonts w:ascii="Times New Roman" w:hAnsi="Times New Roman" w:cs="Times New Roman"/>
                <w:b w:val="0"/>
                <w:sz w:val="18"/>
                <w:szCs w:val="18"/>
                <w:lang w:val="en-US"/>
              </w:rPr>
              <w:t>E-mail: n.afanasieva@rosp.ru</w:t>
            </w:r>
          </w:p>
        </w:tc>
        <w:tc>
          <w:tcPr>
            <w:tcW w:w="5103" w:type="dxa"/>
            <w:tcBorders>
              <w:top w:val="single" w:sz="2" w:space="0" w:color="000000"/>
              <w:left w:val="single" w:sz="2" w:space="0" w:color="000000"/>
              <w:bottom w:val="single" w:sz="2" w:space="0" w:color="000000"/>
              <w:right w:val="single" w:sz="2" w:space="0" w:color="000000"/>
            </w:tcBorders>
          </w:tcPr>
          <w:p w:rsidR="00BE7698" w:rsidRPr="00E00887" w:rsidRDefault="00BE7698" w:rsidP="0048021D">
            <w:pPr>
              <w:spacing w:line="259" w:lineRule="auto"/>
              <w:jc w:val="left"/>
              <w:rPr>
                <w:szCs w:val="18"/>
                <w:lang w:val="en-US"/>
              </w:rPr>
            </w:pPr>
            <w:r w:rsidRPr="00E00887">
              <w:rPr>
                <w:szCs w:val="18"/>
                <w:lang w:val="en-US"/>
              </w:rPr>
              <w:t>E-mail: S.Mironov@russianh</w:t>
            </w:r>
            <w:r w:rsidR="002E6515">
              <w:rPr>
                <w:szCs w:val="18"/>
                <w:lang w:val="en-US"/>
              </w:rPr>
              <w:t>g</w:t>
            </w:r>
            <w:r w:rsidRPr="00E00887">
              <w:rPr>
                <w:szCs w:val="18"/>
                <w:lang w:val="en-US"/>
              </w:rPr>
              <w:t>ihwais.ru</w:t>
            </w:r>
          </w:p>
        </w:tc>
      </w:tr>
      <w:tr w:rsidR="00BE7698" w:rsidRPr="00E00887" w:rsidTr="00AD20E9">
        <w:trPr>
          <w:trHeight w:val="423"/>
        </w:trPr>
        <w:tc>
          <w:tcPr>
            <w:tcW w:w="5098" w:type="dxa"/>
            <w:tcBorders>
              <w:top w:val="single" w:sz="4" w:space="0" w:color="auto"/>
              <w:left w:val="single" w:sz="4" w:space="0" w:color="auto"/>
              <w:bottom w:val="single" w:sz="4" w:space="0" w:color="auto"/>
              <w:right w:val="single" w:sz="4" w:space="0" w:color="auto"/>
            </w:tcBorders>
          </w:tcPr>
          <w:p w:rsidR="00BE7698" w:rsidRPr="00E00887" w:rsidRDefault="00BE7698" w:rsidP="008A5496">
            <w:pPr>
              <w:pStyle w:val="1"/>
              <w:numPr>
                <w:ilvl w:val="0"/>
                <w:numId w:val="0"/>
              </w:numPr>
              <w:jc w:val="left"/>
              <w:outlineLvl w:val="0"/>
              <w:rPr>
                <w:sz w:val="18"/>
                <w:szCs w:val="18"/>
              </w:rPr>
            </w:pPr>
            <w:r w:rsidRPr="00E00887">
              <w:rPr>
                <w:sz w:val="18"/>
                <w:szCs w:val="18"/>
              </w:rPr>
              <w:t>От Продавца</w:t>
            </w:r>
            <w:r w:rsidRPr="00E00887">
              <w:rPr>
                <w:bCs/>
                <w:sz w:val="18"/>
                <w:szCs w:val="18"/>
              </w:rPr>
              <w:t xml:space="preserve">: </w:t>
            </w:r>
            <w:r w:rsidR="008A5496" w:rsidRPr="00444E86">
              <w:rPr>
                <w:sz w:val="18"/>
                <w:szCs w:val="18"/>
              </w:rPr>
              <w:t xml:space="preserve"> Директор департамента подписки                                          </w:t>
            </w:r>
          </w:p>
        </w:tc>
        <w:tc>
          <w:tcPr>
            <w:tcW w:w="5103" w:type="dxa"/>
            <w:tcBorders>
              <w:top w:val="single" w:sz="2" w:space="0" w:color="000000"/>
              <w:left w:val="single" w:sz="2" w:space="0" w:color="000000"/>
              <w:bottom w:val="single" w:sz="2" w:space="0" w:color="000000"/>
              <w:right w:val="single" w:sz="2" w:space="0" w:color="000000"/>
            </w:tcBorders>
          </w:tcPr>
          <w:p w:rsidR="0048021D" w:rsidRPr="00E00887" w:rsidRDefault="00BE7698" w:rsidP="0048021D">
            <w:pPr>
              <w:rPr>
                <w:szCs w:val="18"/>
              </w:rPr>
            </w:pPr>
            <w:r w:rsidRPr="00E00887">
              <w:rPr>
                <w:szCs w:val="18"/>
              </w:rPr>
              <w:t xml:space="preserve">От </w:t>
            </w:r>
            <w:proofErr w:type="gramStart"/>
            <w:r w:rsidRPr="00E00887">
              <w:rPr>
                <w:szCs w:val="18"/>
              </w:rPr>
              <w:t xml:space="preserve">Покупателя: </w:t>
            </w:r>
            <w:r w:rsidR="0048021D" w:rsidRPr="00197A6F">
              <w:rPr>
                <w:sz w:val="20"/>
                <w:szCs w:val="20"/>
              </w:rPr>
              <w:t xml:space="preserve"> Начальник</w:t>
            </w:r>
            <w:proofErr w:type="gramEnd"/>
            <w:r w:rsidR="0048021D" w:rsidRPr="00197A6F">
              <w:rPr>
                <w:sz w:val="20"/>
                <w:szCs w:val="20"/>
              </w:rPr>
              <w:t xml:space="preserve"> Управления делами</w:t>
            </w:r>
          </w:p>
          <w:p w:rsidR="00BE7698" w:rsidRPr="00E00887" w:rsidRDefault="00BE7698" w:rsidP="00DC24E5">
            <w:pPr>
              <w:spacing w:line="259" w:lineRule="auto"/>
              <w:rPr>
                <w:szCs w:val="18"/>
              </w:rPr>
            </w:pPr>
          </w:p>
        </w:tc>
      </w:tr>
      <w:tr w:rsidR="00BE7698" w:rsidRPr="00E00887" w:rsidTr="00AD20E9">
        <w:trPr>
          <w:trHeight w:val="269"/>
        </w:trPr>
        <w:tc>
          <w:tcPr>
            <w:tcW w:w="5098" w:type="dxa"/>
            <w:tcBorders>
              <w:top w:val="single" w:sz="4" w:space="0" w:color="auto"/>
              <w:left w:val="single" w:sz="4" w:space="0" w:color="auto"/>
              <w:bottom w:val="single" w:sz="4" w:space="0" w:color="auto"/>
              <w:right w:val="single" w:sz="4" w:space="0" w:color="auto"/>
            </w:tcBorders>
          </w:tcPr>
          <w:p w:rsidR="00BE7698" w:rsidRPr="00E00887" w:rsidRDefault="002E6515" w:rsidP="00DC24E5">
            <w:pPr>
              <w:pStyle w:val="1"/>
              <w:numPr>
                <w:ilvl w:val="0"/>
                <w:numId w:val="0"/>
              </w:numPr>
              <w:jc w:val="right"/>
              <w:outlineLvl w:val="0"/>
              <w:rPr>
                <w:bCs/>
                <w:sz w:val="18"/>
                <w:szCs w:val="18"/>
              </w:rPr>
            </w:pPr>
            <w:r w:rsidRPr="002C6F47">
              <w:rPr>
                <w:sz w:val="18"/>
                <w:szCs w:val="18"/>
              </w:rPr>
              <w:t>И.А.</w:t>
            </w:r>
            <w:r w:rsidRPr="002C6F47">
              <w:rPr>
                <w:sz w:val="18"/>
                <w:szCs w:val="18"/>
                <w:lang w:val="en-US"/>
              </w:rPr>
              <w:t xml:space="preserve"> </w:t>
            </w:r>
            <w:proofErr w:type="spellStart"/>
            <w:r w:rsidRPr="002C6F47">
              <w:rPr>
                <w:sz w:val="18"/>
                <w:szCs w:val="18"/>
              </w:rPr>
              <w:t>Бревнова</w:t>
            </w:r>
            <w:proofErr w:type="spellEnd"/>
          </w:p>
        </w:tc>
        <w:tc>
          <w:tcPr>
            <w:tcW w:w="5103" w:type="dxa"/>
            <w:tcBorders>
              <w:top w:val="single" w:sz="2" w:space="0" w:color="000000"/>
              <w:left w:val="single" w:sz="2" w:space="0" w:color="000000"/>
              <w:bottom w:val="single" w:sz="2" w:space="0" w:color="000000"/>
              <w:right w:val="single" w:sz="2" w:space="0" w:color="000000"/>
            </w:tcBorders>
            <w:vAlign w:val="bottom"/>
          </w:tcPr>
          <w:p w:rsidR="00BE7698" w:rsidRPr="00E00887" w:rsidRDefault="0048021D" w:rsidP="00DC24E5">
            <w:pPr>
              <w:spacing w:line="259" w:lineRule="auto"/>
              <w:ind w:right="126"/>
              <w:jc w:val="right"/>
              <w:rPr>
                <w:szCs w:val="18"/>
              </w:rPr>
            </w:pPr>
            <w:proofErr w:type="spellStart"/>
            <w:r>
              <w:rPr>
                <w:szCs w:val="18"/>
              </w:rPr>
              <w:t>И.И.Степанов</w:t>
            </w:r>
            <w:proofErr w:type="spellEnd"/>
          </w:p>
        </w:tc>
      </w:tr>
      <w:tr w:rsidR="00BE7698" w:rsidRPr="00E00887" w:rsidTr="00AD20E9">
        <w:trPr>
          <w:trHeight w:val="269"/>
        </w:trPr>
        <w:tc>
          <w:tcPr>
            <w:tcW w:w="5098" w:type="dxa"/>
            <w:tcBorders>
              <w:top w:val="single" w:sz="4" w:space="0" w:color="auto"/>
              <w:left w:val="single" w:sz="4" w:space="0" w:color="auto"/>
              <w:bottom w:val="single" w:sz="4" w:space="0" w:color="auto"/>
              <w:right w:val="single" w:sz="4" w:space="0" w:color="auto"/>
            </w:tcBorders>
          </w:tcPr>
          <w:p w:rsidR="00BE7698" w:rsidRPr="00E00887" w:rsidRDefault="00BE7698" w:rsidP="00DC24E5">
            <w:pPr>
              <w:pStyle w:val="1"/>
              <w:numPr>
                <w:ilvl w:val="0"/>
                <w:numId w:val="0"/>
              </w:numPr>
              <w:jc w:val="right"/>
              <w:outlineLvl w:val="0"/>
              <w:rPr>
                <w:bCs/>
                <w:sz w:val="18"/>
                <w:szCs w:val="18"/>
              </w:rPr>
            </w:pPr>
            <w:r w:rsidRPr="00E00887">
              <w:rPr>
                <w:bCs/>
                <w:sz w:val="18"/>
                <w:szCs w:val="18"/>
              </w:rPr>
              <w:t>М.П.</w:t>
            </w:r>
          </w:p>
        </w:tc>
        <w:tc>
          <w:tcPr>
            <w:tcW w:w="5103" w:type="dxa"/>
            <w:tcBorders>
              <w:top w:val="single" w:sz="2" w:space="0" w:color="000000"/>
              <w:left w:val="single" w:sz="2" w:space="0" w:color="000000"/>
              <w:bottom w:val="single" w:sz="2" w:space="0" w:color="000000"/>
              <w:right w:val="single" w:sz="2" w:space="0" w:color="000000"/>
            </w:tcBorders>
            <w:vAlign w:val="bottom"/>
          </w:tcPr>
          <w:p w:rsidR="00BE7698" w:rsidRPr="00E00887" w:rsidRDefault="00BE7698" w:rsidP="00DC24E5">
            <w:pPr>
              <w:spacing w:line="259" w:lineRule="auto"/>
              <w:ind w:right="126"/>
              <w:jc w:val="right"/>
              <w:rPr>
                <w:szCs w:val="18"/>
              </w:rPr>
            </w:pPr>
            <w:r w:rsidRPr="00E00887">
              <w:rPr>
                <w:szCs w:val="18"/>
              </w:rPr>
              <w:t>М.П.</w:t>
            </w:r>
          </w:p>
        </w:tc>
      </w:tr>
    </w:tbl>
    <w:p w:rsidR="00906085" w:rsidRPr="00E00887" w:rsidRDefault="0080430C" w:rsidP="00C62C85">
      <w:pPr>
        <w:rPr>
          <w:sz w:val="20"/>
          <w:szCs w:val="20"/>
        </w:rPr>
      </w:pPr>
      <w:r w:rsidRPr="00E00887">
        <w:t xml:space="preserve"> </w:t>
      </w:r>
      <w:r w:rsidR="00906085" w:rsidRPr="00E00887">
        <w:rPr>
          <w:sz w:val="20"/>
          <w:szCs w:val="20"/>
        </w:rPr>
        <w:t xml:space="preserve">                                                                                                                           </w:t>
      </w:r>
    </w:p>
    <w:p w:rsidR="007D01F5" w:rsidRDefault="007D01F5" w:rsidP="00906085">
      <w:pPr>
        <w:jc w:val="center"/>
      </w:pPr>
    </w:p>
    <w:p w:rsidR="002E6515" w:rsidRDefault="002E6515" w:rsidP="00906085">
      <w:pPr>
        <w:jc w:val="center"/>
      </w:pPr>
    </w:p>
    <w:p w:rsidR="002E6515" w:rsidRDefault="002E6515" w:rsidP="00906085">
      <w:pPr>
        <w:jc w:val="center"/>
      </w:pPr>
    </w:p>
    <w:p w:rsidR="00A9631C" w:rsidRDefault="00A9631C" w:rsidP="00906085">
      <w:pPr>
        <w:jc w:val="center"/>
      </w:pPr>
    </w:p>
    <w:p w:rsidR="00A9631C" w:rsidRDefault="00A9631C" w:rsidP="00906085">
      <w:pPr>
        <w:jc w:val="center"/>
        <w:sectPr w:rsidR="00A9631C" w:rsidSect="00171931">
          <w:type w:val="continuous"/>
          <w:pgSz w:w="11904" w:h="16838"/>
          <w:pgMar w:top="567" w:right="567" w:bottom="1701" w:left="1134" w:header="720" w:footer="720" w:gutter="0"/>
          <w:cols w:space="720"/>
          <w:docGrid w:linePitch="245"/>
        </w:sectPr>
      </w:pPr>
    </w:p>
    <w:p w:rsidR="002E6515" w:rsidRDefault="002E6515" w:rsidP="00906085">
      <w:pPr>
        <w:jc w:val="center"/>
      </w:pPr>
    </w:p>
    <w:p w:rsidR="002E6515" w:rsidRPr="00B9610E" w:rsidRDefault="002E6515" w:rsidP="002E6515">
      <w:pPr>
        <w:spacing w:after="0" w:line="240" w:lineRule="auto"/>
        <w:jc w:val="right"/>
        <w:rPr>
          <w:b/>
          <w:bCs/>
          <w:color w:val="auto"/>
          <w:szCs w:val="18"/>
        </w:rPr>
      </w:pPr>
      <w:r w:rsidRPr="00B9610E">
        <w:rPr>
          <w:b/>
          <w:bCs/>
          <w:color w:val="auto"/>
          <w:szCs w:val="18"/>
        </w:rPr>
        <w:t>Приложение №2</w:t>
      </w:r>
    </w:p>
    <w:bookmarkStart w:id="1" w:name="_к_Договору_№*ОФ/09-________________"/>
    <w:bookmarkStart w:id="2" w:name="_Ref224627214"/>
    <w:bookmarkEnd w:id="1"/>
    <w:p w:rsidR="002E6515" w:rsidRPr="00B9610E" w:rsidRDefault="002E6515" w:rsidP="002E6515">
      <w:pPr>
        <w:spacing w:after="0" w:line="240" w:lineRule="auto"/>
        <w:jc w:val="right"/>
        <w:rPr>
          <w:b/>
          <w:bCs/>
          <w:color w:val="auto"/>
          <w:szCs w:val="18"/>
        </w:rPr>
      </w:pPr>
      <w:r w:rsidRPr="00B9610E">
        <w:rPr>
          <w:b/>
          <w:bCs/>
          <w:color w:val="auto"/>
          <w:szCs w:val="18"/>
        </w:rPr>
        <w:fldChar w:fldCharType="begin"/>
      </w:r>
      <w:r w:rsidRPr="00B9610E">
        <w:rPr>
          <w:b/>
          <w:bCs/>
          <w:color w:val="auto"/>
          <w:szCs w:val="18"/>
        </w:rPr>
        <w:instrText>HYPERLINK "\\\\msk.rospechat.com\\dfs\\Office\\Роспечать\\Департамент подписки\\Бревнова\\Документы\\2009\\Для ВСЕХ\\Шаблоны договоров\\Договор продажи на 2009г\\Договор продажи на 2009 год.doc"</w:instrText>
      </w:r>
      <w:r w:rsidRPr="00B9610E">
        <w:rPr>
          <w:b/>
          <w:bCs/>
          <w:color w:val="auto"/>
          <w:szCs w:val="18"/>
        </w:rPr>
        <w:fldChar w:fldCharType="separate"/>
      </w:r>
      <w:r w:rsidRPr="00B9610E">
        <w:rPr>
          <w:b/>
          <w:bCs/>
          <w:color w:val="auto"/>
          <w:szCs w:val="18"/>
        </w:rPr>
        <w:t>к Договору №</w:t>
      </w:r>
      <w:r w:rsidR="006125B2" w:rsidRPr="00B9610E">
        <w:rPr>
          <w:b/>
          <w:bCs/>
          <w:color w:val="auto"/>
          <w:szCs w:val="18"/>
        </w:rPr>
        <w:t>________________</w:t>
      </w:r>
      <w:r w:rsidRPr="00B9610E">
        <w:rPr>
          <w:b/>
          <w:bCs/>
          <w:color w:val="auto"/>
          <w:szCs w:val="18"/>
        </w:rPr>
        <w:t xml:space="preserve"> </w:t>
      </w:r>
      <w:r w:rsidRPr="00B9610E">
        <w:rPr>
          <w:b/>
          <w:color w:val="auto"/>
          <w:szCs w:val="18"/>
        </w:rPr>
        <w:t>ОФ/18-99213/15</w:t>
      </w:r>
      <w:r w:rsidRPr="00B9610E">
        <w:rPr>
          <w:color w:val="auto"/>
          <w:szCs w:val="18"/>
        </w:rPr>
        <w:t xml:space="preserve"> </w:t>
      </w:r>
      <w:proofErr w:type="gramStart"/>
      <w:r w:rsidRPr="00B9610E">
        <w:rPr>
          <w:color w:val="auto"/>
          <w:szCs w:val="18"/>
        </w:rPr>
        <w:t>от  «</w:t>
      </w:r>
      <w:proofErr w:type="gramEnd"/>
      <w:r w:rsidRPr="00B9610E">
        <w:rPr>
          <w:color w:val="auto"/>
          <w:szCs w:val="18"/>
        </w:rPr>
        <w:t xml:space="preserve">____» </w:t>
      </w:r>
      <w:r w:rsidR="006125B2" w:rsidRPr="00B9610E">
        <w:rPr>
          <w:color w:val="auto"/>
          <w:szCs w:val="18"/>
        </w:rPr>
        <w:t>___________</w:t>
      </w:r>
      <w:r w:rsidRPr="00B9610E">
        <w:rPr>
          <w:color w:val="auto"/>
          <w:szCs w:val="18"/>
        </w:rPr>
        <w:t xml:space="preserve">  2018 г.</w:t>
      </w:r>
      <w:r w:rsidRPr="00B9610E">
        <w:rPr>
          <w:b/>
          <w:bCs/>
          <w:color w:val="auto"/>
          <w:szCs w:val="18"/>
        </w:rPr>
        <w:t xml:space="preserve">        </w:t>
      </w:r>
      <w:bookmarkEnd w:id="2"/>
      <w:r w:rsidRPr="00B9610E">
        <w:rPr>
          <w:b/>
          <w:bCs/>
          <w:color w:val="auto"/>
          <w:szCs w:val="18"/>
        </w:rPr>
        <w:fldChar w:fldCharType="end"/>
      </w:r>
    </w:p>
    <w:p w:rsidR="002E6515" w:rsidRPr="00B9610E" w:rsidRDefault="002E6515" w:rsidP="002E6515">
      <w:pPr>
        <w:tabs>
          <w:tab w:val="left" w:pos="1560"/>
        </w:tabs>
        <w:spacing w:after="0" w:line="240" w:lineRule="auto"/>
        <w:rPr>
          <w:color w:val="auto"/>
          <w:szCs w:val="18"/>
        </w:rPr>
      </w:pPr>
      <w:r w:rsidRPr="00B9610E">
        <w:rPr>
          <w:color w:val="auto"/>
          <w:szCs w:val="18"/>
        </w:rPr>
        <w:t xml:space="preserve">      </w:t>
      </w:r>
      <w:r w:rsidRPr="00B9610E">
        <w:rPr>
          <w:color w:val="auto"/>
          <w:szCs w:val="18"/>
        </w:rPr>
        <w:tab/>
        <w:t xml:space="preserve">   </w:t>
      </w:r>
    </w:p>
    <w:p w:rsidR="002E6515" w:rsidRPr="00B9610E" w:rsidRDefault="002E6515" w:rsidP="002E6515">
      <w:pPr>
        <w:numPr>
          <w:ilvl w:val="12"/>
          <w:numId w:val="0"/>
        </w:numPr>
        <w:spacing w:after="0" w:line="240" w:lineRule="auto"/>
        <w:ind w:right="-159"/>
        <w:rPr>
          <w:color w:val="auto"/>
          <w:szCs w:val="18"/>
        </w:rPr>
      </w:pPr>
      <w:r w:rsidRPr="00B9610E">
        <w:rPr>
          <w:b/>
          <w:color w:val="auto"/>
          <w:szCs w:val="18"/>
        </w:rPr>
        <w:t xml:space="preserve">       АО Агентство «Роспечать»</w:t>
      </w:r>
      <w:r w:rsidRPr="00B9610E">
        <w:rPr>
          <w:color w:val="auto"/>
          <w:szCs w:val="18"/>
        </w:rPr>
        <w:t xml:space="preserve">, именуемое в дальнейшем «Продавец», в лице, Директора департамента подписки </w:t>
      </w:r>
      <w:proofErr w:type="spellStart"/>
      <w:r w:rsidRPr="00B9610E">
        <w:rPr>
          <w:color w:val="auto"/>
          <w:szCs w:val="18"/>
        </w:rPr>
        <w:t>Бревновой</w:t>
      </w:r>
      <w:proofErr w:type="spellEnd"/>
      <w:r w:rsidRPr="00B9610E">
        <w:rPr>
          <w:color w:val="auto"/>
          <w:szCs w:val="18"/>
        </w:rPr>
        <w:t xml:space="preserve"> </w:t>
      </w:r>
      <w:proofErr w:type="spellStart"/>
      <w:r w:rsidRPr="00B9610E">
        <w:rPr>
          <w:color w:val="auto"/>
          <w:szCs w:val="18"/>
        </w:rPr>
        <w:t>Ирэны</w:t>
      </w:r>
      <w:proofErr w:type="spellEnd"/>
      <w:r w:rsidRPr="00B9610E">
        <w:rPr>
          <w:color w:val="auto"/>
          <w:szCs w:val="18"/>
        </w:rPr>
        <w:t xml:space="preserve"> Анатольевны действующей на основании доверенности №111 от 31.08.2018г., с одной стороны и         </w:t>
      </w:r>
    </w:p>
    <w:p w:rsidR="002E6515" w:rsidRPr="00B9610E" w:rsidRDefault="002E6515" w:rsidP="002E6515">
      <w:pPr>
        <w:numPr>
          <w:ilvl w:val="12"/>
          <w:numId w:val="0"/>
        </w:numPr>
        <w:spacing w:after="0" w:line="240" w:lineRule="auto"/>
        <w:ind w:right="-159"/>
        <w:rPr>
          <w:color w:val="auto"/>
          <w:szCs w:val="18"/>
        </w:rPr>
      </w:pPr>
      <w:r w:rsidRPr="00B9610E">
        <w:rPr>
          <w:color w:val="auto"/>
          <w:szCs w:val="18"/>
        </w:rPr>
        <w:t xml:space="preserve">      </w:t>
      </w:r>
      <w:r w:rsidRPr="00B9610E">
        <w:rPr>
          <w:b/>
          <w:color w:val="auto"/>
          <w:szCs w:val="18"/>
        </w:rPr>
        <w:t>Государственная компания «Российские автомобильные дороги</w:t>
      </w:r>
      <w:proofErr w:type="gramStart"/>
      <w:r w:rsidRPr="00B9610E">
        <w:rPr>
          <w:b/>
          <w:color w:val="auto"/>
          <w:szCs w:val="18"/>
        </w:rPr>
        <w:t xml:space="preserve">», </w:t>
      </w:r>
      <w:r w:rsidRPr="00B9610E">
        <w:rPr>
          <w:color w:val="auto"/>
          <w:szCs w:val="18"/>
        </w:rPr>
        <w:t xml:space="preserve"> именуемая</w:t>
      </w:r>
      <w:proofErr w:type="gramEnd"/>
      <w:r w:rsidRPr="00B9610E">
        <w:rPr>
          <w:color w:val="auto"/>
          <w:szCs w:val="18"/>
        </w:rPr>
        <w:t xml:space="preserve"> в дальнейшем «Покупатель», в лице начальника Управления делами Степанова Игоря Игоревича, действующего на основании доверенности </w:t>
      </w:r>
      <w:r w:rsidR="005E1B8C" w:rsidRPr="00E00887">
        <w:rPr>
          <w:rFonts w:eastAsia="Calibri"/>
          <w:sz w:val="20"/>
          <w:szCs w:val="20"/>
        </w:rPr>
        <w:t>№</w:t>
      </w:r>
      <w:r w:rsidR="005E1B8C" w:rsidRPr="005706C9">
        <w:rPr>
          <w:rFonts w:eastAsia="Calibri"/>
          <w:sz w:val="20"/>
          <w:szCs w:val="20"/>
        </w:rPr>
        <w:t>Д-18140274 от 30 июля 2018 года</w:t>
      </w:r>
      <w:r w:rsidR="005E1B8C" w:rsidRPr="00B9610E">
        <w:rPr>
          <w:color w:val="FF0000"/>
          <w:szCs w:val="18"/>
        </w:rPr>
        <w:t xml:space="preserve"> </w:t>
      </w:r>
      <w:r w:rsidRPr="00B9610E">
        <w:rPr>
          <w:color w:val="auto"/>
          <w:szCs w:val="18"/>
        </w:rPr>
        <w:t xml:space="preserve"> с другой стороны, заключили настоящее Приложение №2 к Договору № </w:t>
      </w:r>
      <w:r w:rsidRPr="00B9610E">
        <w:rPr>
          <w:b/>
          <w:color w:val="auto"/>
          <w:szCs w:val="18"/>
        </w:rPr>
        <w:t>ОФ/18-99213/15</w:t>
      </w:r>
      <w:r w:rsidRPr="00B9610E">
        <w:rPr>
          <w:color w:val="auto"/>
          <w:szCs w:val="18"/>
        </w:rPr>
        <w:t xml:space="preserve"> от «_____» ноября 2018 г о нижеследующем:</w:t>
      </w:r>
    </w:p>
    <w:p w:rsidR="002E6515" w:rsidRPr="00B9610E" w:rsidRDefault="002E6515" w:rsidP="002E6515">
      <w:pPr>
        <w:spacing w:after="0" w:line="240" w:lineRule="auto"/>
        <w:rPr>
          <w:color w:val="auto"/>
          <w:szCs w:val="18"/>
        </w:rPr>
      </w:pPr>
      <w:r w:rsidRPr="00B9610E">
        <w:rPr>
          <w:color w:val="auto"/>
          <w:szCs w:val="18"/>
        </w:rPr>
        <w:t xml:space="preserve">Продавец обеспечивает доставку </w:t>
      </w:r>
      <w:proofErr w:type="gramStart"/>
      <w:r w:rsidRPr="00B9610E">
        <w:rPr>
          <w:color w:val="auto"/>
          <w:szCs w:val="18"/>
        </w:rPr>
        <w:t>Изданий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15"/>
        <w:gridCol w:w="2469"/>
        <w:gridCol w:w="581"/>
        <w:gridCol w:w="918"/>
        <w:gridCol w:w="346"/>
        <w:gridCol w:w="346"/>
        <w:gridCol w:w="346"/>
        <w:gridCol w:w="346"/>
        <w:gridCol w:w="346"/>
        <w:gridCol w:w="346"/>
        <w:gridCol w:w="306"/>
        <w:gridCol w:w="306"/>
        <w:gridCol w:w="306"/>
        <w:gridCol w:w="396"/>
        <w:gridCol w:w="396"/>
        <w:gridCol w:w="396"/>
        <w:gridCol w:w="598"/>
        <w:gridCol w:w="1193"/>
        <w:gridCol w:w="1291"/>
        <w:gridCol w:w="816"/>
        <w:gridCol w:w="1298"/>
        <w:gridCol w:w="1137"/>
      </w:tblGrid>
      <w:tr w:rsidR="002E6515" w:rsidRPr="00B9610E" w:rsidTr="007F0BBE">
        <w:trPr>
          <w:trHeight w:val="20"/>
        </w:trPr>
        <w:tc>
          <w:tcPr>
            <w:tcW w:w="0" w:type="auto"/>
            <w:vMerge w:val="restart"/>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N</w:t>
            </w:r>
          </w:p>
        </w:tc>
        <w:tc>
          <w:tcPr>
            <w:tcW w:w="0" w:type="auto"/>
            <w:vMerge w:val="restart"/>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Индекс</w:t>
            </w:r>
          </w:p>
        </w:tc>
        <w:tc>
          <w:tcPr>
            <w:tcW w:w="2469" w:type="dxa"/>
            <w:vMerge w:val="restart"/>
            <w:shd w:val="clear" w:color="auto" w:fill="auto"/>
            <w:vAlign w:val="center"/>
            <w:hideMark/>
          </w:tcPr>
          <w:p w:rsidR="002E6515" w:rsidRPr="00B9610E" w:rsidRDefault="002E6515" w:rsidP="002E6515">
            <w:pPr>
              <w:spacing w:after="0" w:line="240" w:lineRule="auto"/>
              <w:jc w:val="left"/>
              <w:rPr>
                <w:b/>
                <w:bCs/>
                <w:szCs w:val="18"/>
              </w:rPr>
            </w:pPr>
            <w:r w:rsidRPr="00B9610E">
              <w:rPr>
                <w:b/>
                <w:bCs/>
                <w:szCs w:val="18"/>
              </w:rPr>
              <w:t>Наименование издания</w:t>
            </w:r>
          </w:p>
        </w:tc>
        <w:tc>
          <w:tcPr>
            <w:tcW w:w="0" w:type="auto"/>
            <w:gridSpan w:val="2"/>
            <w:vMerge w:val="restart"/>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Периодичность</w:t>
            </w:r>
          </w:p>
        </w:tc>
        <w:tc>
          <w:tcPr>
            <w:tcW w:w="0" w:type="auto"/>
            <w:gridSpan w:val="12"/>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Срок подписки по месяцам</w:t>
            </w:r>
          </w:p>
        </w:tc>
        <w:tc>
          <w:tcPr>
            <w:tcW w:w="597" w:type="dxa"/>
            <w:vMerge w:val="restart"/>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 xml:space="preserve">Кол-во </w:t>
            </w:r>
          </w:p>
        </w:tc>
        <w:tc>
          <w:tcPr>
            <w:tcW w:w="0" w:type="auto"/>
            <w:vMerge w:val="restart"/>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Цена без НДС, руб.</w:t>
            </w:r>
          </w:p>
        </w:tc>
        <w:tc>
          <w:tcPr>
            <w:tcW w:w="0" w:type="auto"/>
            <w:vMerge w:val="restart"/>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Сумма без НДС, руб.</w:t>
            </w:r>
          </w:p>
        </w:tc>
        <w:tc>
          <w:tcPr>
            <w:tcW w:w="816" w:type="dxa"/>
            <w:vMerge w:val="restart"/>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Ставка НДС, %</w:t>
            </w:r>
          </w:p>
        </w:tc>
        <w:tc>
          <w:tcPr>
            <w:tcW w:w="0" w:type="auto"/>
            <w:vMerge w:val="restart"/>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Сумма НДС, руб.</w:t>
            </w:r>
          </w:p>
        </w:tc>
        <w:tc>
          <w:tcPr>
            <w:tcW w:w="0" w:type="auto"/>
            <w:vMerge w:val="restart"/>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Всего с НДС, руб.</w:t>
            </w:r>
          </w:p>
        </w:tc>
      </w:tr>
      <w:tr w:rsidR="002E6515" w:rsidRPr="00B9610E" w:rsidTr="007F0BBE">
        <w:trPr>
          <w:trHeight w:val="20"/>
        </w:trPr>
        <w:tc>
          <w:tcPr>
            <w:tcW w:w="0" w:type="auto"/>
            <w:vMerge/>
            <w:vAlign w:val="center"/>
            <w:hideMark/>
          </w:tcPr>
          <w:p w:rsidR="002E6515" w:rsidRPr="00B9610E" w:rsidRDefault="002E6515" w:rsidP="002E6515">
            <w:pPr>
              <w:spacing w:after="0" w:line="240" w:lineRule="auto"/>
              <w:jc w:val="center"/>
              <w:rPr>
                <w:b/>
                <w:bCs/>
                <w:szCs w:val="18"/>
              </w:rPr>
            </w:pPr>
          </w:p>
        </w:tc>
        <w:tc>
          <w:tcPr>
            <w:tcW w:w="0" w:type="auto"/>
            <w:vMerge/>
            <w:vAlign w:val="center"/>
            <w:hideMark/>
          </w:tcPr>
          <w:p w:rsidR="002E6515" w:rsidRPr="00B9610E" w:rsidRDefault="002E6515" w:rsidP="002E6515">
            <w:pPr>
              <w:spacing w:after="0" w:line="240" w:lineRule="auto"/>
              <w:jc w:val="center"/>
              <w:rPr>
                <w:b/>
                <w:bCs/>
                <w:szCs w:val="18"/>
              </w:rPr>
            </w:pPr>
          </w:p>
        </w:tc>
        <w:tc>
          <w:tcPr>
            <w:tcW w:w="2469" w:type="dxa"/>
            <w:vMerge/>
            <w:vAlign w:val="center"/>
            <w:hideMark/>
          </w:tcPr>
          <w:p w:rsidR="002E6515" w:rsidRPr="00B9610E" w:rsidRDefault="002E6515" w:rsidP="002E6515">
            <w:pPr>
              <w:spacing w:after="0" w:line="240" w:lineRule="auto"/>
              <w:jc w:val="left"/>
              <w:rPr>
                <w:b/>
                <w:bCs/>
                <w:szCs w:val="18"/>
              </w:rPr>
            </w:pPr>
          </w:p>
        </w:tc>
        <w:tc>
          <w:tcPr>
            <w:tcW w:w="0" w:type="auto"/>
            <w:gridSpan w:val="2"/>
            <w:vMerge/>
            <w:vAlign w:val="center"/>
            <w:hideMark/>
          </w:tcPr>
          <w:p w:rsidR="002E6515" w:rsidRPr="00B9610E" w:rsidRDefault="002E6515" w:rsidP="002E6515">
            <w:pPr>
              <w:spacing w:after="0" w:line="240" w:lineRule="auto"/>
              <w:jc w:val="center"/>
              <w:rPr>
                <w:b/>
                <w:bCs/>
                <w:szCs w:val="18"/>
              </w:rPr>
            </w:pPr>
          </w:p>
        </w:tc>
        <w:tc>
          <w:tcPr>
            <w:tcW w:w="0" w:type="auto"/>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1</w:t>
            </w:r>
          </w:p>
        </w:tc>
        <w:tc>
          <w:tcPr>
            <w:tcW w:w="0" w:type="auto"/>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2</w:t>
            </w:r>
          </w:p>
        </w:tc>
        <w:tc>
          <w:tcPr>
            <w:tcW w:w="0" w:type="auto"/>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3</w:t>
            </w:r>
          </w:p>
        </w:tc>
        <w:tc>
          <w:tcPr>
            <w:tcW w:w="0" w:type="auto"/>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4</w:t>
            </w:r>
          </w:p>
        </w:tc>
        <w:tc>
          <w:tcPr>
            <w:tcW w:w="0" w:type="auto"/>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5</w:t>
            </w:r>
          </w:p>
        </w:tc>
        <w:tc>
          <w:tcPr>
            <w:tcW w:w="0" w:type="auto"/>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6</w:t>
            </w:r>
          </w:p>
        </w:tc>
        <w:tc>
          <w:tcPr>
            <w:tcW w:w="0" w:type="auto"/>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7</w:t>
            </w:r>
          </w:p>
        </w:tc>
        <w:tc>
          <w:tcPr>
            <w:tcW w:w="0" w:type="auto"/>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8</w:t>
            </w:r>
          </w:p>
        </w:tc>
        <w:tc>
          <w:tcPr>
            <w:tcW w:w="0" w:type="auto"/>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9</w:t>
            </w:r>
          </w:p>
        </w:tc>
        <w:tc>
          <w:tcPr>
            <w:tcW w:w="0" w:type="auto"/>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10</w:t>
            </w:r>
          </w:p>
        </w:tc>
        <w:tc>
          <w:tcPr>
            <w:tcW w:w="0" w:type="auto"/>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11</w:t>
            </w:r>
          </w:p>
        </w:tc>
        <w:tc>
          <w:tcPr>
            <w:tcW w:w="0" w:type="auto"/>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12</w:t>
            </w:r>
          </w:p>
        </w:tc>
        <w:tc>
          <w:tcPr>
            <w:tcW w:w="597" w:type="dxa"/>
            <w:vMerge/>
            <w:vAlign w:val="center"/>
            <w:hideMark/>
          </w:tcPr>
          <w:p w:rsidR="002E6515" w:rsidRPr="00B9610E" w:rsidRDefault="002E6515" w:rsidP="002E6515">
            <w:pPr>
              <w:spacing w:after="0" w:line="240" w:lineRule="auto"/>
              <w:jc w:val="center"/>
              <w:rPr>
                <w:b/>
                <w:bCs/>
                <w:szCs w:val="18"/>
              </w:rPr>
            </w:pPr>
          </w:p>
        </w:tc>
        <w:tc>
          <w:tcPr>
            <w:tcW w:w="0" w:type="auto"/>
            <w:vMerge/>
            <w:vAlign w:val="center"/>
            <w:hideMark/>
          </w:tcPr>
          <w:p w:rsidR="002E6515" w:rsidRPr="00B9610E" w:rsidRDefault="002E6515" w:rsidP="002E6515">
            <w:pPr>
              <w:spacing w:after="0" w:line="240" w:lineRule="auto"/>
              <w:jc w:val="center"/>
              <w:rPr>
                <w:b/>
                <w:bCs/>
                <w:szCs w:val="18"/>
              </w:rPr>
            </w:pPr>
          </w:p>
        </w:tc>
        <w:tc>
          <w:tcPr>
            <w:tcW w:w="0" w:type="auto"/>
            <w:vMerge/>
            <w:vAlign w:val="center"/>
            <w:hideMark/>
          </w:tcPr>
          <w:p w:rsidR="002E6515" w:rsidRPr="00B9610E" w:rsidRDefault="002E6515" w:rsidP="002E6515">
            <w:pPr>
              <w:spacing w:after="0" w:line="240" w:lineRule="auto"/>
              <w:jc w:val="center"/>
              <w:rPr>
                <w:b/>
                <w:bCs/>
                <w:szCs w:val="18"/>
              </w:rPr>
            </w:pPr>
          </w:p>
        </w:tc>
        <w:tc>
          <w:tcPr>
            <w:tcW w:w="816" w:type="dxa"/>
            <w:vMerge/>
            <w:vAlign w:val="center"/>
            <w:hideMark/>
          </w:tcPr>
          <w:p w:rsidR="002E6515" w:rsidRPr="00B9610E" w:rsidRDefault="002E6515" w:rsidP="002E6515">
            <w:pPr>
              <w:spacing w:after="0" w:line="240" w:lineRule="auto"/>
              <w:jc w:val="center"/>
              <w:rPr>
                <w:b/>
                <w:bCs/>
                <w:szCs w:val="18"/>
              </w:rPr>
            </w:pPr>
          </w:p>
        </w:tc>
        <w:tc>
          <w:tcPr>
            <w:tcW w:w="0" w:type="auto"/>
            <w:vMerge/>
            <w:vAlign w:val="center"/>
            <w:hideMark/>
          </w:tcPr>
          <w:p w:rsidR="002E6515" w:rsidRPr="00B9610E" w:rsidRDefault="002E6515" w:rsidP="002E6515">
            <w:pPr>
              <w:spacing w:after="0" w:line="240" w:lineRule="auto"/>
              <w:jc w:val="center"/>
              <w:rPr>
                <w:b/>
                <w:bCs/>
                <w:szCs w:val="18"/>
              </w:rPr>
            </w:pPr>
          </w:p>
        </w:tc>
        <w:tc>
          <w:tcPr>
            <w:tcW w:w="0" w:type="auto"/>
            <w:vMerge/>
            <w:vAlign w:val="center"/>
            <w:hideMark/>
          </w:tcPr>
          <w:p w:rsidR="002E6515" w:rsidRPr="00B9610E" w:rsidRDefault="002E6515" w:rsidP="002E6515">
            <w:pPr>
              <w:spacing w:after="0" w:line="240" w:lineRule="auto"/>
              <w:jc w:val="center"/>
              <w:rPr>
                <w:b/>
                <w:bCs/>
                <w:szCs w:val="18"/>
              </w:rPr>
            </w:pPr>
          </w:p>
        </w:tc>
      </w:tr>
      <w:tr w:rsidR="002E6515" w:rsidRPr="00B9610E" w:rsidTr="007F0BBE">
        <w:trPr>
          <w:trHeight w:val="20"/>
        </w:trPr>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r w:rsidRPr="00B9610E">
              <w:rPr>
                <w:szCs w:val="18"/>
              </w:rPr>
              <w:t>1</w:t>
            </w: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r w:rsidRPr="00B9610E">
              <w:rPr>
                <w:szCs w:val="18"/>
              </w:rPr>
              <w:t>18060</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"РБК"</w:t>
            </w: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r w:rsidRPr="00B9610E">
              <w:rPr>
                <w:szCs w:val="18"/>
              </w:rPr>
              <w:t>5</w:t>
            </w: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r w:rsidRPr="00B9610E">
              <w:rPr>
                <w:szCs w:val="18"/>
              </w:rPr>
              <w:t xml:space="preserve"> 1-2019 г.</w:t>
            </w: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r w:rsidRPr="00B9610E">
              <w:rPr>
                <w:szCs w:val="18"/>
              </w:rPr>
              <w:t>H</w:t>
            </w: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p>
        </w:tc>
        <w:tc>
          <w:tcPr>
            <w:tcW w:w="597" w:type="dxa"/>
            <w:vMerge w:val="restart"/>
            <w:shd w:val="clear" w:color="auto" w:fill="auto"/>
            <w:vAlign w:val="center"/>
            <w:hideMark/>
          </w:tcPr>
          <w:p w:rsidR="002E6515" w:rsidRPr="00B9610E" w:rsidRDefault="002E6515" w:rsidP="002E6515">
            <w:pPr>
              <w:spacing w:after="0" w:line="240" w:lineRule="auto"/>
              <w:jc w:val="center"/>
              <w:rPr>
                <w:szCs w:val="18"/>
              </w:rPr>
            </w:pPr>
            <w:r w:rsidRPr="00B9610E">
              <w:rPr>
                <w:szCs w:val="18"/>
              </w:rPr>
              <w:t>6</w:t>
            </w: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r w:rsidRPr="00B9610E">
              <w:rPr>
                <w:szCs w:val="18"/>
              </w:rPr>
              <w:t>1 305.27</w:t>
            </w: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r w:rsidRPr="00B9610E">
              <w:rPr>
                <w:szCs w:val="18"/>
              </w:rPr>
              <w:t>7 831.62</w:t>
            </w:r>
          </w:p>
        </w:tc>
        <w:tc>
          <w:tcPr>
            <w:tcW w:w="816" w:type="dxa"/>
            <w:vMerge w:val="restart"/>
            <w:shd w:val="clear" w:color="auto" w:fill="auto"/>
            <w:vAlign w:val="center"/>
            <w:hideMark/>
          </w:tcPr>
          <w:p w:rsidR="002E6515" w:rsidRPr="00B9610E" w:rsidRDefault="002E6515" w:rsidP="002E6515">
            <w:pPr>
              <w:spacing w:after="0" w:line="240" w:lineRule="auto"/>
              <w:jc w:val="center"/>
              <w:rPr>
                <w:szCs w:val="18"/>
              </w:rPr>
            </w:pPr>
            <w:r w:rsidRPr="00B9610E">
              <w:rPr>
                <w:szCs w:val="18"/>
              </w:rPr>
              <w:t>10</w:t>
            </w: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r w:rsidRPr="00B9610E">
              <w:rPr>
                <w:szCs w:val="18"/>
              </w:rPr>
              <w:t>783.16</w:t>
            </w:r>
          </w:p>
        </w:tc>
        <w:tc>
          <w:tcPr>
            <w:tcW w:w="0" w:type="auto"/>
            <w:vMerge w:val="restart"/>
            <w:shd w:val="clear" w:color="auto" w:fill="auto"/>
            <w:vAlign w:val="center"/>
            <w:hideMark/>
          </w:tcPr>
          <w:p w:rsidR="002E6515" w:rsidRPr="00B9610E" w:rsidRDefault="002E6515" w:rsidP="002E6515">
            <w:pPr>
              <w:spacing w:after="0" w:line="240" w:lineRule="auto"/>
              <w:jc w:val="center"/>
              <w:rPr>
                <w:szCs w:val="18"/>
              </w:rPr>
            </w:pPr>
            <w:r w:rsidRPr="00B9610E">
              <w:rPr>
                <w:szCs w:val="18"/>
              </w:rPr>
              <w:t>8 614.78</w:t>
            </w:r>
          </w:p>
        </w:tc>
      </w:tr>
      <w:tr w:rsidR="002E6515" w:rsidRPr="00B9610E" w:rsidTr="007F0BBE">
        <w:trPr>
          <w:trHeight w:val="20"/>
        </w:trPr>
        <w:tc>
          <w:tcPr>
            <w:tcW w:w="0" w:type="auto"/>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Не выходит: февраль.</w:t>
            </w:r>
          </w:p>
        </w:tc>
        <w:tc>
          <w:tcPr>
            <w:tcW w:w="0" w:type="auto"/>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597" w:type="dxa"/>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816" w:type="dxa"/>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c>
          <w:tcPr>
            <w:tcW w:w="0" w:type="auto"/>
            <w:vMerge/>
            <w:vAlign w:val="center"/>
            <w:hideMark/>
          </w:tcPr>
          <w:p w:rsidR="002E6515" w:rsidRPr="00B9610E" w:rsidRDefault="002E6515" w:rsidP="002E6515">
            <w:pPr>
              <w:spacing w:after="0" w:line="240" w:lineRule="auto"/>
              <w:jc w:val="center"/>
              <w:rPr>
                <w:szCs w:val="18"/>
              </w:rPr>
            </w:pP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19781</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"Ежедневная деловая газета РБК"</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116</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7 832.13</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7 832.13</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783.21</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8 615.34</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3</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33275</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"ВЕДОМОСТИ"</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116</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7</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7 557.00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52 899.00</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5 289.90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58 188.90</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4</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50057</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"Комсомольская правда - ежедневная газета + еженедельник с "Телепрограммой""</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165</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2</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7 296.93</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14 593.86</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1 459.39</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16 053.25</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5</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50060</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"Коммерсантъ (понедельник-пятница)"</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112</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7</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6 945.65</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48 619.55</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4 861.96</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53 481.51</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6</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50187</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"Аргументы и факты"</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26</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2</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2 004.11</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4 008.22</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400.82</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4 409.04</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7</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50201</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"Российская газета"</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116</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5</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5 666.56</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28 332.80</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2 833.28</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31 166.08</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8</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70040</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"ВЕСТНИК ЭКОНОМИЧЕСКОГО ПРАВОСУДИЯ РОССИЙСКОЙ ФЕДЕРАЦИИ"</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6</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11 146.64</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11 146.64</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1 114.66</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12 261.30</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9</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70321</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"ЗА РУЛЁМ"</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6</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2</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1 108.36</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2 216.72</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221.67</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2 438.39</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72550</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"ЭКСПЕРТ"</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24</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3</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4 136.29</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12 408.87</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1 240.89</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13 649.76</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11</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73028</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"Бюллетень Верховного Суда Российской Федерации"</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6</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3 516.22</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3 516.22</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351.62</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3 867.84</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12</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80800</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"ГЛАВНАЯ КНИГА"</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12</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18 018.82</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18 018.82</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1 801.88</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19 820.70</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13</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84109</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"ДОРОГИ И МОСТЫ"</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3</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4 104.79</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12 314.37</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1 231.44</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13 545.81</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14</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35644</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"ТРАНСПОРТ РОССИИ"</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26</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7</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5 798.64</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40 590.48</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18</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7 306.29</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47 896.77</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15</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36771</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"ВЕСТНИК ГРАЖДАНСКОГО ПРАВА"</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3</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5 457.43</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5 457.43</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18</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982.34</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6 439.77</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16</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80397</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"ДЕЛОПРОИЗВОДСТВО"</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5 661.47</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5 661.47</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18</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1 019.06</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6 680.53</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lastRenderedPageBreak/>
              <w:t>17</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81261</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"ДЕЛОПРОИЗВОДСТВО И ДОКУМЕНТООБОРОТ НА ПРЕДПРИЯТИИ + в подарок ЗАДАТЬ ВОПРОС"</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6</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18 820.42</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18 820.42</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18</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3 387.68</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22 208.10</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18</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81652</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"ФИНАНСЫ, ДЕНЬГИ, ИНВЕСТИЦИИ"</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3 836.63</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3 836.63</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18</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690.59</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4 527.22</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19</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81655</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"СИСТЕМНЫЙ АДМИНИСТРАТОР"</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6</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7 027.02</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7 027.02</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18</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1 264.86</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8 291.88</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82189</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"ГРАДОСТРОИТЕЛЬНОЕ ПРАВО (прежнее название "ПРАВОВЫЕ ВОПРОСЫ СТРОИТЕЛЬСТВА")"</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1 278.47</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1 278.47</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18</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230.12</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1 508.59</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21</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83675</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"FORBES (ФОРБС)"</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6</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3</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3 204.76</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9 614.28</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18</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1 730.57</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11 344.85</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22</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88759</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"АВТОМОБИЛЬНЫЕ ДОРОГИ"</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6</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7</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8 194.68</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57 362.76</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18</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10 325.30</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67 688.06</w:t>
            </w:r>
          </w:p>
        </w:tc>
      </w:tr>
      <w:tr w:rsidR="002E6515" w:rsidRPr="00B9610E" w:rsidTr="007F0BBE">
        <w:trPr>
          <w:trHeight w:val="20"/>
        </w:trPr>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23</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Я2266</w:t>
            </w:r>
          </w:p>
        </w:tc>
        <w:tc>
          <w:tcPr>
            <w:tcW w:w="2469" w:type="dxa"/>
            <w:shd w:val="clear" w:color="auto" w:fill="auto"/>
            <w:vAlign w:val="center"/>
            <w:hideMark/>
          </w:tcPr>
          <w:p w:rsidR="002E6515" w:rsidRPr="00B9610E" w:rsidRDefault="002E6515" w:rsidP="002E6515">
            <w:pPr>
              <w:spacing w:after="0" w:line="240" w:lineRule="auto"/>
              <w:jc w:val="left"/>
              <w:rPr>
                <w:szCs w:val="18"/>
              </w:rPr>
            </w:pPr>
            <w:r w:rsidRPr="00B9610E">
              <w:rPr>
                <w:szCs w:val="18"/>
              </w:rPr>
              <w:t>"Транспорт Российской Федерации. Журнал о науке, экономике, практике"</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3</w:t>
            </w:r>
          </w:p>
        </w:tc>
        <w:tc>
          <w:tcPr>
            <w:tcW w:w="0" w:type="auto"/>
            <w:shd w:val="clear" w:color="auto" w:fill="auto"/>
            <w:hideMark/>
          </w:tcPr>
          <w:p w:rsidR="002E6515" w:rsidRPr="00B9610E" w:rsidRDefault="002E6515" w:rsidP="002E6515">
            <w:pPr>
              <w:spacing w:after="0" w:line="240" w:lineRule="auto"/>
              <w:jc w:val="left"/>
              <w:rPr>
                <w:color w:val="auto"/>
                <w:szCs w:val="18"/>
              </w:rPr>
            </w:pPr>
            <w:r w:rsidRPr="00B9610E">
              <w:rPr>
                <w:szCs w:val="18"/>
              </w:rPr>
              <w:t>1-2019 г.</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X</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597"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6</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10 429.32</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62 575.92</w:t>
            </w:r>
          </w:p>
        </w:tc>
        <w:tc>
          <w:tcPr>
            <w:tcW w:w="816" w:type="dxa"/>
            <w:shd w:val="clear" w:color="auto" w:fill="auto"/>
            <w:vAlign w:val="center"/>
            <w:hideMark/>
          </w:tcPr>
          <w:p w:rsidR="002E6515" w:rsidRPr="00B9610E" w:rsidRDefault="002E6515" w:rsidP="002E6515">
            <w:pPr>
              <w:spacing w:after="0" w:line="240" w:lineRule="auto"/>
              <w:jc w:val="center"/>
              <w:rPr>
                <w:szCs w:val="18"/>
              </w:rPr>
            </w:pPr>
            <w:r w:rsidRPr="00B9610E">
              <w:rPr>
                <w:szCs w:val="18"/>
              </w:rPr>
              <w:t>18</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11 263.67</w:t>
            </w:r>
          </w:p>
        </w:tc>
        <w:tc>
          <w:tcPr>
            <w:tcW w:w="0" w:type="auto"/>
            <w:shd w:val="clear" w:color="auto" w:fill="auto"/>
            <w:vAlign w:val="center"/>
            <w:hideMark/>
          </w:tcPr>
          <w:p w:rsidR="002E6515" w:rsidRPr="00B9610E" w:rsidRDefault="002E6515" w:rsidP="002E6515">
            <w:pPr>
              <w:spacing w:after="0" w:line="240" w:lineRule="auto"/>
              <w:jc w:val="center"/>
              <w:rPr>
                <w:szCs w:val="18"/>
              </w:rPr>
            </w:pPr>
            <w:r w:rsidRPr="00B9610E">
              <w:rPr>
                <w:szCs w:val="18"/>
              </w:rPr>
              <w:t>73 839.59</w:t>
            </w:r>
          </w:p>
        </w:tc>
      </w:tr>
      <w:tr w:rsidR="002E6515" w:rsidRPr="00B9610E" w:rsidTr="007F0BBE">
        <w:trPr>
          <w:trHeight w:val="20"/>
        </w:trPr>
        <w:tc>
          <w:tcPr>
            <w:tcW w:w="9183" w:type="dxa"/>
            <w:gridSpan w:val="17"/>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Итого:</w:t>
            </w:r>
          </w:p>
        </w:tc>
        <w:tc>
          <w:tcPr>
            <w:tcW w:w="597" w:type="dxa"/>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70</w:t>
            </w:r>
          </w:p>
        </w:tc>
        <w:tc>
          <w:tcPr>
            <w:tcW w:w="0" w:type="auto"/>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435 963.70</w:t>
            </w:r>
          </w:p>
        </w:tc>
        <w:tc>
          <w:tcPr>
            <w:tcW w:w="816" w:type="dxa"/>
            <w:shd w:val="clear" w:color="auto" w:fill="auto"/>
            <w:vAlign w:val="center"/>
            <w:hideMark/>
          </w:tcPr>
          <w:p w:rsidR="002E6515" w:rsidRPr="00B9610E" w:rsidRDefault="002E6515" w:rsidP="002E6515">
            <w:pPr>
              <w:spacing w:after="0" w:line="240" w:lineRule="auto"/>
              <w:jc w:val="center"/>
              <w:rPr>
                <w:szCs w:val="18"/>
              </w:rPr>
            </w:pPr>
          </w:p>
        </w:tc>
        <w:tc>
          <w:tcPr>
            <w:tcW w:w="0" w:type="auto"/>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60 574.36</w:t>
            </w:r>
          </w:p>
        </w:tc>
        <w:tc>
          <w:tcPr>
            <w:tcW w:w="0" w:type="auto"/>
            <w:shd w:val="clear" w:color="auto" w:fill="auto"/>
            <w:vAlign w:val="center"/>
            <w:hideMark/>
          </w:tcPr>
          <w:p w:rsidR="002E6515" w:rsidRPr="00B9610E" w:rsidRDefault="002E6515" w:rsidP="002E6515">
            <w:pPr>
              <w:spacing w:after="0" w:line="240" w:lineRule="auto"/>
              <w:jc w:val="center"/>
              <w:rPr>
                <w:b/>
                <w:bCs/>
                <w:szCs w:val="18"/>
              </w:rPr>
            </w:pPr>
            <w:r w:rsidRPr="00B9610E">
              <w:rPr>
                <w:b/>
                <w:bCs/>
                <w:szCs w:val="18"/>
              </w:rPr>
              <w:t>496 538.06</w:t>
            </w:r>
          </w:p>
        </w:tc>
      </w:tr>
    </w:tbl>
    <w:p w:rsidR="002E6515" w:rsidRPr="00B9610E" w:rsidRDefault="002E6515" w:rsidP="002E6515">
      <w:pPr>
        <w:spacing w:after="0" w:line="240" w:lineRule="auto"/>
        <w:rPr>
          <w:b/>
          <w:color w:val="auto"/>
          <w:szCs w:val="18"/>
        </w:rPr>
      </w:pPr>
    </w:p>
    <w:p w:rsidR="002E6515" w:rsidRPr="00B9610E" w:rsidRDefault="002E6515" w:rsidP="002E6515">
      <w:pPr>
        <w:spacing w:after="0" w:line="240" w:lineRule="auto"/>
        <w:rPr>
          <w:color w:val="auto"/>
          <w:szCs w:val="18"/>
        </w:rPr>
      </w:pPr>
      <w:r w:rsidRPr="00B9610E">
        <w:rPr>
          <w:b/>
          <w:color w:val="auto"/>
          <w:szCs w:val="18"/>
        </w:rPr>
        <w:t xml:space="preserve">Итого: </w:t>
      </w:r>
      <w:r w:rsidRPr="00B9610E">
        <w:rPr>
          <w:color w:val="auto"/>
          <w:szCs w:val="18"/>
        </w:rPr>
        <w:t>Четыреста девяносто шесть тысяч пятьсот тридцать восемь рублей 06 копеек (в том числе НДС 10% и 18%)</w:t>
      </w:r>
    </w:p>
    <w:tbl>
      <w:tblPr>
        <w:tblW w:w="5000" w:type="pct"/>
        <w:tblLayout w:type="fixed"/>
        <w:tblLook w:val="0000" w:firstRow="0" w:lastRow="0" w:firstColumn="0" w:lastColumn="0" w:noHBand="0" w:noVBand="0"/>
      </w:tblPr>
      <w:tblGrid>
        <w:gridCol w:w="7414"/>
        <w:gridCol w:w="8290"/>
      </w:tblGrid>
      <w:tr w:rsidR="002E6515" w:rsidRPr="00B9610E" w:rsidTr="007F0BBE">
        <w:trPr>
          <w:trHeight w:val="561"/>
        </w:trPr>
        <w:tc>
          <w:tcPr>
            <w:tcW w:w="6609" w:type="dxa"/>
          </w:tcPr>
          <w:p w:rsidR="002E6515" w:rsidRPr="00B9610E" w:rsidRDefault="002E6515" w:rsidP="00313D56">
            <w:pPr>
              <w:keepNext/>
              <w:spacing w:after="0" w:line="240" w:lineRule="auto"/>
              <w:outlineLvl w:val="0"/>
              <w:rPr>
                <w:color w:val="auto"/>
                <w:szCs w:val="18"/>
              </w:rPr>
            </w:pPr>
          </w:p>
          <w:p w:rsidR="002E6515" w:rsidRPr="00B9610E" w:rsidRDefault="002E6515" w:rsidP="00FD558A">
            <w:pPr>
              <w:keepNext/>
              <w:spacing w:after="0" w:line="240" w:lineRule="auto"/>
              <w:outlineLvl w:val="0"/>
              <w:rPr>
                <w:color w:val="auto"/>
                <w:szCs w:val="18"/>
              </w:rPr>
            </w:pPr>
            <w:r w:rsidRPr="00B9610E">
              <w:rPr>
                <w:b/>
                <w:color w:val="auto"/>
                <w:szCs w:val="18"/>
              </w:rPr>
              <w:t>От Продавца:</w:t>
            </w:r>
            <w:r w:rsidRPr="00B9610E">
              <w:rPr>
                <w:color w:val="auto"/>
                <w:szCs w:val="18"/>
              </w:rPr>
              <w:t xml:space="preserve"> Директор департамента подписки</w:t>
            </w:r>
          </w:p>
        </w:tc>
        <w:tc>
          <w:tcPr>
            <w:tcW w:w="7389" w:type="dxa"/>
          </w:tcPr>
          <w:p w:rsidR="002E6515" w:rsidRPr="00B9610E" w:rsidRDefault="002E6515" w:rsidP="002E6515">
            <w:pPr>
              <w:spacing w:after="0" w:line="240" w:lineRule="auto"/>
              <w:rPr>
                <w:color w:val="auto"/>
                <w:szCs w:val="18"/>
              </w:rPr>
            </w:pPr>
            <w:r w:rsidRPr="00B9610E">
              <w:rPr>
                <w:color w:val="auto"/>
                <w:szCs w:val="18"/>
              </w:rPr>
              <w:t xml:space="preserve">           </w:t>
            </w:r>
          </w:p>
          <w:p w:rsidR="000914AF" w:rsidRPr="00B9610E" w:rsidRDefault="002E6515" w:rsidP="000914AF">
            <w:pPr>
              <w:rPr>
                <w:szCs w:val="18"/>
              </w:rPr>
            </w:pPr>
            <w:r w:rsidRPr="00B9610E">
              <w:rPr>
                <w:b/>
                <w:color w:val="auto"/>
                <w:szCs w:val="18"/>
              </w:rPr>
              <w:t xml:space="preserve">                           От Покупателя: </w:t>
            </w:r>
            <w:r w:rsidR="000914AF" w:rsidRPr="00B9610E">
              <w:rPr>
                <w:szCs w:val="18"/>
              </w:rPr>
              <w:t>Начальник Управления делами</w:t>
            </w:r>
          </w:p>
          <w:p w:rsidR="002E6515" w:rsidRPr="00B9610E" w:rsidRDefault="002E6515" w:rsidP="002E6515">
            <w:pPr>
              <w:spacing w:after="0" w:line="240" w:lineRule="auto"/>
              <w:rPr>
                <w:color w:val="auto"/>
                <w:szCs w:val="18"/>
              </w:rPr>
            </w:pPr>
          </w:p>
        </w:tc>
      </w:tr>
      <w:tr w:rsidR="002E6515" w:rsidRPr="00B9610E" w:rsidTr="007F0BBE">
        <w:trPr>
          <w:trHeight w:val="442"/>
        </w:trPr>
        <w:tc>
          <w:tcPr>
            <w:tcW w:w="6609" w:type="dxa"/>
            <w:vAlign w:val="bottom"/>
          </w:tcPr>
          <w:p w:rsidR="002E6515" w:rsidRPr="00B9610E" w:rsidRDefault="00FD558A" w:rsidP="00FD558A">
            <w:pPr>
              <w:keepNext/>
              <w:spacing w:after="0" w:line="240" w:lineRule="auto"/>
              <w:outlineLvl w:val="0"/>
              <w:rPr>
                <w:color w:val="auto"/>
                <w:szCs w:val="18"/>
              </w:rPr>
            </w:pPr>
            <w:r w:rsidRPr="00B9610E">
              <w:rPr>
                <w:color w:val="auto"/>
                <w:szCs w:val="18"/>
              </w:rPr>
              <w:t xml:space="preserve">                                                                                                                     </w:t>
            </w:r>
            <w:r w:rsidR="002E6515" w:rsidRPr="00B9610E">
              <w:rPr>
                <w:color w:val="auto"/>
                <w:szCs w:val="18"/>
              </w:rPr>
              <w:t xml:space="preserve">И. А. </w:t>
            </w:r>
            <w:proofErr w:type="spellStart"/>
            <w:r w:rsidR="002E6515" w:rsidRPr="00B9610E">
              <w:rPr>
                <w:color w:val="auto"/>
                <w:szCs w:val="18"/>
              </w:rPr>
              <w:t>Бревнова</w:t>
            </w:r>
            <w:proofErr w:type="spellEnd"/>
          </w:p>
        </w:tc>
        <w:tc>
          <w:tcPr>
            <w:tcW w:w="7389" w:type="dxa"/>
            <w:vAlign w:val="bottom"/>
          </w:tcPr>
          <w:p w:rsidR="002E6515" w:rsidRPr="00B9610E" w:rsidRDefault="00FD558A" w:rsidP="00FD558A">
            <w:pPr>
              <w:keepNext/>
              <w:spacing w:after="0" w:line="260" w:lineRule="exact"/>
              <w:outlineLvl w:val="0"/>
              <w:rPr>
                <w:color w:val="auto"/>
                <w:szCs w:val="18"/>
              </w:rPr>
            </w:pPr>
            <w:r w:rsidRPr="00B9610E">
              <w:rPr>
                <w:color w:val="auto"/>
                <w:szCs w:val="18"/>
              </w:rPr>
              <w:t xml:space="preserve">                                                                                                                                         </w:t>
            </w:r>
            <w:proofErr w:type="spellStart"/>
            <w:r w:rsidRPr="00B9610E">
              <w:rPr>
                <w:color w:val="auto"/>
                <w:szCs w:val="18"/>
              </w:rPr>
              <w:t>И.И.Степанов</w:t>
            </w:r>
            <w:proofErr w:type="spellEnd"/>
          </w:p>
        </w:tc>
      </w:tr>
      <w:tr w:rsidR="002E6515" w:rsidRPr="00B9610E" w:rsidTr="007F0BBE">
        <w:trPr>
          <w:trHeight w:val="407"/>
        </w:trPr>
        <w:tc>
          <w:tcPr>
            <w:tcW w:w="6609" w:type="dxa"/>
          </w:tcPr>
          <w:p w:rsidR="002E6515" w:rsidRPr="00B9610E" w:rsidRDefault="002E6515" w:rsidP="002E6515">
            <w:pPr>
              <w:spacing w:after="0" w:line="240" w:lineRule="auto"/>
              <w:jc w:val="right"/>
              <w:rPr>
                <w:color w:val="auto"/>
                <w:szCs w:val="18"/>
              </w:rPr>
            </w:pPr>
            <w:r w:rsidRPr="00B9610E">
              <w:rPr>
                <w:color w:val="auto"/>
                <w:szCs w:val="18"/>
              </w:rPr>
              <w:t>М.П.</w:t>
            </w:r>
          </w:p>
        </w:tc>
        <w:tc>
          <w:tcPr>
            <w:tcW w:w="7389" w:type="dxa"/>
          </w:tcPr>
          <w:p w:rsidR="002E6515" w:rsidRPr="00B9610E" w:rsidRDefault="00FD558A" w:rsidP="00FD558A">
            <w:pPr>
              <w:keepNext/>
              <w:spacing w:after="0" w:line="260" w:lineRule="exact"/>
              <w:jc w:val="center"/>
              <w:outlineLvl w:val="0"/>
              <w:rPr>
                <w:color w:val="auto"/>
                <w:szCs w:val="18"/>
              </w:rPr>
            </w:pPr>
            <w:r w:rsidRPr="00B9610E">
              <w:rPr>
                <w:color w:val="auto"/>
                <w:szCs w:val="18"/>
              </w:rPr>
              <w:t xml:space="preserve">                                                                                                                                                         </w:t>
            </w:r>
            <w:r w:rsidR="002E6515" w:rsidRPr="00B9610E">
              <w:rPr>
                <w:color w:val="auto"/>
                <w:szCs w:val="18"/>
              </w:rPr>
              <w:t xml:space="preserve">М.П. </w:t>
            </w:r>
          </w:p>
        </w:tc>
      </w:tr>
    </w:tbl>
    <w:p w:rsidR="002E6515" w:rsidRPr="00B9610E" w:rsidRDefault="002E6515" w:rsidP="002E6515">
      <w:pPr>
        <w:spacing w:after="0" w:line="240" w:lineRule="auto"/>
        <w:rPr>
          <w:color w:val="auto"/>
          <w:szCs w:val="18"/>
          <w:lang w:val="en-US"/>
        </w:rPr>
      </w:pPr>
    </w:p>
    <w:p w:rsidR="002E6515" w:rsidRPr="00B9610E" w:rsidRDefault="002E6515" w:rsidP="002E6515">
      <w:pPr>
        <w:spacing w:after="0" w:line="240" w:lineRule="auto"/>
        <w:rPr>
          <w:color w:val="auto"/>
          <w:szCs w:val="18"/>
        </w:rPr>
      </w:pPr>
    </w:p>
    <w:p w:rsidR="002E6515" w:rsidRPr="00B9610E" w:rsidRDefault="002E6515" w:rsidP="00906085">
      <w:pPr>
        <w:jc w:val="center"/>
        <w:rPr>
          <w:szCs w:val="18"/>
        </w:rPr>
      </w:pPr>
    </w:p>
    <w:sectPr w:rsidR="002E6515" w:rsidRPr="00B9610E" w:rsidSect="00223DA0">
      <w:pgSz w:w="16838" w:h="11904" w:orient="landscape"/>
      <w:pgMar w:top="1134" w:right="567" w:bottom="1701" w:left="567"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019B3F5E"/>
    <w:multiLevelType w:val="hybridMultilevel"/>
    <w:tmpl w:val="5F584302"/>
    <w:lvl w:ilvl="0" w:tplc="FE768FF6">
      <w:start w:val="9"/>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1" w15:restartNumberingAfterBreak="0">
    <w:nsid w:val="0A3261B5"/>
    <w:multiLevelType w:val="hybridMultilevel"/>
    <w:tmpl w:val="4D1CA85C"/>
    <w:lvl w:ilvl="0" w:tplc="4508A21C">
      <w:start w:val="1"/>
      <w:numFmt w:val="bullet"/>
      <w:lvlText w:val=""/>
      <w:lvlPicBulletId w:val="0"/>
      <w:lvlJc w:val="left"/>
      <w:pPr>
        <w:tabs>
          <w:tab w:val="num" w:pos="720"/>
        </w:tabs>
        <w:ind w:left="720" w:hanging="360"/>
      </w:pPr>
      <w:rPr>
        <w:rFonts w:ascii="Symbol" w:hAnsi="Symbol" w:hint="default"/>
      </w:rPr>
    </w:lvl>
    <w:lvl w:ilvl="1" w:tplc="9E4C4382" w:tentative="1">
      <w:start w:val="1"/>
      <w:numFmt w:val="bullet"/>
      <w:lvlText w:val=""/>
      <w:lvlJc w:val="left"/>
      <w:pPr>
        <w:tabs>
          <w:tab w:val="num" w:pos="1440"/>
        </w:tabs>
        <w:ind w:left="1440" w:hanging="360"/>
      </w:pPr>
      <w:rPr>
        <w:rFonts w:ascii="Symbol" w:hAnsi="Symbol" w:hint="default"/>
      </w:rPr>
    </w:lvl>
    <w:lvl w:ilvl="2" w:tplc="3580F4F0" w:tentative="1">
      <w:start w:val="1"/>
      <w:numFmt w:val="bullet"/>
      <w:lvlText w:val=""/>
      <w:lvlJc w:val="left"/>
      <w:pPr>
        <w:tabs>
          <w:tab w:val="num" w:pos="2160"/>
        </w:tabs>
        <w:ind w:left="2160" w:hanging="360"/>
      </w:pPr>
      <w:rPr>
        <w:rFonts w:ascii="Symbol" w:hAnsi="Symbol" w:hint="default"/>
      </w:rPr>
    </w:lvl>
    <w:lvl w:ilvl="3" w:tplc="60FC3B4C" w:tentative="1">
      <w:start w:val="1"/>
      <w:numFmt w:val="bullet"/>
      <w:lvlText w:val=""/>
      <w:lvlJc w:val="left"/>
      <w:pPr>
        <w:tabs>
          <w:tab w:val="num" w:pos="2880"/>
        </w:tabs>
        <w:ind w:left="2880" w:hanging="360"/>
      </w:pPr>
      <w:rPr>
        <w:rFonts w:ascii="Symbol" w:hAnsi="Symbol" w:hint="default"/>
      </w:rPr>
    </w:lvl>
    <w:lvl w:ilvl="4" w:tplc="3D3A6D74" w:tentative="1">
      <w:start w:val="1"/>
      <w:numFmt w:val="bullet"/>
      <w:lvlText w:val=""/>
      <w:lvlJc w:val="left"/>
      <w:pPr>
        <w:tabs>
          <w:tab w:val="num" w:pos="3600"/>
        </w:tabs>
        <w:ind w:left="3600" w:hanging="360"/>
      </w:pPr>
      <w:rPr>
        <w:rFonts w:ascii="Symbol" w:hAnsi="Symbol" w:hint="default"/>
      </w:rPr>
    </w:lvl>
    <w:lvl w:ilvl="5" w:tplc="7DDE4406" w:tentative="1">
      <w:start w:val="1"/>
      <w:numFmt w:val="bullet"/>
      <w:lvlText w:val=""/>
      <w:lvlJc w:val="left"/>
      <w:pPr>
        <w:tabs>
          <w:tab w:val="num" w:pos="4320"/>
        </w:tabs>
        <w:ind w:left="4320" w:hanging="360"/>
      </w:pPr>
      <w:rPr>
        <w:rFonts w:ascii="Symbol" w:hAnsi="Symbol" w:hint="default"/>
      </w:rPr>
    </w:lvl>
    <w:lvl w:ilvl="6" w:tplc="30F2103A" w:tentative="1">
      <w:start w:val="1"/>
      <w:numFmt w:val="bullet"/>
      <w:lvlText w:val=""/>
      <w:lvlJc w:val="left"/>
      <w:pPr>
        <w:tabs>
          <w:tab w:val="num" w:pos="5040"/>
        </w:tabs>
        <w:ind w:left="5040" w:hanging="360"/>
      </w:pPr>
      <w:rPr>
        <w:rFonts w:ascii="Symbol" w:hAnsi="Symbol" w:hint="default"/>
      </w:rPr>
    </w:lvl>
    <w:lvl w:ilvl="7" w:tplc="C1C63AF6" w:tentative="1">
      <w:start w:val="1"/>
      <w:numFmt w:val="bullet"/>
      <w:lvlText w:val=""/>
      <w:lvlJc w:val="left"/>
      <w:pPr>
        <w:tabs>
          <w:tab w:val="num" w:pos="5760"/>
        </w:tabs>
        <w:ind w:left="5760" w:hanging="360"/>
      </w:pPr>
      <w:rPr>
        <w:rFonts w:ascii="Symbol" w:hAnsi="Symbol" w:hint="default"/>
      </w:rPr>
    </w:lvl>
    <w:lvl w:ilvl="8" w:tplc="6F6CF8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B272FA"/>
    <w:multiLevelType w:val="hybridMultilevel"/>
    <w:tmpl w:val="1A0A4BC8"/>
    <w:lvl w:ilvl="0" w:tplc="B3ECD798">
      <w:start w:val="1"/>
      <w:numFmt w:val="decimal"/>
      <w:lvlText w:val="%1."/>
      <w:lvlJc w:val="left"/>
      <w:pPr>
        <w:ind w:left="355"/>
      </w:pPr>
      <w:rPr>
        <w:rFonts w:ascii="Times New Roman" w:eastAsia="Times New Roman" w:hAnsi="Times New Roman" w:cs="Times New Roman"/>
        <w:b/>
        <w:i w:val="0"/>
        <w:strike w:val="0"/>
        <w:dstrike w:val="0"/>
        <w:color w:val="000000"/>
        <w:sz w:val="18"/>
        <w:szCs w:val="18"/>
        <w:u w:val="none" w:color="000000"/>
        <w:bdr w:val="none" w:sz="0" w:space="0" w:color="auto"/>
        <w:shd w:val="clear" w:color="auto" w:fill="auto"/>
        <w:vertAlign w:val="baseline"/>
      </w:rPr>
    </w:lvl>
    <w:lvl w:ilvl="1" w:tplc="15AEFA8A">
      <w:start w:val="1"/>
      <w:numFmt w:val="lowerLetter"/>
      <w:lvlText w:val="%2"/>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20CC6">
      <w:start w:val="1"/>
      <w:numFmt w:val="lowerRoman"/>
      <w:lvlText w:val="%3"/>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AED94">
      <w:start w:val="1"/>
      <w:numFmt w:val="decimal"/>
      <w:lvlText w:val="%4"/>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900904">
      <w:start w:val="1"/>
      <w:numFmt w:val="lowerLetter"/>
      <w:lvlText w:val="%5"/>
      <w:lvlJc w:val="left"/>
      <w:pPr>
        <w:ind w:left="7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3E25E0">
      <w:start w:val="1"/>
      <w:numFmt w:val="lowerRoman"/>
      <w:lvlText w:val="%6"/>
      <w:lvlJc w:val="left"/>
      <w:pPr>
        <w:ind w:left="8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5EBC9E">
      <w:start w:val="1"/>
      <w:numFmt w:val="decimal"/>
      <w:lvlText w:val="%7"/>
      <w:lvlJc w:val="left"/>
      <w:pPr>
        <w:ind w:left="9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2CA2A6">
      <w:start w:val="1"/>
      <w:numFmt w:val="lowerLetter"/>
      <w:lvlText w:val="%8"/>
      <w:lvlJc w:val="left"/>
      <w:pPr>
        <w:ind w:left="9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A5CD6">
      <w:start w:val="1"/>
      <w:numFmt w:val="lowerRoman"/>
      <w:lvlText w:val="%9"/>
      <w:lvlJc w:val="left"/>
      <w:pPr>
        <w:ind w:left="10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D057C6"/>
    <w:multiLevelType w:val="multilevel"/>
    <w:tmpl w:val="238AE26A"/>
    <w:lvl w:ilvl="0">
      <w:start w:val="4"/>
      <w:numFmt w:val="decimal"/>
      <w:lvlText w:val="%1"/>
      <w:lvlJc w:val="left"/>
      <w:pPr>
        <w:ind w:left="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start w:val="2"/>
      <w:numFmt w:val="decimal"/>
      <w:lvlText w:val="%1.%2."/>
      <w:lvlJc w:val="left"/>
      <w:pPr>
        <w:ind w:left="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3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6572D41"/>
    <w:multiLevelType w:val="multilevel"/>
    <w:tmpl w:val="B386B7D0"/>
    <w:lvl w:ilvl="0">
      <w:start w:val="8"/>
      <w:numFmt w:val="decimal"/>
      <w:lvlText w:val="%1."/>
      <w:lvlJc w:val="left"/>
      <w:pPr>
        <w:ind w:left="360" w:hanging="360"/>
      </w:pPr>
      <w:rPr>
        <w:rFonts w:hint="default"/>
      </w:rPr>
    </w:lvl>
    <w:lvl w:ilvl="1">
      <w:start w:val="9"/>
      <w:numFmt w:val="decimal"/>
      <w:lvlText w:val="%1.%2."/>
      <w:lvlJc w:val="left"/>
      <w:pPr>
        <w:ind w:left="502" w:hanging="360"/>
      </w:pPr>
      <w:rPr>
        <w:rFonts w:hint="default"/>
        <w:b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8824D36"/>
    <w:multiLevelType w:val="hybridMultilevel"/>
    <w:tmpl w:val="8696C57A"/>
    <w:lvl w:ilvl="0" w:tplc="6DAE4110">
      <w:start w:val="2"/>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F4276A">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3E0228">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E8EC1C">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D47B0C">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70F498">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68A752">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F62BFE">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2091EC">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0C2DC8"/>
    <w:multiLevelType w:val="multilevel"/>
    <w:tmpl w:val="3EF80588"/>
    <w:lvl w:ilvl="0">
      <w:start w:val="5"/>
      <w:numFmt w:val="decimal"/>
      <w:lvlText w:val="%1."/>
      <w:lvlJc w:val="left"/>
      <w:pPr>
        <w:tabs>
          <w:tab w:val="num" w:pos="3720"/>
        </w:tabs>
        <w:ind w:left="3360" w:firstLine="0"/>
      </w:pPr>
      <w:rPr>
        <w:rFonts w:ascii="Times New Roman" w:hAnsi="Times New Roman" w:cs="Times New Roman" w:hint="default"/>
        <w:b/>
        <w:i w:val="0"/>
        <w:sz w:val="22"/>
      </w:rPr>
    </w:lvl>
    <w:lvl w:ilvl="1">
      <w:start w:val="1"/>
      <w:numFmt w:val="decimal"/>
      <w:lvlText w:val="%1.%2."/>
      <w:lvlJc w:val="left"/>
      <w:pPr>
        <w:tabs>
          <w:tab w:val="num" w:pos="720"/>
        </w:tabs>
        <w:ind w:left="0" w:firstLine="0"/>
      </w:pPr>
      <w:rPr>
        <w:rFonts w:ascii="Times New Roman" w:hAnsi="Times New Roman" w:cs="Times New Roman" w:hint="default"/>
        <w:b w:val="0"/>
        <w:color w:val="auto"/>
        <w:sz w:val="18"/>
        <w:szCs w:val="18"/>
      </w:rPr>
    </w:lvl>
    <w:lvl w:ilvl="2">
      <w:start w:val="1"/>
      <w:numFmt w:val="decimal"/>
      <w:lvlText w:val="%1.%2.%3."/>
      <w:lvlJc w:val="left"/>
      <w:pPr>
        <w:tabs>
          <w:tab w:val="num" w:pos="720"/>
        </w:tabs>
        <w:ind w:left="0" w:firstLine="0"/>
      </w:pPr>
      <w:rPr>
        <w:rFonts w:ascii="Arial" w:hAnsi="Arial" w:cs="Times New Roman" w:hint="default"/>
        <w:sz w:val="22"/>
      </w:rPr>
    </w:lvl>
    <w:lvl w:ilvl="3">
      <w:start w:val="1"/>
      <w:numFmt w:val="decimal"/>
      <w:lvlText w:val="%1.%2.%3.%4."/>
      <w:lvlJc w:val="left"/>
      <w:pPr>
        <w:tabs>
          <w:tab w:val="num" w:pos="1080"/>
        </w:tabs>
        <w:ind w:left="0" w:firstLine="0"/>
      </w:pPr>
      <w:rPr>
        <w:rFonts w:ascii="Arial" w:hAnsi="Arial" w:cs="Times New Roman" w:hint="default"/>
        <w:sz w:val="22"/>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7" w15:restartNumberingAfterBreak="0">
    <w:nsid w:val="46C10E16"/>
    <w:multiLevelType w:val="multilevel"/>
    <w:tmpl w:val="100E46F6"/>
    <w:lvl w:ilvl="0">
      <w:start w:val="6"/>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Restart w:val="0"/>
      <w:lvlText w:val="%1.%2."/>
      <w:lvlJc w:val="left"/>
      <w:pPr>
        <w:ind w:left="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80777E0"/>
    <w:multiLevelType w:val="multilevel"/>
    <w:tmpl w:val="9DFA2900"/>
    <w:lvl w:ilvl="0">
      <w:start w:val="5"/>
      <w:numFmt w:val="decimal"/>
      <w:lvlText w:val="%1."/>
      <w:lvlJc w:val="left"/>
      <w:pPr>
        <w:tabs>
          <w:tab w:val="num" w:pos="3720"/>
        </w:tabs>
        <w:ind w:left="3360" w:firstLine="0"/>
      </w:pPr>
      <w:rPr>
        <w:rFonts w:ascii="Times New Roman" w:hAnsi="Times New Roman" w:cs="Times New Roman" w:hint="default"/>
        <w:b/>
        <w:i w:val="0"/>
        <w:sz w:val="22"/>
      </w:rPr>
    </w:lvl>
    <w:lvl w:ilvl="1">
      <w:start w:val="1"/>
      <w:numFmt w:val="decimal"/>
      <w:lvlText w:val="%1.%2."/>
      <w:lvlJc w:val="left"/>
      <w:pPr>
        <w:tabs>
          <w:tab w:val="num" w:pos="720"/>
        </w:tabs>
        <w:ind w:left="0" w:firstLine="0"/>
      </w:pPr>
      <w:rPr>
        <w:rFonts w:ascii="Times New Roman" w:hAnsi="Times New Roman" w:cs="Times New Roman" w:hint="default"/>
        <w:b w:val="0"/>
        <w:color w:val="auto"/>
        <w:sz w:val="18"/>
        <w:szCs w:val="18"/>
      </w:rPr>
    </w:lvl>
    <w:lvl w:ilvl="2">
      <w:start w:val="1"/>
      <w:numFmt w:val="decimal"/>
      <w:lvlText w:val="%1.%2.%3."/>
      <w:lvlJc w:val="left"/>
      <w:pPr>
        <w:tabs>
          <w:tab w:val="num" w:pos="720"/>
        </w:tabs>
        <w:ind w:left="0" w:firstLine="0"/>
      </w:pPr>
      <w:rPr>
        <w:rFonts w:ascii="Times New Roman" w:hAnsi="Times New Roman" w:cs="Times New Roman" w:hint="default"/>
        <w:sz w:val="18"/>
        <w:szCs w:val="18"/>
      </w:rPr>
    </w:lvl>
    <w:lvl w:ilvl="3">
      <w:start w:val="1"/>
      <w:numFmt w:val="decimal"/>
      <w:lvlText w:val="%1.%2.%3.%4."/>
      <w:lvlJc w:val="left"/>
      <w:pPr>
        <w:tabs>
          <w:tab w:val="num" w:pos="1080"/>
        </w:tabs>
        <w:ind w:left="0" w:firstLine="0"/>
      </w:pPr>
      <w:rPr>
        <w:rFonts w:ascii="Arial" w:hAnsi="Arial" w:cs="Times New Roman" w:hint="default"/>
        <w:sz w:val="22"/>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9" w15:restartNumberingAfterBreak="0">
    <w:nsid w:val="496606C6"/>
    <w:multiLevelType w:val="hybridMultilevel"/>
    <w:tmpl w:val="F49EF5DC"/>
    <w:lvl w:ilvl="0" w:tplc="A1E8E064">
      <w:start w:val="8"/>
      <w:numFmt w:val="decimal"/>
      <w:lvlText w:val="%1"/>
      <w:lvlJc w:val="left"/>
      <w:pPr>
        <w:ind w:left="2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7E61C6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C3A400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78C960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9227B40">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FCE91D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41202F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6A83CE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D207F9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9067C59"/>
    <w:multiLevelType w:val="hybridMultilevel"/>
    <w:tmpl w:val="4AE6B9B0"/>
    <w:lvl w:ilvl="0" w:tplc="054233D4">
      <w:start w:val="1"/>
      <w:numFmt w:val="bullet"/>
      <w:lvlText w:val="-"/>
      <w:lvlJc w:val="left"/>
      <w:pPr>
        <w:ind w:left="1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D9C91E4">
      <w:start w:val="1"/>
      <w:numFmt w:val="bullet"/>
      <w:lvlText w:val="o"/>
      <w:lvlJc w:val="left"/>
      <w:pPr>
        <w:ind w:left="10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6181B7E">
      <w:start w:val="1"/>
      <w:numFmt w:val="bullet"/>
      <w:lvlText w:val="▪"/>
      <w:lvlJc w:val="left"/>
      <w:pPr>
        <w:ind w:left="18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4806716">
      <w:start w:val="1"/>
      <w:numFmt w:val="bullet"/>
      <w:lvlText w:val="•"/>
      <w:lvlJc w:val="left"/>
      <w:pPr>
        <w:ind w:left="25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E6A2196">
      <w:start w:val="1"/>
      <w:numFmt w:val="bullet"/>
      <w:lvlText w:val="o"/>
      <w:lvlJc w:val="left"/>
      <w:pPr>
        <w:ind w:left="32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33E5658">
      <w:start w:val="1"/>
      <w:numFmt w:val="bullet"/>
      <w:lvlText w:val="▪"/>
      <w:lvlJc w:val="left"/>
      <w:pPr>
        <w:ind w:left="39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3248D0E">
      <w:start w:val="1"/>
      <w:numFmt w:val="bullet"/>
      <w:lvlText w:val="•"/>
      <w:lvlJc w:val="left"/>
      <w:pPr>
        <w:ind w:left="46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2B25D9C">
      <w:start w:val="1"/>
      <w:numFmt w:val="bullet"/>
      <w:lvlText w:val="o"/>
      <w:lvlJc w:val="left"/>
      <w:pPr>
        <w:ind w:left="54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1C69C70">
      <w:start w:val="1"/>
      <w:numFmt w:val="bullet"/>
      <w:lvlText w:val="▪"/>
      <w:lvlJc w:val="left"/>
      <w:pPr>
        <w:ind w:left="61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A3F518A"/>
    <w:multiLevelType w:val="hybridMultilevel"/>
    <w:tmpl w:val="910852C4"/>
    <w:lvl w:ilvl="0" w:tplc="0772E32C">
      <w:start w:val="1"/>
      <w:numFmt w:val="decimal"/>
      <w:lvlText w:val="%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2" w15:restartNumberingAfterBreak="0">
    <w:nsid w:val="6AA34106"/>
    <w:multiLevelType w:val="multilevel"/>
    <w:tmpl w:val="8B10571C"/>
    <w:lvl w:ilvl="0">
      <w:start w:val="9"/>
      <w:numFmt w:val="decimal"/>
      <w:lvlText w:val="%1."/>
      <w:lvlJc w:val="left"/>
      <w:pPr>
        <w:ind w:left="360" w:hanging="360"/>
      </w:pPr>
      <w:rPr>
        <w:rFonts w:hint="default"/>
      </w:rPr>
    </w:lvl>
    <w:lvl w:ilvl="1">
      <w:start w:val="9"/>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abstractNum w:abstractNumId="13" w15:restartNumberingAfterBreak="0">
    <w:nsid w:val="6AB456F9"/>
    <w:multiLevelType w:val="multilevel"/>
    <w:tmpl w:val="B234E6BE"/>
    <w:lvl w:ilvl="0">
      <w:start w:val="4"/>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7"/>
      <w:numFmt w:val="decimal"/>
      <w:lvlText w:val="%1.%2."/>
      <w:lvlJc w:val="left"/>
      <w:pPr>
        <w:ind w:left="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1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7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9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401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73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5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1FD521D"/>
    <w:multiLevelType w:val="hybridMultilevel"/>
    <w:tmpl w:val="FBAA4BBA"/>
    <w:lvl w:ilvl="0" w:tplc="7420586C">
      <w:start w:val="4"/>
      <w:numFmt w:val="decimal"/>
      <w:pStyle w:val="1"/>
      <w:lvlText w:val="%1."/>
      <w:lvlJc w:val="left"/>
      <w:pPr>
        <w:ind w:left="0"/>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A2CCE932">
      <w:start w:val="1"/>
      <w:numFmt w:val="lowerLetter"/>
      <w:lvlText w:val="%2"/>
      <w:lvlJc w:val="left"/>
      <w:pPr>
        <w:ind w:left="5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405CC4">
      <w:start w:val="1"/>
      <w:numFmt w:val="lowerRoman"/>
      <w:lvlText w:val="%3"/>
      <w:lvlJc w:val="left"/>
      <w:pPr>
        <w:ind w:left="5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D2D84E">
      <w:start w:val="1"/>
      <w:numFmt w:val="decimal"/>
      <w:lvlText w:val="%4"/>
      <w:lvlJc w:val="left"/>
      <w:pPr>
        <w:ind w:left="6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0C3314">
      <w:start w:val="1"/>
      <w:numFmt w:val="lowerLetter"/>
      <w:lvlText w:val="%5"/>
      <w:lvlJc w:val="left"/>
      <w:pPr>
        <w:ind w:left="7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AE7106">
      <w:start w:val="1"/>
      <w:numFmt w:val="lowerRoman"/>
      <w:lvlText w:val="%6"/>
      <w:lvlJc w:val="left"/>
      <w:pPr>
        <w:ind w:left="7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2AD4B8">
      <w:start w:val="1"/>
      <w:numFmt w:val="decimal"/>
      <w:lvlText w:val="%7"/>
      <w:lvlJc w:val="left"/>
      <w:pPr>
        <w:ind w:left="8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E461A4">
      <w:start w:val="1"/>
      <w:numFmt w:val="lowerLetter"/>
      <w:lvlText w:val="%8"/>
      <w:lvlJc w:val="left"/>
      <w:pPr>
        <w:ind w:left="9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BEB032">
      <w:start w:val="1"/>
      <w:numFmt w:val="lowerRoman"/>
      <w:lvlText w:val="%9"/>
      <w:lvlJc w:val="left"/>
      <w:pPr>
        <w:ind w:left="10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7FE2115"/>
    <w:multiLevelType w:val="hybridMultilevel"/>
    <w:tmpl w:val="B574A6B8"/>
    <w:lvl w:ilvl="0" w:tplc="7FF2F78C">
      <w:start w:val="1"/>
      <w:numFmt w:val="bullet"/>
      <w:lvlText w:val="-"/>
      <w:lvlJc w:val="left"/>
      <w:pPr>
        <w:ind w:left="1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17E3182">
      <w:start w:val="1"/>
      <w:numFmt w:val="bullet"/>
      <w:lvlText w:val="o"/>
      <w:lvlJc w:val="left"/>
      <w:pPr>
        <w:ind w:left="10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D94DBC6">
      <w:start w:val="1"/>
      <w:numFmt w:val="bullet"/>
      <w:lvlText w:val="▪"/>
      <w:lvlJc w:val="left"/>
      <w:pPr>
        <w:ind w:left="1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1E47428">
      <w:start w:val="1"/>
      <w:numFmt w:val="bullet"/>
      <w:lvlText w:val="•"/>
      <w:lvlJc w:val="left"/>
      <w:pPr>
        <w:ind w:left="25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42684EC">
      <w:start w:val="1"/>
      <w:numFmt w:val="bullet"/>
      <w:lvlText w:val="o"/>
      <w:lvlJc w:val="left"/>
      <w:pPr>
        <w:ind w:left="32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C705E4A">
      <w:start w:val="1"/>
      <w:numFmt w:val="bullet"/>
      <w:lvlText w:val="▪"/>
      <w:lvlJc w:val="left"/>
      <w:pPr>
        <w:ind w:left="39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CBABED0">
      <w:start w:val="1"/>
      <w:numFmt w:val="bullet"/>
      <w:lvlText w:val="•"/>
      <w:lvlJc w:val="left"/>
      <w:pPr>
        <w:ind w:left="46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F0ED640">
      <w:start w:val="1"/>
      <w:numFmt w:val="bullet"/>
      <w:lvlText w:val="o"/>
      <w:lvlJc w:val="left"/>
      <w:pPr>
        <w:ind w:left="54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38C319A">
      <w:start w:val="1"/>
      <w:numFmt w:val="bullet"/>
      <w:lvlText w:val="▪"/>
      <w:lvlJc w:val="left"/>
      <w:pPr>
        <w:ind w:left="6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5"/>
  </w:num>
  <w:num w:numId="3">
    <w:abstractNumId w:val="5"/>
  </w:num>
  <w:num w:numId="4">
    <w:abstractNumId w:val="10"/>
  </w:num>
  <w:num w:numId="5">
    <w:abstractNumId w:val="3"/>
  </w:num>
  <w:num w:numId="6">
    <w:abstractNumId w:val="7"/>
  </w:num>
  <w:num w:numId="7">
    <w:abstractNumId w:val="13"/>
  </w:num>
  <w:num w:numId="8">
    <w:abstractNumId w:val="9"/>
  </w:num>
  <w:num w:numId="9">
    <w:abstractNumId w:val="14"/>
  </w:num>
  <w:num w:numId="10">
    <w:abstractNumId w:val="1"/>
  </w:num>
  <w:num w:numId="11">
    <w:abstractNumId w:val="8"/>
  </w:num>
  <w:num w:numId="12">
    <w:abstractNumId w:val="11"/>
  </w:num>
  <w:num w:numId="13">
    <w:abstractNumId w:val="6"/>
  </w:num>
  <w:num w:numId="14">
    <w:abstractNumId w:val="0"/>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60"/>
    <w:rsid w:val="00000A1B"/>
    <w:rsid w:val="00026088"/>
    <w:rsid w:val="00060E7B"/>
    <w:rsid w:val="000914AF"/>
    <w:rsid w:val="000A69C7"/>
    <w:rsid w:val="000C21CD"/>
    <w:rsid w:val="000D31EA"/>
    <w:rsid w:val="0011324C"/>
    <w:rsid w:val="001426CA"/>
    <w:rsid w:val="00156E49"/>
    <w:rsid w:val="001645AD"/>
    <w:rsid w:val="00171931"/>
    <w:rsid w:val="00181589"/>
    <w:rsid w:val="0022302F"/>
    <w:rsid w:val="00223DA0"/>
    <w:rsid w:val="002308D0"/>
    <w:rsid w:val="00254554"/>
    <w:rsid w:val="0027239A"/>
    <w:rsid w:val="00275A56"/>
    <w:rsid w:val="00285F6B"/>
    <w:rsid w:val="002C3CCE"/>
    <w:rsid w:val="002E6515"/>
    <w:rsid w:val="002E7F92"/>
    <w:rsid w:val="00307348"/>
    <w:rsid w:val="00313D56"/>
    <w:rsid w:val="00420CE9"/>
    <w:rsid w:val="004608B2"/>
    <w:rsid w:val="00465F67"/>
    <w:rsid w:val="00470E0A"/>
    <w:rsid w:val="0048021D"/>
    <w:rsid w:val="00495DB2"/>
    <w:rsid w:val="004D025F"/>
    <w:rsid w:val="0050486C"/>
    <w:rsid w:val="0051241E"/>
    <w:rsid w:val="00561FDF"/>
    <w:rsid w:val="005706C9"/>
    <w:rsid w:val="00581CB2"/>
    <w:rsid w:val="005A587B"/>
    <w:rsid w:val="005E1B8C"/>
    <w:rsid w:val="006125B2"/>
    <w:rsid w:val="006373E6"/>
    <w:rsid w:val="00645A05"/>
    <w:rsid w:val="00657FEA"/>
    <w:rsid w:val="00772B80"/>
    <w:rsid w:val="00776589"/>
    <w:rsid w:val="00790D51"/>
    <w:rsid w:val="007A2E61"/>
    <w:rsid w:val="007B43CA"/>
    <w:rsid w:val="007D01F5"/>
    <w:rsid w:val="007F0BBE"/>
    <w:rsid w:val="0080430C"/>
    <w:rsid w:val="008302E2"/>
    <w:rsid w:val="008A4BDC"/>
    <w:rsid w:val="008A5496"/>
    <w:rsid w:val="00906085"/>
    <w:rsid w:val="00910A85"/>
    <w:rsid w:val="0099023B"/>
    <w:rsid w:val="009B73CC"/>
    <w:rsid w:val="009C6910"/>
    <w:rsid w:val="009E4496"/>
    <w:rsid w:val="00A36B47"/>
    <w:rsid w:val="00A9631C"/>
    <w:rsid w:val="00AD20E9"/>
    <w:rsid w:val="00AE750C"/>
    <w:rsid w:val="00B31A8A"/>
    <w:rsid w:val="00B54BA3"/>
    <w:rsid w:val="00B5745B"/>
    <w:rsid w:val="00B9610E"/>
    <w:rsid w:val="00BE7698"/>
    <w:rsid w:val="00BF6350"/>
    <w:rsid w:val="00C25C23"/>
    <w:rsid w:val="00C510EE"/>
    <w:rsid w:val="00C62C85"/>
    <w:rsid w:val="00C73484"/>
    <w:rsid w:val="00C963EA"/>
    <w:rsid w:val="00CC41AF"/>
    <w:rsid w:val="00CD2B1A"/>
    <w:rsid w:val="00D04800"/>
    <w:rsid w:val="00D04AB1"/>
    <w:rsid w:val="00D05AF1"/>
    <w:rsid w:val="00D1306E"/>
    <w:rsid w:val="00D36B33"/>
    <w:rsid w:val="00D37058"/>
    <w:rsid w:val="00D64244"/>
    <w:rsid w:val="00D858F5"/>
    <w:rsid w:val="00DC24E5"/>
    <w:rsid w:val="00DC5456"/>
    <w:rsid w:val="00E00887"/>
    <w:rsid w:val="00E12738"/>
    <w:rsid w:val="00E23BBA"/>
    <w:rsid w:val="00E95FFA"/>
    <w:rsid w:val="00EA646D"/>
    <w:rsid w:val="00ED0B60"/>
    <w:rsid w:val="00F23EB0"/>
    <w:rsid w:val="00F273B1"/>
    <w:rsid w:val="00F44E29"/>
    <w:rsid w:val="00F57D0E"/>
    <w:rsid w:val="00FB611A"/>
    <w:rsid w:val="00FD558A"/>
    <w:rsid w:val="00FD6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B9D8"/>
  <w15:docId w15:val="{498BB57A-848B-41E9-9502-810824C1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color w:val="000000"/>
      <w:sz w:val="18"/>
    </w:rPr>
  </w:style>
  <w:style w:type="paragraph" w:styleId="1">
    <w:name w:val="heading 1"/>
    <w:next w:val="a"/>
    <w:link w:val="10"/>
    <w:unhideWhenUsed/>
    <w:qFormat/>
    <w:pPr>
      <w:keepNext/>
      <w:keepLines/>
      <w:numPr>
        <w:numId w:val="9"/>
      </w:numPr>
      <w:spacing w:after="0"/>
      <w:ind w:right="62"/>
      <w:jc w:val="center"/>
      <w:outlineLvl w:val="0"/>
    </w:pPr>
    <w:rPr>
      <w:rFonts w:ascii="Times New Roman" w:eastAsia="Times New Roman" w:hAnsi="Times New Roman" w:cs="Times New Roman"/>
      <w:color w:val="000000"/>
      <w:sz w:val="20"/>
    </w:rPr>
  </w:style>
  <w:style w:type="paragraph" w:styleId="2">
    <w:name w:val="heading 2"/>
    <w:next w:val="a"/>
    <w:link w:val="20"/>
    <w:uiPriority w:val="9"/>
    <w:unhideWhenUsed/>
    <w:qFormat/>
    <w:pPr>
      <w:keepNext/>
      <w:keepLines/>
      <w:spacing w:after="0"/>
      <w:ind w:right="725"/>
      <w:jc w:val="right"/>
      <w:outlineLvl w:val="1"/>
    </w:pPr>
    <w:rPr>
      <w:rFonts w:ascii="Times New Roman" w:eastAsia="Times New Roman" w:hAnsi="Times New Roman" w:cs="Times New Roman"/>
      <w:color w:val="000000"/>
      <w:sz w:val="16"/>
    </w:rPr>
  </w:style>
  <w:style w:type="paragraph" w:styleId="3">
    <w:name w:val="heading 3"/>
    <w:basedOn w:val="a"/>
    <w:next w:val="a"/>
    <w:link w:val="30"/>
    <w:semiHidden/>
    <w:unhideWhenUsed/>
    <w:qFormat/>
    <w:rsid w:val="00FB611A"/>
    <w:pPr>
      <w:keepNext/>
      <w:spacing w:after="0" w:line="240" w:lineRule="auto"/>
      <w:jc w:val="left"/>
      <w:outlineLvl w:val="2"/>
    </w:pPr>
    <w:rPr>
      <w:rFonts w:ascii="Arial" w:hAnsi="Arial" w:cs="Arial"/>
      <w:b/>
      <w:bCs/>
      <w:color w:val="auto"/>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16"/>
    </w:rPr>
  </w:style>
  <w:style w:type="character" w:customStyle="1" w:styleId="10">
    <w:name w:val="Заголовок 1 Знак"/>
    <w:link w:val="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12738"/>
    <w:pPr>
      <w:ind w:left="720"/>
      <w:contextualSpacing/>
    </w:pPr>
  </w:style>
  <w:style w:type="paragraph" w:styleId="a4">
    <w:name w:val="No Spacing"/>
    <w:uiPriority w:val="1"/>
    <w:qFormat/>
    <w:rsid w:val="00285F6B"/>
    <w:pPr>
      <w:spacing w:after="0" w:line="240" w:lineRule="auto"/>
      <w:ind w:left="86" w:firstLine="4"/>
    </w:pPr>
    <w:rPr>
      <w:rFonts w:ascii="Times New Roman" w:eastAsia="Times New Roman" w:hAnsi="Times New Roman" w:cs="Times New Roman"/>
      <w:color w:val="000000"/>
      <w:sz w:val="18"/>
    </w:rPr>
  </w:style>
  <w:style w:type="paragraph" w:styleId="21">
    <w:name w:val="Body Text Indent 2"/>
    <w:basedOn w:val="a"/>
    <w:link w:val="22"/>
    <w:unhideWhenUsed/>
    <w:rsid w:val="000A69C7"/>
    <w:pPr>
      <w:tabs>
        <w:tab w:val="num" w:pos="1065"/>
      </w:tabs>
      <w:spacing w:after="0" w:line="240" w:lineRule="auto"/>
      <w:ind w:firstLine="720"/>
    </w:pPr>
    <w:rPr>
      <w:color w:val="auto"/>
      <w:szCs w:val="18"/>
    </w:rPr>
  </w:style>
  <w:style w:type="character" w:customStyle="1" w:styleId="22">
    <w:name w:val="Основной текст с отступом 2 Знак"/>
    <w:basedOn w:val="a0"/>
    <w:link w:val="21"/>
    <w:rsid w:val="000A69C7"/>
    <w:rPr>
      <w:rFonts w:ascii="Times New Roman" w:eastAsia="Times New Roman" w:hAnsi="Times New Roman" w:cs="Times New Roman"/>
      <w:sz w:val="18"/>
      <w:szCs w:val="18"/>
    </w:rPr>
  </w:style>
  <w:style w:type="character" w:customStyle="1" w:styleId="30">
    <w:name w:val="Заголовок 3 Знак"/>
    <w:basedOn w:val="a0"/>
    <w:link w:val="3"/>
    <w:semiHidden/>
    <w:rsid w:val="00FB611A"/>
    <w:rPr>
      <w:rFonts w:ascii="Arial" w:eastAsia="Times New Roman" w:hAnsi="Arial" w:cs="Arial"/>
      <w:b/>
      <w:bCs/>
      <w:szCs w:val="24"/>
    </w:rPr>
  </w:style>
  <w:style w:type="paragraph" w:styleId="a5">
    <w:name w:val="Balloon Text"/>
    <w:basedOn w:val="a"/>
    <w:link w:val="a6"/>
    <w:uiPriority w:val="99"/>
    <w:semiHidden/>
    <w:unhideWhenUsed/>
    <w:rsid w:val="00F44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4E29"/>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075228">
      <w:bodyDiv w:val="1"/>
      <w:marLeft w:val="0"/>
      <w:marRight w:val="0"/>
      <w:marTop w:val="0"/>
      <w:marBottom w:val="0"/>
      <w:divBdr>
        <w:top w:val="none" w:sz="0" w:space="0" w:color="auto"/>
        <w:left w:val="none" w:sz="0" w:space="0" w:color="auto"/>
        <w:bottom w:val="none" w:sz="0" w:space="0" w:color="auto"/>
        <w:right w:val="none" w:sz="0" w:space="0" w:color="auto"/>
      </w:divBdr>
    </w:div>
    <w:div w:id="1987738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3DC79-7F1C-4E98-BAA3-2C2ACC30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4112</Words>
  <Characters>23445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Бревнова Ирэна Анатольевна</dc:creator>
  <cp:lastModifiedBy>Миронов Сергей Анатольевич</cp:lastModifiedBy>
  <cp:revision>8</cp:revision>
  <cp:lastPrinted>2017-06-22T08:48:00Z</cp:lastPrinted>
  <dcterms:created xsi:type="dcterms:W3CDTF">2018-11-12T07:11:00Z</dcterms:created>
  <dcterms:modified xsi:type="dcterms:W3CDTF">2018-11-22T12:35:00Z</dcterms:modified>
</cp:coreProperties>
</file>