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5F3F2" w14:textId="77777777" w:rsidR="00E05686" w:rsidRPr="000B6AB0" w:rsidRDefault="00E05686" w:rsidP="00732766">
      <w:pPr>
        <w:spacing w:line="240" w:lineRule="auto"/>
        <w:jc w:val="center"/>
        <w:rPr>
          <w:rFonts w:ascii="Times New Roman" w:hAnsi="Times New Roman"/>
          <w:b/>
          <w:bCs/>
          <w:sz w:val="24"/>
          <w:szCs w:val="24"/>
        </w:rPr>
      </w:pPr>
      <w:r w:rsidRPr="000B6AB0">
        <w:rPr>
          <w:rFonts w:ascii="Times New Roman" w:hAnsi="Times New Roman"/>
          <w:b/>
          <w:bCs/>
          <w:sz w:val="24"/>
          <w:szCs w:val="24"/>
        </w:rPr>
        <w:t>ДОГОВОР №</w:t>
      </w:r>
      <w:r w:rsidR="0073209C" w:rsidRPr="000B6AB0">
        <w:rPr>
          <w:rFonts w:ascii="Times New Roman" w:hAnsi="Times New Roman"/>
          <w:b/>
          <w:bCs/>
          <w:sz w:val="24"/>
          <w:szCs w:val="24"/>
        </w:rPr>
        <w:t>_______</w:t>
      </w:r>
    </w:p>
    <w:p w14:paraId="471C3C84" w14:textId="77777777" w:rsidR="00E05686" w:rsidRPr="000B6AB0" w:rsidRDefault="00E05686" w:rsidP="00732766">
      <w:pPr>
        <w:spacing w:line="240" w:lineRule="auto"/>
        <w:rPr>
          <w:rFonts w:ascii="Times New Roman" w:hAnsi="Times New Roman"/>
          <w:sz w:val="24"/>
          <w:szCs w:val="24"/>
        </w:rPr>
      </w:pPr>
      <w:r w:rsidRPr="000B6AB0">
        <w:rPr>
          <w:rFonts w:ascii="Times New Roman" w:hAnsi="Times New Roman"/>
          <w:sz w:val="24"/>
          <w:szCs w:val="24"/>
        </w:rPr>
        <w:t>г. Москва</w:t>
      </w:r>
      <w:r w:rsidRPr="000B6AB0">
        <w:rPr>
          <w:rFonts w:ascii="Times New Roman" w:hAnsi="Times New Roman"/>
          <w:sz w:val="24"/>
          <w:szCs w:val="24"/>
        </w:rPr>
        <w:tab/>
      </w:r>
      <w:r w:rsidRPr="000B6AB0">
        <w:rPr>
          <w:rFonts w:ascii="Times New Roman" w:hAnsi="Times New Roman"/>
          <w:sz w:val="24"/>
          <w:szCs w:val="24"/>
        </w:rPr>
        <w:tab/>
      </w:r>
      <w:r w:rsidRPr="000B6AB0">
        <w:rPr>
          <w:rFonts w:ascii="Times New Roman" w:hAnsi="Times New Roman"/>
          <w:sz w:val="24"/>
          <w:szCs w:val="24"/>
        </w:rPr>
        <w:tab/>
      </w:r>
      <w:r w:rsidRPr="000B6AB0">
        <w:rPr>
          <w:rFonts w:ascii="Times New Roman" w:hAnsi="Times New Roman"/>
          <w:sz w:val="24"/>
          <w:szCs w:val="24"/>
        </w:rPr>
        <w:tab/>
      </w:r>
      <w:r w:rsidRPr="000B6AB0">
        <w:rPr>
          <w:rFonts w:ascii="Times New Roman" w:hAnsi="Times New Roman"/>
          <w:sz w:val="24"/>
          <w:szCs w:val="24"/>
        </w:rPr>
        <w:tab/>
      </w:r>
      <w:r w:rsidRPr="000B6AB0">
        <w:rPr>
          <w:rFonts w:ascii="Times New Roman" w:hAnsi="Times New Roman"/>
          <w:sz w:val="24"/>
          <w:szCs w:val="24"/>
        </w:rPr>
        <w:tab/>
      </w:r>
      <w:r w:rsidRPr="000B6AB0">
        <w:rPr>
          <w:rFonts w:ascii="Times New Roman" w:hAnsi="Times New Roman"/>
          <w:sz w:val="24"/>
          <w:szCs w:val="24"/>
        </w:rPr>
        <w:tab/>
      </w:r>
      <w:r w:rsidRPr="000B6AB0">
        <w:rPr>
          <w:rFonts w:ascii="Times New Roman" w:hAnsi="Times New Roman"/>
          <w:sz w:val="24"/>
          <w:szCs w:val="24"/>
        </w:rPr>
        <w:tab/>
        <w:t xml:space="preserve">              «</w:t>
      </w:r>
      <w:r w:rsidR="0073209C" w:rsidRPr="000B6AB0">
        <w:rPr>
          <w:rFonts w:ascii="Times New Roman" w:hAnsi="Times New Roman"/>
          <w:sz w:val="24"/>
          <w:szCs w:val="24"/>
        </w:rPr>
        <w:t>__</w:t>
      </w:r>
      <w:r w:rsidRPr="000B6AB0">
        <w:rPr>
          <w:rFonts w:ascii="Times New Roman" w:hAnsi="Times New Roman"/>
          <w:sz w:val="24"/>
          <w:szCs w:val="24"/>
        </w:rPr>
        <w:t xml:space="preserve">»  </w:t>
      </w:r>
      <w:r w:rsidR="0073209C" w:rsidRPr="000B6AB0">
        <w:rPr>
          <w:rFonts w:ascii="Times New Roman" w:hAnsi="Times New Roman"/>
          <w:sz w:val="24"/>
          <w:szCs w:val="24"/>
        </w:rPr>
        <w:t>______</w:t>
      </w:r>
      <w:r w:rsidRPr="000B6AB0">
        <w:rPr>
          <w:rFonts w:ascii="Times New Roman" w:hAnsi="Times New Roman"/>
          <w:sz w:val="24"/>
          <w:szCs w:val="24"/>
        </w:rPr>
        <w:t xml:space="preserve">  201</w:t>
      </w:r>
      <w:r w:rsidR="0073209C" w:rsidRPr="000B6AB0">
        <w:rPr>
          <w:rFonts w:ascii="Times New Roman" w:hAnsi="Times New Roman"/>
          <w:sz w:val="24"/>
          <w:szCs w:val="24"/>
        </w:rPr>
        <w:t>8</w:t>
      </w:r>
      <w:r w:rsidRPr="000B6AB0">
        <w:rPr>
          <w:rFonts w:ascii="Times New Roman" w:hAnsi="Times New Roman"/>
          <w:sz w:val="24"/>
          <w:szCs w:val="24"/>
        </w:rPr>
        <w:t xml:space="preserve"> года</w:t>
      </w:r>
    </w:p>
    <w:p w14:paraId="214A773C" w14:textId="77777777" w:rsidR="00E05686" w:rsidRPr="000B6AB0" w:rsidRDefault="007A1AD2" w:rsidP="00732766">
      <w:pPr>
        <w:spacing w:after="0" w:line="240" w:lineRule="auto"/>
        <w:ind w:firstLine="709"/>
        <w:jc w:val="both"/>
        <w:rPr>
          <w:rFonts w:ascii="Times New Roman" w:hAnsi="Times New Roman"/>
          <w:sz w:val="24"/>
          <w:szCs w:val="24"/>
        </w:rPr>
      </w:pPr>
      <w:r w:rsidRPr="000B6AB0">
        <w:rPr>
          <w:rFonts w:ascii="Times New Roman" w:hAnsi="Times New Roman"/>
          <w:sz w:val="24"/>
          <w:szCs w:val="24"/>
        </w:rPr>
        <w:t>Индивидуальный предприниматель Хамдохова Ирина Сергеевна, именуемая в дальнейшем «Исполнитель», действующая на основании Свидетельства о государственной регистрации физического лица в качестве индивидуального предпринимателя серии 77 № 011870278 от 04 августа 2011 г. зарегистрированная за основным государственным номером  (ОГРНИП) 311774621600088</w:t>
      </w:r>
      <w:r w:rsidR="00E05686" w:rsidRPr="000B6AB0">
        <w:rPr>
          <w:rFonts w:ascii="Times New Roman" w:hAnsi="Times New Roman"/>
          <w:sz w:val="24"/>
          <w:szCs w:val="24"/>
        </w:rPr>
        <w:t xml:space="preserve"> с одной стороны и  </w:t>
      </w:r>
      <w:r w:rsidR="00FB7F2F" w:rsidRPr="000B6AB0">
        <w:rPr>
          <w:rFonts w:ascii="Times New Roman" w:hAnsi="Times New Roman"/>
          <w:sz w:val="24"/>
          <w:szCs w:val="24"/>
        </w:rPr>
        <w:t xml:space="preserve">Государственная компания «Российские автомобильные дороги», именуемая в дальнейшем «Заказчик», </w:t>
      </w:r>
      <w:r w:rsidR="0073209C" w:rsidRPr="000B6AB0">
        <w:rPr>
          <w:rFonts w:ascii="Times New Roman" w:hAnsi="Times New Roman"/>
          <w:sz w:val="24"/>
          <w:szCs w:val="24"/>
        </w:rPr>
        <w:t>в лице Заместителя председателя правления Иванова Дениса Сергеевича, , действующего на основании доверенности № Д-18140285 от 06 августа 2018 г</w:t>
      </w:r>
      <w:r w:rsidR="00FB7F2F" w:rsidRPr="000B6AB0">
        <w:rPr>
          <w:rFonts w:ascii="Times New Roman" w:hAnsi="Times New Roman"/>
          <w:sz w:val="24"/>
          <w:szCs w:val="24"/>
        </w:rPr>
        <w:t>.</w:t>
      </w:r>
      <w:r w:rsidR="00E05686" w:rsidRPr="000B6AB0">
        <w:rPr>
          <w:rFonts w:ascii="Times New Roman" w:hAnsi="Times New Roman"/>
          <w:sz w:val="24"/>
          <w:szCs w:val="24"/>
        </w:rPr>
        <w:t xml:space="preserve">, с другой стороны, далее совместно именуемые «Стороны», заключили настоящий Договор </w:t>
      </w:r>
      <w:r w:rsidR="00390002" w:rsidRPr="000B6AB0">
        <w:rPr>
          <w:rFonts w:ascii="Times New Roman" w:hAnsi="Times New Roman"/>
          <w:sz w:val="24"/>
          <w:szCs w:val="24"/>
        </w:rPr>
        <w:t xml:space="preserve">(далее – Договор) </w:t>
      </w:r>
      <w:r w:rsidR="00E05686" w:rsidRPr="000B6AB0">
        <w:rPr>
          <w:rFonts w:ascii="Times New Roman" w:hAnsi="Times New Roman"/>
          <w:sz w:val="24"/>
          <w:szCs w:val="24"/>
        </w:rPr>
        <w:t xml:space="preserve">о </w:t>
      </w:r>
      <w:r w:rsidR="007B6FE7" w:rsidRPr="000B6AB0">
        <w:rPr>
          <w:rFonts w:ascii="Times New Roman" w:hAnsi="Times New Roman"/>
          <w:sz w:val="24"/>
          <w:szCs w:val="24"/>
        </w:rPr>
        <w:t xml:space="preserve">   </w:t>
      </w:r>
      <w:r w:rsidR="00E05686" w:rsidRPr="000B6AB0">
        <w:rPr>
          <w:rFonts w:ascii="Times New Roman" w:hAnsi="Times New Roman"/>
          <w:sz w:val="24"/>
          <w:szCs w:val="24"/>
        </w:rPr>
        <w:t>нижеследующем:</w:t>
      </w:r>
      <w:r w:rsidR="00B844C8" w:rsidRPr="000B6AB0">
        <w:rPr>
          <w:rFonts w:ascii="Times New Roman" w:hAnsi="Times New Roman"/>
          <w:sz w:val="24"/>
          <w:szCs w:val="24"/>
        </w:rPr>
        <w:t xml:space="preserve"> </w:t>
      </w:r>
    </w:p>
    <w:p w14:paraId="40CD0620" w14:textId="3BA1C1BB" w:rsidR="00E05686" w:rsidRPr="00CD64A0" w:rsidRDefault="00E05686" w:rsidP="00CD64A0">
      <w:pPr>
        <w:pStyle w:val="af1"/>
        <w:widowControl w:val="0"/>
        <w:numPr>
          <w:ilvl w:val="0"/>
          <w:numId w:val="18"/>
        </w:numPr>
        <w:suppressAutoHyphens/>
        <w:spacing w:before="120" w:after="120" w:line="240" w:lineRule="auto"/>
        <w:jc w:val="center"/>
        <w:rPr>
          <w:rFonts w:ascii="Times New Roman" w:hAnsi="Times New Roman"/>
          <w:b/>
          <w:bCs/>
          <w:sz w:val="24"/>
          <w:szCs w:val="24"/>
        </w:rPr>
      </w:pPr>
      <w:r w:rsidRPr="00CD64A0">
        <w:rPr>
          <w:rFonts w:ascii="Times New Roman" w:hAnsi="Times New Roman"/>
          <w:b/>
          <w:bCs/>
          <w:sz w:val="24"/>
          <w:szCs w:val="24"/>
        </w:rPr>
        <w:t xml:space="preserve">Предмет </w:t>
      </w:r>
      <w:r w:rsidR="00CD64A0" w:rsidRPr="00CD64A0">
        <w:rPr>
          <w:rFonts w:ascii="Times New Roman" w:hAnsi="Times New Roman"/>
          <w:b/>
          <w:bCs/>
          <w:sz w:val="24"/>
          <w:szCs w:val="24"/>
        </w:rPr>
        <w:t>д</w:t>
      </w:r>
      <w:r w:rsidRPr="00CD64A0">
        <w:rPr>
          <w:rFonts w:ascii="Times New Roman" w:hAnsi="Times New Roman"/>
          <w:b/>
          <w:bCs/>
          <w:sz w:val="24"/>
          <w:szCs w:val="24"/>
        </w:rPr>
        <w:t>оговор</w:t>
      </w:r>
      <w:r w:rsidR="009D150B" w:rsidRPr="00CD64A0">
        <w:rPr>
          <w:rFonts w:ascii="Times New Roman" w:hAnsi="Times New Roman"/>
          <w:b/>
          <w:bCs/>
          <w:sz w:val="24"/>
          <w:szCs w:val="24"/>
        </w:rPr>
        <w:t>а</w:t>
      </w:r>
    </w:p>
    <w:p w14:paraId="1470BE7D" w14:textId="1190D34F" w:rsidR="00E05686" w:rsidRPr="000B6AB0" w:rsidRDefault="00D0144C" w:rsidP="00732766">
      <w:pPr>
        <w:pStyle w:val="af1"/>
        <w:numPr>
          <w:ilvl w:val="1"/>
          <w:numId w:val="1"/>
        </w:numPr>
        <w:suppressAutoHyphens/>
        <w:spacing w:after="0" w:line="240" w:lineRule="auto"/>
        <w:ind w:left="0" w:firstLine="709"/>
        <w:jc w:val="both"/>
        <w:rPr>
          <w:rFonts w:ascii="Times New Roman" w:hAnsi="Times New Roman"/>
          <w:sz w:val="24"/>
          <w:szCs w:val="24"/>
        </w:rPr>
      </w:pPr>
      <w:r w:rsidRPr="000B6AB0">
        <w:rPr>
          <w:rFonts w:ascii="Times New Roman" w:hAnsi="Times New Roman"/>
          <w:sz w:val="24"/>
          <w:szCs w:val="24"/>
        </w:rPr>
        <w:t xml:space="preserve">В соответствии с настоящим Договором Исполнитель обязуется в соответствии с </w:t>
      </w:r>
      <w:r w:rsidRPr="000B6AB0">
        <w:rPr>
          <w:rFonts w:ascii="Times New Roman" w:hAnsi="Times New Roman"/>
          <w:sz w:val="24"/>
          <w:szCs w:val="24"/>
          <w:lang w:eastAsia="en-US"/>
        </w:rPr>
        <w:t>Техническим заданием для разработки дизайна</w:t>
      </w:r>
      <w:r>
        <w:rPr>
          <w:rFonts w:ascii="Times New Roman" w:hAnsi="Times New Roman"/>
          <w:sz w:val="24"/>
          <w:szCs w:val="24"/>
          <w:lang w:eastAsia="en-US"/>
        </w:rPr>
        <w:t xml:space="preserve"> макета</w:t>
      </w:r>
      <w:r w:rsidRPr="000B6AB0">
        <w:rPr>
          <w:rFonts w:ascii="Times New Roman" w:hAnsi="Times New Roman"/>
          <w:sz w:val="24"/>
          <w:szCs w:val="24"/>
          <w:lang w:eastAsia="en-US"/>
        </w:rPr>
        <w:t xml:space="preserve"> </w:t>
      </w:r>
      <w:r>
        <w:rPr>
          <w:rFonts w:ascii="Times New Roman" w:hAnsi="Times New Roman"/>
          <w:sz w:val="24"/>
          <w:szCs w:val="24"/>
          <w:lang w:eastAsia="en-US"/>
        </w:rPr>
        <w:t>б</w:t>
      </w:r>
      <w:r w:rsidRPr="000B6AB0">
        <w:rPr>
          <w:rFonts w:ascii="Times New Roman" w:hAnsi="Times New Roman"/>
          <w:sz w:val="24"/>
          <w:szCs w:val="24"/>
          <w:lang w:eastAsia="en-US"/>
        </w:rPr>
        <w:t>уклета</w:t>
      </w:r>
      <w:r w:rsidRPr="000B6AB0">
        <w:rPr>
          <w:rFonts w:ascii="Times New Roman" w:hAnsi="Times New Roman"/>
          <w:sz w:val="24"/>
          <w:szCs w:val="24"/>
        </w:rPr>
        <w:t xml:space="preserve"> (далее - «Техническое задание») (Приложение № 1 </w:t>
      </w:r>
      <w:r>
        <w:rPr>
          <w:rFonts w:ascii="Times New Roman" w:hAnsi="Times New Roman"/>
          <w:sz w:val="24"/>
          <w:szCs w:val="24"/>
        </w:rPr>
        <w:t xml:space="preserve">к Договору) </w:t>
      </w:r>
      <w:r w:rsidRPr="000B6AB0">
        <w:rPr>
          <w:rFonts w:ascii="Times New Roman" w:hAnsi="Times New Roman"/>
          <w:sz w:val="24"/>
          <w:szCs w:val="24"/>
        </w:rPr>
        <w:t>разработ</w:t>
      </w:r>
      <w:r>
        <w:rPr>
          <w:rFonts w:ascii="Times New Roman" w:hAnsi="Times New Roman"/>
          <w:sz w:val="24"/>
          <w:szCs w:val="24"/>
        </w:rPr>
        <w:t>ать</w:t>
      </w:r>
      <w:r w:rsidRPr="000B6AB0">
        <w:rPr>
          <w:rFonts w:ascii="Times New Roman" w:hAnsi="Times New Roman"/>
          <w:sz w:val="24"/>
          <w:szCs w:val="24"/>
        </w:rPr>
        <w:t xml:space="preserve"> дизайн</w:t>
      </w:r>
      <w:r>
        <w:rPr>
          <w:rFonts w:ascii="Times New Roman" w:hAnsi="Times New Roman"/>
          <w:sz w:val="24"/>
          <w:szCs w:val="24"/>
        </w:rPr>
        <w:t xml:space="preserve"> </w:t>
      </w:r>
      <w:r w:rsidRPr="000B6AB0">
        <w:rPr>
          <w:rFonts w:ascii="Times New Roman" w:hAnsi="Times New Roman"/>
          <w:sz w:val="24"/>
          <w:szCs w:val="24"/>
        </w:rPr>
        <w:t>макета буклета формата B</w:t>
      </w:r>
      <w:r>
        <w:rPr>
          <w:rFonts w:ascii="Times New Roman" w:hAnsi="Times New Roman"/>
          <w:sz w:val="24"/>
          <w:szCs w:val="24"/>
        </w:rPr>
        <w:t xml:space="preserve"> </w:t>
      </w:r>
      <w:r w:rsidRPr="000B6AB0">
        <w:rPr>
          <w:rFonts w:ascii="Times New Roman" w:hAnsi="Times New Roman"/>
          <w:sz w:val="24"/>
          <w:szCs w:val="24"/>
        </w:rPr>
        <w:t>to</w:t>
      </w:r>
      <w:r>
        <w:rPr>
          <w:rFonts w:ascii="Times New Roman" w:hAnsi="Times New Roman"/>
          <w:sz w:val="24"/>
          <w:szCs w:val="24"/>
        </w:rPr>
        <w:t xml:space="preserve"> </w:t>
      </w:r>
      <w:r w:rsidRPr="000B6AB0">
        <w:rPr>
          <w:rFonts w:ascii="Times New Roman" w:hAnsi="Times New Roman"/>
          <w:sz w:val="24"/>
          <w:szCs w:val="24"/>
        </w:rPr>
        <w:t xml:space="preserve">C и сдать </w:t>
      </w:r>
      <w:r>
        <w:rPr>
          <w:rFonts w:ascii="Times New Roman" w:hAnsi="Times New Roman"/>
          <w:sz w:val="24"/>
          <w:szCs w:val="24"/>
        </w:rPr>
        <w:t>его</w:t>
      </w:r>
      <w:r w:rsidRPr="000B6AB0">
        <w:rPr>
          <w:rFonts w:ascii="Times New Roman" w:hAnsi="Times New Roman"/>
          <w:sz w:val="24"/>
          <w:szCs w:val="24"/>
        </w:rPr>
        <w:t xml:space="preserve"> Заказчику (далее - Работы, Буклет соответственно), а Заказчик обязуется принять и оплатить Работы.</w:t>
      </w:r>
      <w:bookmarkStart w:id="0" w:name="_GoBack"/>
      <w:bookmarkEnd w:id="0"/>
    </w:p>
    <w:p w14:paraId="4448721D" w14:textId="77777777" w:rsidR="00D57ABE" w:rsidRPr="000B6AB0" w:rsidRDefault="00D57ABE" w:rsidP="00732766">
      <w:pPr>
        <w:pStyle w:val="af1"/>
        <w:numPr>
          <w:ilvl w:val="1"/>
          <w:numId w:val="1"/>
        </w:numPr>
        <w:spacing w:after="0" w:line="240" w:lineRule="auto"/>
        <w:ind w:left="0" w:firstLine="709"/>
        <w:jc w:val="both"/>
        <w:rPr>
          <w:rFonts w:ascii="Times New Roman" w:hAnsi="Times New Roman"/>
          <w:sz w:val="24"/>
          <w:szCs w:val="24"/>
        </w:rPr>
      </w:pPr>
      <w:r w:rsidRPr="000B6AB0">
        <w:rPr>
          <w:rFonts w:ascii="Times New Roman" w:hAnsi="Times New Roman"/>
          <w:sz w:val="24"/>
          <w:szCs w:val="24"/>
        </w:rPr>
        <w:t xml:space="preserve">Результатом Работ является макет </w:t>
      </w:r>
      <w:r w:rsidR="00E90F6A" w:rsidRPr="000B6AB0">
        <w:rPr>
          <w:rFonts w:ascii="Times New Roman" w:hAnsi="Times New Roman"/>
          <w:sz w:val="24"/>
          <w:szCs w:val="24"/>
        </w:rPr>
        <w:t>Б</w:t>
      </w:r>
      <w:r w:rsidRPr="000B6AB0">
        <w:rPr>
          <w:rFonts w:ascii="Times New Roman" w:hAnsi="Times New Roman"/>
          <w:sz w:val="24"/>
          <w:szCs w:val="24"/>
        </w:rPr>
        <w:t xml:space="preserve">уклета, разработанный в соответствии </w:t>
      </w:r>
      <w:r w:rsidR="00E90F6A" w:rsidRPr="000B6AB0">
        <w:rPr>
          <w:rFonts w:ascii="Times New Roman" w:hAnsi="Times New Roman"/>
          <w:sz w:val="24"/>
          <w:szCs w:val="24"/>
        </w:rPr>
        <w:t xml:space="preserve">с </w:t>
      </w:r>
      <w:r w:rsidRPr="000B6AB0">
        <w:rPr>
          <w:rFonts w:ascii="Times New Roman" w:hAnsi="Times New Roman"/>
          <w:sz w:val="24"/>
          <w:szCs w:val="24"/>
        </w:rPr>
        <w:t>Техническим заданием (Приложение № 1 к настоящему Договору)</w:t>
      </w:r>
      <w:r w:rsidR="00467416" w:rsidRPr="000B6AB0">
        <w:rPr>
          <w:rFonts w:ascii="Times New Roman" w:hAnsi="Times New Roman"/>
          <w:sz w:val="24"/>
          <w:szCs w:val="24"/>
        </w:rPr>
        <w:t>.</w:t>
      </w:r>
      <w:r w:rsidR="003C6CE0" w:rsidRPr="000B6AB0">
        <w:rPr>
          <w:rFonts w:ascii="Times New Roman" w:hAnsi="Times New Roman"/>
          <w:sz w:val="24"/>
          <w:szCs w:val="24"/>
        </w:rPr>
        <w:t xml:space="preserve"> Результат</w:t>
      </w:r>
      <w:r w:rsidR="004F5650" w:rsidRPr="000B6AB0">
        <w:rPr>
          <w:rFonts w:ascii="Times New Roman" w:hAnsi="Times New Roman"/>
          <w:sz w:val="24"/>
          <w:szCs w:val="24"/>
        </w:rPr>
        <w:t>ы</w:t>
      </w:r>
      <w:r w:rsidR="003C6CE0" w:rsidRPr="000B6AB0">
        <w:rPr>
          <w:rFonts w:ascii="Times New Roman" w:hAnsi="Times New Roman"/>
          <w:sz w:val="24"/>
          <w:szCs w:val="24"/>
        </w:rPr>
        <w:t xml:space="preserve"> Работ по этап</w:t>
      </w:r>
      <w:r w:rsidR="004F5650" w:rsidRPr="000B6AB0">
        <w:rPr>
          <w:rFonts w:ascii="Times New Roman" w:hAnsi="Times New Roman"/>
          <w:sz w:val="24"/>
          <w:szCs w:val="24"/>
        </w:rPr>
        <w:t>ам</w:t>
      </w:r>
      <w:r w:rsidR="003C6CE0" w:rsidRPr="000B6AB0">
        <w:rPr>
          <w:rFonts w:ascii="Times New Roman" w:hAnsi="Times New Roman"/>
          <w:sz w:val="24"/>
          <w:szCs w:val="24"/>
        </w:rPr>
        <w:t xml:space="preserve"> указаны в Календарном плане (Приложение № 2 к Договору).</w:t>
      </w:r>
    </w:p>
    <w:p w14:paraId="2A4E9EEC" w14:textId="77777777" w:rsidR="00467416" w:rsidRPr="000B6AB0" w:rsidRDefault="00467416" w:rsidP="00732766">
      <w:pPr>
        <w:pStyle w:val="af1"/>
        <w:numPr>
          <w:ilvl w:val="1"/>
          <w:numId w:val="1"/>
        </w:numPr>
        <w:spacing w:after="0" w:line="240" w:lineRule="auto"/>
        <w:ind w:left="0" w:firstLine="709"/>
        <w:jc w:val="both"/>
        <w:rPr>
          <w:rFonts w:ascii="Times New Roman" w:hAnsi="Times New Roman"/>
          <w:sz w:val="24"/>
          <w:szCs w:val="24"/>
        </w:rPr>
      </w:pPr>
      <w:r w:rsidRPr="000B6AB0">
        <w:rPr>
          <w:rFonts w:ascii="Times New Roman" w:hAnsi="Times New Roman"/>
          <w:sz w:val="24"/>
          <w:szCs w:val="24"/>
        </w:rPr>
        <w:t>Работы считаются выполненными Исполнителем с момента подписания обеими Сторонами акта сдачи-приемки Работ (далее - «Акт»).</w:t>
      </w:r>
    </w:p>
    <w:p w14:paraId="25339C27" w14:textId="77777777" w:rsidR="00467416" w:rsidRPr="000B6AB0" w:rsidRDefault="00467416" w:rsidP="00732766">
      <w:pPr>
        <w:pStyle w:val="af1"/>
        <w:numPr>
          <w:ilvl w:val="1"/>
          <w:numId w:val="1"/>
        </w:numPr>
        <w:spacing w:after="0" w:line="240" w:lineRule="auto"/>
        <w:ind w:left="0" w:firstLine="709"/>
        <w:jc w:val="both"/>
        <w:rPr>
          <w:rFonts w:ascii="Times New Roman" w:hAnsi="Times New Roman"/>
          <w:sz w:val="24"/>
          <w:szCs w:val="24"/>
        </w:rPr>
      </w:pPr>
      <w:r w:rsidRPr="000B6AB0">
        <w:rPr>
          <w:rFonts w:ascii="Times New Roman" w:hAnsi="Times New Roman"/>
          <w:sz w:val="24"/>
          <w:szCs w:val="24"/>
        </w:rPr>
        <w:t xml:space="preserve">С момента подписания Сторонами Акта к Заказчику переходят все исключительные права на использование </w:t>
      </w:r>
      <w:r w:rsidR="00095949" w:rsidRPr="000B6AB0">
        <w:rPr>
          <w:rFonts w:ascii="Times New Roman" w:hAnsi="Times New Roman"/>
          <w:sz w:val="24"/>
          <w:szCs w:val="24"/>
        </w:rPr>
        <w:t>Б</w:t>
      </w:r>
      <w:r w:rsidRPr="000B6AB0">
        <w:rPr>
          <w:rFonts w:ascii="Times New Roman" w:hAnsi="Times New Roman"/>
          <w:sz w:val="24"/>
          <w:szCs w:val="24"/>
        </w:rPr>
        <w:t>уклета и материалы, образовавшиеся в процессе его создания.</w:t>
      </w:r>
    </w:p>
    <w:p w14:paraId="47FA4488" w14:textId="77777777" w:rsidR="00467416" w:rsidRPr="000B6AB0" w:rsidRDefault="00467416" w:rsidP="00732766">
      <w:pPr>
        <w:pStyle w:val="af1"/>
        <w:numPr>
          <w:ilvl w:val="1"/>
          <w:numId w:val="1"/>
        </w:numPr>
        <w:spacing w:after="0" w:line="240" w:lineRule="auto"/>
        <w:ind w:left="0" w:firstLine="709"/>
        <w:jc w:val="both"/>
        <w:rPr>
          <w:rFonts w:ascii="Times New Roman" w:hAnsi="Times New Roman"/>
          <w:sz w:val="24"/>
          <w:szCs w:val="24"/>
        </w:rPr>
      </w:pPr>
      <w:r w:rsidRPr="000B6AB0">
        <w:rPr>
          <w:rFonts w:ascii="Times New Roman" w:hAnsi="Times New Roman"/>
          <w:sz w:val="24"/>
          <w:szCs w:val="24"/>
        </w:rPr>
        <w:t xml:space="preserve">В случае предъявления к Заказчику третьими лицами претензий и исков, возникающих из авторских имущественных прав на </w:t>
      </w:r>
      <w:r w:rsidR="00095949" w:rsidRPr="000B6AB0">
        <w:rPr>
          <w:rFonts w:ascii="Times New Roman" w:hAnsi="Times New Roman"/>
          <w:sz w:val="24"/>
          <w:szCs w:val="24"/>
        </w:rPr>
        <w:t>Б</w:t>
      </w:r>
      <w:r w:rsidRPr="000B6AB0">
        <w:rPr>
          <w:rFonts w:ascii="Times New Roman" w:hAnsi="Times New Roman"/>
          <w:sz w:val="24"/>
          <w:szCs w:val="24"/>
        </w:rPr>
        <w:t xml:space="preserve">уклет и/или материалы, образовавшиеся в процессе его создания, Исполнитель обязуется солидарно с Заказчиком выступать в рамках любой возможной судебной или административной процедуры против таких требований, а в случае </w:t>
      </w:r>
      <w:r w:rsidR="00414AA6" w:rsidRPr="000B6AB0">
        <w:rPr>
          <w:rFonts w:ascii="Times New Roman" w:hAnsi="Times New Roman"/>
          <w:sz w:val="24"/>
          <w:szCs w:val="24"/>
        </w:rPr>
        <w:t xml:space="preserve">вынесения </w:t>
      </w:r>
      <w:r w:rsidRPr="000B6AB0">
        <w:rPr>
          <w:rFonts w:ascii="Times New Roman" w:hAnsi="Times New Roman"/>
          <w:sz w:val="24"/>
          <w:szCs w:val="24"/>
        </w:rPr>
        <w:t xml:space="preserve">неблагоприятного для Заказчика </w:t>
      </w:r>
      <w:r w:rsidR="00414AA6" w:rsidRPr="000B6AB0">
        <w:rPr>
          <w:rFonts w:ascii="Times New Roman" w:hAnsi="Times New Roman"/>
          <w:sz w:val="24"/>
          <w:szCs w:val="24"/>
        </w:rPr>
        <w:t xml:space="preserve">судебного </w:t>
      </w:r>
      <w:r w:rsidRPr="000B6AB0">
        <w:rPr>
          <w:rFonts w:ascii="Times New Roman" w:hAnsi="Times New Roman"/>
          <w:sz w:val="24"/>
          <w:szCs w:val="24"/>
        </w:rPr>
        <w:t>решения</w:t>
      </w:r>
      <w:r w:rsidR="00414AA6" w:rsidRPr="000B6AB0">
        <w:rPr>
          <w:rFonts w:ascii="Times New Roman" w:hAnsi="Times New Roman"/>
          <w:sz w:val="24"/>
          <w:szCs w:val="24"/>
        </w:rPr>
        <w:t xml:space="preserve"> </w:t>
      </w:r>
      <w:r w:rsidRPr="000B6AB0">
        <w:rPr>
          <w:rFonts w:ascii="Times New Roman" w:hAnsi="Times New Roman"/>
          <w:sz w:val="24"/>
          <w:szCs w:val="24"/>
        </w:rPr>
        <w:t>возме</w:t>
      </w:r>
      <w:r w:rsidR="00414AA6" w:rsidRPr="000B6AB0">
        <w:rPr>
          <w:rFonts w:ascii="Times New Roman" w:hAnsi="Times New Roman"/>
          <w:sz w:val="24"/>
          <w:szCs w:val="24"/>
        </w:rPr>
        <w:t xml:space="preserve">стить </w:t>
      </w:r>
      <w:r w:rsidRPr="000B6AB0">
        <w:rPr>
          <w:rFonts w:ascii="Times New Roman" w:hAnsi="Times New Roman"/>
          <w:sz w:val="24"/>
          <w:szCs w:val="24"/>
        </w:rPr>
        <w:t>причиненны</w:t>
      </w:r>
      <w:r w:rsidR="00414AA6" w:rsidRPr="000B6AB0">
        <w:rPr>
          <w:rFonts w:ascii="Times New Roman" w:hAnsi="Times New Roman"/>
          <w:sz w:val="24"/>
          <w:szCs w:val="24"/>
        </w:rPr>
        <w:t>е</w:t>
      </w:r>
      <w:r w:rsidRPr="000B6AB0">
        <w:rPr>
          <w:rFonts w:ascii="Times New Roman" w:hAnsi="Times New Roman"/>
          <w:sz w:val="24"/>
          <w:szCs w:val="24"/>
        </w:rPr>
        <w:t xml:space="preserve"> Заказчику убытк</w:t>
      </w:r>
      <w:r w:rsidR="00414AA6" w:rsidRPr="000B6AB0">
        <w:rPr>
          <w:rFonts w:ascii="Times New Roman" w:hAnsi="Times New Roman"/>
          <w:sz w:val="24"/>
          <w:szCs w:val="24"/>
        </w:rPr>
        <w:t>и</w:t>
      </w:r>
      <w:r w:rsidRPr="000B6AB0">
        <w:rPr>
          <w:rFonts w:ascii="Times New Roman" w:hAnsi="Times New Roman"/>
          <w:sz w:val="24"/>
          <w:szCs w:val="24"/>
        </w:rPr>
        <w:t>.</w:t>
      </w:r>
    </w:p>
    <w:p w14:paraId="6723F05E" w14:textId="77777777" w:rsidR="00FB7F2F" w:rsidRPr="000B6AB0" w:rsidRDefault="00FB7F2F" w:rsidP="00732766">
      <w:pPr>
        <w:pStyle w:val="af1"/>
        <w:spacing w:after="0" w:line="240" w:lineRule="auto"/>
        <w:ind w:left="709"/>
        <w:jc w:val="both"/>
        <w:rPr>
          <w:rFonts w:ascii="Times New Roman" w:hAnsi="Times New Roman"/>
          <w:sz w:val="24"/>
          <w:szCs w:val="24"/>
        </w:rPr>
      </w:pPr>
    </w:p>
    <w:p w14:paraId="68C9339E" w14:textId="77777777" w:rsidR="00E05686" w:rsidRPr="00CD64A0" w:rsidRDefault="00467416" w:rsidP="00CD64A0">
      <w:pPr>
        <w:pStyle w:val="af1"/>
        <w:numPr>
          <w:ilvl w:val="0"/>
          <w:numId w:val="18"/>
        </w:numPr>
        <w:spacing w:before="120" w:after="120" w:line="240" w:lineRule="auto"/>
        <w:jc w:val="center"/>
        <w:rPr>
          <w:rFonts w:ascii="Times New Roman" w:hAnsi="Times New Roman"/>
          <w:b/>
          <w:bCs/>
          <w:sz w:val="24"/>
          <w:szCs w:val="24"/>
        </w:rPr>
      </w:pPr>
      <w:r w:rsidRPr="00CD64A0">
        <w:rPr>
          <w:rFonts w:ascii="Times New Roman" w:hAnsi="Times New Roman"/>
          <w:b/>
          <w:bCs/>
          <w:sz w:val="24"/>
          <w:szCs w:val="24"/>
        </w:rPr>
        <w:t>Права и о</w:t>
      </w:r>
      <w:r w:rsidR="00E05686" w:rsidRPr="00CD64A0">
        <w:rPr>
          <w:rFonts w:ascii="Times New Roman" w:hAnsi="Times New Roman"/>
          <w:b/>
          <w:bCs/>
          <w:sz w:val="24"/>
          <w:szCs w:val="24"/>
        </w:rPr>
        <w:t>бяза</w:t>
      </w:r>
      <w:r w:rsidRPr="00CD64A0">
        <w:rPr>
          <w:rFonts w:ascii="Times New Roman" w:hAnsi="Times New Roman"/>
          <w:b/>
          <w:bCs/>
          <w:sz w:val="24"/>
          <w:szCs w:val="24"/>
        </w:rPr>
        <w:t>нности</w:t>
      </w:r>
      <w:r w:rsidR="00E05686" w:rsidRPr="00CD64A0">
        <w:rPr>
          <w:rFonts w:ascii="Times New Roman" w:hAnsi="Times New Roman"/>
          <w:b/>
          <w:bCs/>
          <w:sz w:val="24"/>
          <w:szCs w:val="24"/>
        </w:rPr>
        <w:t xml:space="preserve"> Сторон</w:t>
      </w:r>
    </w:p>
    <w:p w14:paraId="09CE1CB4" w14:textId="77777777" w:rsidR="00E05686" w:rsidRPr="000B6AB0" w:rsidRDefault="00E05686" w:rsidP="00732766">
      <w:pPr>
        <w:widowControl w:val="0"/>
        <w:suppressAutoHyphens/>
        <w:spacing w:after="0" w:line="240" w:lineRule="auto"/>
        <w:ind w:firstLine="709"/>
        <w:contextualSpacing/>
        <w:jc w:val="both"/>
        <w:rPr>
          <w:rFonts w:ascii="Times New Roman" w:hAnsi="Times New Roman"/>
          <w:sz w:val="24"/>
          <w:szCs w:val="24"/>
        </w:rPr>
      </w:pPr>
      <w:r w:rsidRPr="000B6AB0">
        <w:rPr>
          <w:rFonts w:ascii="Times New Roman" w:hAnsi="Times New Roman"/>
          <w:b/>
          <w:sz w:val="24"/>
          <w:szCs w:val="24"/>
        </w:rPr>
        <w:t>2.1.</w:t>
      </w:r>
      <w:r w:rsidRPr="000B6AB0">
        <w:rPr>
          <w:rFonts w:ascii="Times New Roman" w:hAnsi="Times New Roman"/>
          <w:sz w:val="24"/>
          <w:szCs w:val="24"/>
        </w:rPr>
        <w:t xml:space="preserve"> </w:t>
      </w:r>
      <w:r w:rsidRPr="000B6AB0">
        <w:rPr>
          <w:rFonts w:ascii="Times New Roman" w:hAnsi="Times New Roman"/>
          <w:b/>
          <w:sz w:val="24"/>
          <w:szCs w:val="24"/>
        </w:rPr>
        <w:t xml:space="preserve">Исполнитель </w:t>
      </w:r>
      <w:r w:rsidR="00467416" w:rsidRPr="000B6AB0">
        <w:rPr>
          <w:rFonts w:ascii="Times New Roman" w:hAnsi="Times New Roman"/>
          <w:b/>
          <w:sz w:val="24"/>
          <w:szCs w:val="24"/>
        </w:rPr>
        <w:t>обязан</w:t>
      </w:r>
      <w:r w:rsidRPr="000B6AB0">
        <w:rPr>
          <w:rFonts w:ascii="Times New Roman" w:hAnsi="Times New Roman"/>
          <w:b/>
          <w:sz w:val="24"/>
          <w:szCs w:val="24"/>
        </w:rPr>
        <w:t>:</w:t>
      </w:r>
    </w:p>
    <w:p w14:paraId="432FD2DF" w14:textId="77777777" w:rsidR="00E05686" w:rsidRPr="000B6AB0" w:rsidRDefault="00E05686" w:rsidP="00732766">
      <w:pPr>
        <w:pStyle w:val="1"/>
        <w:widowControl w:val="0"/>
        <w:shd w:val="clear" w:color="auto" w:fill="auto"/>
        <w:tabs>
          <w:tab w:val="left" w:pos="1291"/>
        </w:tabs>
        <w:suppressAutoHyphens/>
        <w:spacing w:line="240" w:lineRule="auto"/>
        <w:ind w:right="40" w:firstLine="709"/>
        <w:jc w:val="both"/>
        <w:rPr>
          <w:sz w:val="24"/>
          <w:szCs w:val="24"/>
        </w:rPr>
      </w:pPr>
      <w:r w:rsidRPr="000B6AB0">
        <w:rPr>
          <w:sz w:val="24"/>
          <w:szCs w:val="24"/>
        </w:rPr>
        <w:t xml:space="preserve">2.1.1. </w:t>
      </w:r>
      <w:r w:rsidR="00A04746" w:rsidRPr="000B6AB0">
        <w:rPr>
          <w:sz w:val="24"/>
          <w:szCs w:val="24"/>
          <w:lang w:eastAsia="ru-RU"/>
        </w:rPr>
        <w:t>Выполнить Работы в полном соответствии с Приложением № 1 к настоящему Договору</w:t>
      </w:r>
      <w:r w:rsidR="00A04746" w:rsidRPr="000B6AB0">
        <w:rPr>
          <w:sz w:val="24"/>
          <w:szCs w:val="24"/>
        </w:rPr>
        <w:t>;</w:t>
      </w:r>
    </w:p>
    <w:p w14:paraId="1CB998AB" w14:textId="77777777" w:rsidR="00A04746" w:rsidRPr="000B6AB0" w:rsidRDefault="00E05686" w:rsidP="00732766">
      <w:pPr>
        <w:pStyle w:val="1"/>
        <w:widowControl w:val="0"/>
        <w:shd w:val="clear" w:color="auto" w:fill="auto"/>
        <w:tabs>
          <w:tab w:val="left" w:pos="1262"/>
        </w:tabs>
        <w:suppressAutoHyphens/>
        <w:spacing w:line="240" w:lineRule="auto"/>
        <w:ind w:right="40" w:firstLine="709"/>
        <w:jc w:val="both"/>
        <w:rPr>
          <w:sz w:val="24"/>
          <w:szCs w:val="24"/>
          <w:lang w:eastAsia="ru-RU"/>
        </w:rPr>
      </w:pPr>
      <w:r w:rsidRPr="000B6AB0">
        <w:rPr>
          <w:sz w:val="24"/>
          <w:szCs w:val="24"/>
        </w:rPr>
        <w:t xml:space="preserve">2.1.2. </w:t>
      </w:r>
      <w:r w:rsidR="00A04746" w:rsidRPr="000B6AB0">
        <w:rPr>
          <w:sz w:val="24"/>
          <w:szCs w:val="24"/>
          <w:lang w:eastAsia="ru-RU"/>
        </w:rPr>
        <w:t>Выполнить Работы надлежащего качества в установленные настоящим Договором сроки;</w:t>
      </w:r>
    </w:p>
    <w:p w14:paraId="1722A1EE" w14:textId="77777777" w:rsidR="00A04746" w:rsidRPr="000B6AB0" w:rsidRDefault="00A04746" w:rsidP="00732766">
      <w:pPr>
        <w:pStyle w:val="1"/>
        <w:widowControl w:val="0"/>
        <w:shd w:val="clear" w:color="auto" w:fill="auto"/>
        <w:tabs>
          <w:tab w:val="left" w:pos="1359"/>
        </w:tabs>
        <w:suppressAutoHyphens/>
        <w:spacing w:after="183" w:line="240" w:lineRule="auto"/>
        <w:ind w:right="40" w:firstLine="709"/>
        <w:jc w:val="both"/>
        <w:rPr>
          <w:sz w:val="24"/>
          <w:szCs w:val="24"/>
          <w:lang w:eastAsia="ru-RU"/>
        </w:rPr>
      </w:pPr>
      <w:r w:rsidRPr="000B6AB0">
        <w:rPr>
          <w:sz w:val="24"/>
          <w:szCs w:val="24"/>
          <w:lang w:eastAsia="ru-RU"/>
        </w:rPr>
        <w:t>2.1.3.</w:t>
      </w:r>
      <w:r w:rsidRPr="000B6AB0">
        <w:rPr>
          <w:sz w:val="24"/>
          <w:szCs w:val="24"/>
        </w:rPr>
        <w:t xml:space="preserve"> </w:t>
      </w:r>
      <w:r w:rsidRPr="000B6AB0">
        <w:rPr>
          <w:sz w:val="24"/>
          <w:szCs w:val="24"/>
          <w:lang w:eastAsia="ru-RU"/>
        </w:rPr>
        <w:t>В случае предъявления Заказчиком замечаний к результату Работ по этапу устранить недостатки результата Работ по этапу в срок, не превышающий 5 (пяти) рабочих дней с момента получения соответствующей претензии.</w:t>
      </w:r>
    </w:p>
    <w:p w14:paraId="26AAD7B7" w14:textId="77777777" w:rsidR="00E05686" w:rsidRPr="000B6AB0" w:rsidRDefault="00E05686" w:rsidP="00732766">
      <w:pPr>
        <w:spacing w:after="0" w:line="240" w:lineRule="auto"/>
        <w:ind w:firstLine="567"/>
        <w:contextualSpacing/>
        <w:rPr>
          <w:rFonts w:ascii="Times New Roman" w:hAnsi="Times New Roman"/>
          <w:sz w:val="24"/>
          <w:szCs w:val="24"/>
        </w:rPr>
      </w:pPr>
      <w:r w:rsidRPr="000B6AB0">
        <w:rPr>
          <w:rFonts w:ascii="Times New Roman" w:hAnsi="Times New Roman"/>
          <w:b/>
          <w:sz w:val="24"/>
          <w:szCs w:val="24"/>
        </w:rPr>
        <w:t>2.2.</w:t>
      </w:r>
      <w:r w:rsidRPr="000B6AB0">
        <w:rPr>
          <w:rFonts w:ascii="Times New Roman" w:hAnsi="Times New Roman"/>
          <w:sz w:val="24"/>
          <w:szCs w:val="24"/>
        </w:rPr>
        <w:t xml:space="preserve"> </w:t>
      </w:r>
      <w:r w:rsidRPr="000B6AB0">
        <w:rPr>
          <w:rFonts w:ascii="Times New Roman" w:hAnsi="Times New Roman"/>
          <w:b/>
          <w:sz w:val="24"/>
          <w:szCs w:val="24"/>
        </w:rPr>
        <w:t xml:space="preserve">Заказчик </w:t>
      </w:r>
      <w:r w:rsidR="00A04746" w:rsidRPr="000B6AB0">
        <w:rPr>
          <w:rFonts w:ascii="Times New Roman" w:hAnsi="Times New Roman"/>
          <w:b/>
          <w:sz w:val="24"/>
          <w:szCs w:val="24"/>
        </w:rPr>
        <w:t>обязан</w:t>
      </w:r>
      <w:r w:rsidRPr="000B6AB0">
        <w:rPr>
          <w:rFonts w:ascii="Times New Roman" w:hAnsi="Times New Roman"/>
          <w:b/>
          <w:sz w:val="24"/>
          <w:szCs w:val="24"/>
        </w:rPr>
        <w:t>:</w:t>
      </w:r>
    </w:p>
    <w:p w14:paraId="0322606D" w14:textId="77777777" w:rsidR="00E05686" w:rsidRPr="000B6AB0" w:rsidRDefault="00E05686" w:rsidP="00732766">
      <w:pPr>
        <w:spacing w:after="0" w:line="240" w:lineRule="auto"/>
        <w:ind w:firstLine="567"/>
        <w:contextualSpacing/>
        <w:jc w:val="both"/>
        <w:rPr>
          <w:rFonts w:ascii="Times New Roman" w:hAnsi="Times New Roman"/>
          <w:sz w:val="24"/>
          <w:szCs w:val="24"/>
        </w:rPr>
      </w:pPr>
      <w:r w:rsidRPr="000B6AB0">
        <w:rPr>
          <w:rFonts w:ascii="Times New Roman" w:hAnsi="Times New Roman"/>
          <w:sz w:val="24"/>
          <w:szCs w:val="24"/>
        </w:rPr>
        <w:t xml:space="preserve">2.2.1. </w:t>
      </w:r>
      <w:r w:rsidR="00A04746" w:rsidRPr="000B6AB0">
        <w:rPr>
          <w:rFonts w:ascii="Times New Roman" w:hAnsi="Times New Roman"/>
          <w:sz w:val="24"/>
          <w:szCs w:val="24"/>
        </w:rPr>
        <w:t>Оплатить надлежаще выполненные Работы в порядке, установленном в разделе 3 настоящего Договора;</w:t>
      </w:r>
    </w:p>
    <w:p w14:paraId="58D9DA03" w14:textId="77777777" w:rsidR="00A04746" w:rsidRPr="000B6AB0" w:rsidRDefault="00A04746" w:rsidP="00732766">
      <w:pPr>
        <w:pStyle w:val="1"/>
        <w:shd w:val="clear" w:color="auto" w:fill="auto"/>
        <w:tabs>
          <w:tab w:val="left" w:pos="1366"/>
        </w:tabs>
        <w:spacing w:line="240" w:lineRule="auto"/>
        <w:ind w:right="40" w:firstLine="567"/>
        <w:jc w:val="both"/>
        <w:rPr>
          <w:sz w:val="24"/>
          <w:szCs w:val="24"/>
        </w:rPr>
      </w:pPr>
      <w:r w:rsidRPr="000B6AB0">
        <w:rPr>
          <w:sz w:val="24"/>
          <w:szCs w:val="24"/>
        </w:rPr>
        <w:t xml:space="preserve">2.2.2. </w:t>
      </w:r>
      <w:r w:rsidRPr="000B6AB0">
        <w:rPr>
          <w:sz w:val="24"/>
          <w:szCs w:val="24"/>
          <w:lang w:eastAsia="ru-RU"/>
        </w:rPr>
        <w:t>Предоставить Исполнителю необходимые для выполнения Работ материалы</w:t>
      </w:r>
      <w:r w:rsidRPr="000B6AB0">
        <w:rPr>
          <w:sz w:val="24"/>
          <w:szCs w:val="24"/>
        </w:rPr>
        <w:t>;</w:t>
      </w:r>
    </w:p>
    <w:p w14:paraId="388D8992" w14:textId="77777777" w:rsidR="00A04746" w:rsidRPr="000B6AB0" w:rsidRDefault="00A04746" w:rsidP="00732766">
      <w:pPr>
        <w:pStyle w:val="1"/>
        <w:shd w:val="clear" w:color="auto" w:fill="auto"/>
        <w:tabs>
          <w:tab w:val="left" w:pos="1366"/>
        </w:tabs>
        <w:spacing w:line="240" w:lineRule="auto"/>
        <w:ind w:right="40" w:firstLine="567"/>
        <w:jc w:val="both"/>
        <w:rPr>
          <w:sz w:val="24"/>
          <w:szCs w:val="24"/>
        </w:rPr>
      </w:pPr>
      <w:r w:rsidRPr="000B6AB0">
        <w:rPr>
          <w:sz w:val="24"/>
          <w:szCs w:val="24"/>
        </w:rPr>
        <w:t xml:space="preserve">2.2.3. </w:t>
      </w:r>
      <w:r w:rsidRPr="000B6AB0">
        <w:rPr>
          <w:sz w:val="24"/>
          <w:szCs w:val="24"/>
          <w:lang w:eastAsia="ru-RU"/>
        </w:rPr>
        <w:t>Утверждать результаты Работ по каждому этапу, предусмотренному в</w:t>
      </w:r>
      <w:r w:rsidR="00FC458A" w:rsidRPr="000B6AB0">
        <w:rPr>
          <w:sz w:val="24"/>
          <w:szCs w:val="24"/>
        </w:rPr>
        <w:t xml:space="preserve"> Календарном плане (Приложение № 2 к Договору)</w:t>
      </w:r>
      <w:r w:rsidRPr="000B6AB0">
        <w:rPr>
          <w:sz w:val="24"/>
          <w:szCs w:val="24"/>
          <w:lang w:eastAsia="ru-RU"/>
        </w:rPr>
        <w:t xml:space="preserve">. В случае, если Исполнителю не будут переданы материалы, необходимые для выполнения Работ, а также в случае, если </w:t>
      </w:r>
      <w:r w:rsidRPr="000B6AB0">
        <w:rPr>
          <w:sz w:val="24"/>
          <w:szCs w:val="24"/>
        </w:rPr>
        <w:t xml:space="preserve">результаты Работ по каждому этапу, предусмотренному в </w:t>
      </w:r>
      <w:r w:rsidR="00C46993" w:rsidRPr="000B6AB0">
        <w:rPr>
          <w:sz w:val="24"/>
          <w:szCs w:val="24"/>
        </w:rPr>
        <w:t>Календарном плане</w:t>
      </w:r>
      <w:r w:rsidRPr="000B6AB0">
        <w:rPr>
          <w:sz w:val="24"/>
          <w:szCs w:val="24"/>
        </w:rPr>
        <w:t xml:space="preserve"> (Приложение № </w:t>
      </w:r>
      <w:r w:rsidR="00C46993" w:rsidRPr="000B6AB0">
        <w:rPr>
          <w:sz w:val="24"/>
          <w:szCs w:val="24"/>
        </w:rPr>
        <w:t>2</w:t>
      </w:r>
      <w:r w:rsidRPr="000B6AB0">
        <w:rPr>
          <w:sz w:val="24"/>
          <w:szCs w:val="24"/>
        </w:rPr>
        <w:t xml:space="preserve"> к Договору), не будут утверждены Заказчиком в сроки, предусмотренные в </w:t>
      </w:r>
      <w:r w:rsidR="001A642E" w:rsidRPr="000B6AB0">
        <w:rPr>
          <w:sz w:val="24"/>
          <w:szCs w:val="24"/>
        </w:rPr>
        <w:t>Календарном плане</w:t>
      </w:r>
      <w:r w:rsidRPr="000B6AB0">
        <w:rPr>
          <w:sz w:val="24"/>
          <w:szCs w:val="24"/>
        </w:rPr>
        <w:t>, по вине Заказчика, сроки выполнения Работ по каждому этапу переносятся соразмерно допущенной просрочке;</w:t>
      </w:r>
    </w:p>
    <w:p w14:paraId="28E386C6" w14:textId="77777777" w:rsidR="006653E2" w:rsidRPr="000B6AB0" w:rsidRDefault="00A04746" w:rsidP="00732766">
      <w:pPr>
        <w:pStyle w:val="1"/>
        <w:shd w:val="clear" w:color="auto" w:fill="auto"/>
        <w:spacing w:line="240" w:lineRule="auto"/>
        <w:ind w:left="23" w:right="23" w:firstLine="544"/>
        <w:jc w:val="both"/>
        <w:rPr>
          <w:sz w:val="24"/>
          <w:szCs w:val="24"/>
        </w:rPr>
      </w:pPr>
      <w:r w:rsidRPr="000B6AB0">
        <w:rPr>
          <w:sz w:val="24"/>
          <w:szCs w:val="24"/>
        </w:rPr>
        <w:lastRenderedPageBreak/>
        <w:t>2.2.4. Принять выполненные Исполнителем Работы в установленном настоящим Договором порядке.</w:t>
      </w:r>
    </w:p>
    <w:p w14:paraId="3BB62083" w14:textId="77777777" w:rsidR="00A04746" w:rsidRPr="000B6AB0" w:rsidRDefault="00A04746" w:rsidP="00732766">
      <w:pPr>
        <w:pStyle w:val="1"/>
        <w:shd w:val="clear" w:color="auto" w:fill="auto"/>
        <w:spacing w:line="240" w:lineRule="auto"/>
        <w:ind w:left="23" w:right="23" w:firstLine="544"/>
        <w:jc w:val="both"/>
        <w:rPr>
          <w:sz w:val="24"/>
          <w:szCs w:val="24"/>
        </w:rPr>
      </w:pPr>
    </w:p>
    <w:p w14:paraId="550A1F79" w14:textId="77777777" w:rsidR="00A04746" w:rsidRPr="000B6AB0" w:rsidRDefault="00A04746" w:rsidP="00732766">
      <w:pPr>
        <w:spacing w:after="0" w:line="240" w:lineRule="auto"/>
        <w:ind w:firstLine="567"/>
        <w:contextualSpacing/>
        <w:rPr>
          <w:rFonts w:ascii="Times New Roman" w:hAnsi="Times New Roman"/>
          <w:b/>
          <w:sz w:val="24"/>
          <w:szCs w:val="24"/>
        </w:rPr>
      </w:pPr>
      <w:r w:rsidRPr="000B6AB0">
        <w:rPr>
          <w:rFonts w:ascii="Times New Roman" w:hAnsi="Times New Roman"/>
          <w:b/>
          <w:sz w:val="24"/>
          <w:szCs w:val="24"/>
        </w:rPr>
        <w:t>2.3.</w:t>
      </w:r>
      <w:r w:rsidRPr="000B6AB0">
        <w:rPr>
          <w:rFonts w:ascii="Times New Roman" w:hAnsi="Times New Roman"/>
          <w:sz w:val="24"/>
          <w:szCs w:val="24"/>
        </w:rPr>
        <w:t xml:space="preserve"> </w:t>
      </w:r>
      <w:r w:rsidRPr="000B6AB0">
        <w:rPr>
          <w:rFonts w:ascii="Times New Roman" w:hAnsi="Times New Roman"/>
          <w:b/>
          <w:sz w:val="24"/>
          <w:szCs w:val="24"/>
        </w:rPr>
        <w:t>Заказчик вправе:</w:t>
      </w:r>
    </w:p>
    <w:p w14:paraId="006655A7" w14:textId="77777777" w:rsidR="00A04746" w:rsidRPr="000B6AB0" w:rsidRDefault="00A04746" w:rsidP="00732766">
      <w:pPr>
        <w:pStyle w:val="1"/>
        <w:shd w:val="clear" w:color="auto" w:fill="auto"/>
        <w:tabs>
          <w:tab w:val="left" w:pos="1305"/>
        </w:tabs>
        <w:spacing w:line="240" w:lineRule="auto"/>
        <w:ind w:right="20" w:firstLine="567"/>
        <w:jc w:val="both"/>
        <w:rPr>
          <w:sz w:val="24"/>
          <w:szCs w:val="24"/>
          <w:lang w:eastAsia="ru-RU"/>
        </w:rPr>
      </w:pPr>
      <w:r w:rsidRPr="000B6AB0">
        <w:rPr>
          <w:sz w:val="24"/>
          <w:szCs w:val="24"/>
          <w:lang w:eastAsia="ru-RU"/>
        </w:rPr>
        <w:t>2.3.1. В случае несоответствия выполненных Работ Техническому заданию (Приложение № 1 к Договору) отказаться от подписания Акта до момента устранения выявленных недостатков. В случае, если Исполнитель не устранит недостатки в срок, указанный в Акте о выявленных недостатках, Заказчик вправе отказаться от исполнения настоящего Договора в одностороннем порядке либо поручить исправление Работ другому лицу за счет Исполнителя, а также потребовать возмещения убытков;</w:t>
      </w:r>
    </w:p>
    <w:p w14:paraId="70F0A256" w14:textId="77777777" w:rsidR="00A04746" w:rsidRPr="000B6AB0" w:rsidRDefault="00A04746" w:rsidP="00732766">
      <w:pPr>
        <w:pStyle w:val="1"/>
        <w:shd w:val="clear" w:color="auto" w:fill="auto"/>
        <w:tabs>
          <w:tab w:val="left" w:pos="1348"/>
        </w:tabs>
        <w:spacing w:line="240" w:lineRule="auto"/>
        <w:ind w:right="20" w:firstLine="567"/>
        <w:jc w:val="both"/>
        <w:rPr>
          <w:sz w:val="24"/>
          <w:szCs w:val="24"/>
          <w:lang w:eastAsia="ru-RU"/>
        </w:rPr>
      </w:pPr>
      <w:r w:rsidRPr="000B6AB0">
        <w:rPr>
          <w:sz w:val="24"/>
          <w:szCs w:val="24"/>
          <w:lang w:eastAsia="ru-RU"/>
        </w:rPr>
        <w:t>2.3.2. В любое время проверять ход и качество Работ, выполняемых Исполнителем, не вмешиваясь в его деятельность;</w:t>
      </w:r>
    </w:p>
    <w:p w14:paraId="5A909FB3" w14:textId="77777777" w:rsidR="00A04746" w:rsidRPr="000B6AB0" w:rsidRDefault="00A04746" w:rsidP="00732766">
      <w:pPr>
        <w:pStyle w:val="1"/>
        <w:shd w:val="clear" w:color="auto" w:fill="auto"/>
        <w:tabs>
          <w:tab w:val="left" w:pos="1366"/>
        </w:tabs>
        <w:spacing w:line="240" w:lineRule="auto"/>
        <w:ind w:right="40" w:firstLine="567"/>
        <w:jc w:val="both"/>
        <w:rPr>
          <w:sz w:val="24"/>
          <w:szCs w:val="24"/>
          <w:lang w:eastAsia="ru-RU"/>
        </w:rPr>
      </w:pPr>
      <w:r w:rsidRPr="000B6AB0">
        <w:rPr>
          <w:sz w:val="24"/>
          <w:szCs w:val="24"/>
          <w:lang w:eastAsia="ru-RU"/>
        </w:rPr>
        <w:t>2.3.3. В любое время до сдачи ему результата Работы отказаться от исполнения Договора, уплатив Исполнителю часть установленной цены пропорционально части Работы, выполненной до получения извещения об отказе Заказчика от исполнения Договора.</w:t>
      </w:r>
    </w:p>
    <w:p w14:paraId="794B71D0" w14:textId="77777777" w:rsidR="00E05686" w:rsidRPr="00CD64A0" w:rsidRDefault="00A04746" w:rsidP="00CD64A0">
      <w:pPr>
        <w:pStyle w:val="af1"/>
        <w:numPr>
          <w:ilvl w:val="0"/>
          <w:numId w:val="18"/>
        </w:numPr>
        <w:spacing w:before="120" w:after="120" w:line="240" w:lineRule="auto"/>
        <w:jc w:val="center"/>
        <w:rPr>
          <w:rFonts w:ascii="Times New Roman" w:hAnsi="Times New Roman"/>
          <w:b/>
          <w:bCs/>
          <w:sz w:val="24"/>
          <w:szCs w:val="24"/>
        </w:rPr>
      </w:pPr>
      <w:r w:rsidRPr="00CD64A0">
        <w:rPr>
          <w:rFonts w:ascii="Times New Roman" w:hAnsi="Times New Roman"/>
          <w:b/>
          <w:bCs/>
          <w:sz w:val="24"/>
          <w:szCs w:val="24"/>
        </w:rPr>
        <w:t xml:space="preserve">Стоимость Работ, порядок </w:t>
      </w:r>
      <w:r w:rsidR="00B64EEC" w:rsidRPr="00CD64A0">
        <w:rPr>
          <w:rFonts w:ascii="Times New Roman" w:hAnsi="Times New Roman"/>
          <w:b/>
          <w:bCs/>
          <w:sz w:val="24"/>
          <w:szCs w:val="24"/>
        </w:rPr>
        <w:t xml:space="preserve">их </w:t>
      </w:r>
      <w:r w:rsidRPr="00CD64A0">
        <w:rPr>
          <w:rFonts w:ascii="Times New Roman" w:hAnsi="Times New Roman"/>
          <w:b/>
          <w:bCs/>
          <w:sz w:val="24"/>
          <w:szCs w:val="24"/>
        </w:rPr>
        <w:t xml:space="preserve">сдачи-приемки </w:t>
      </w:r>
      <w:r w:rsidR="00B64EEC" w:rsidRPr="00CD64A0">
        <w:rPr>
          <w:rFonts w:ascii="Times New Roman" w:hAnsi="Times New Roman"/>
          <w:b/>
          <w:bCs/>
          <w:sz w:val="24"/>
          <w:szCs w:val="24"/>
        </w:rPr>
        <w:t>и оплаты</w:t>
      </w:r>
    </w:p>
    <w:p w14:paraId="5E5A25F5" w14:textId="1A6655B6" w:rsidR="001A2224" w:rsidRPr="000B6AB0" w:rsidRDefault="00E05686" w:rsidP="00732766">
      <w:pPr>
        <w:pStyle w:val="1"/>
        <w:shd w:val="clear" w:color="auto" w:fill="auto"/>
        <w:tabs>
          <w:tab w:val="left" w:pos="1064"/>
        </w:tabs>
        <w:spacing w:line="240" w:lineRule="auto"/>
        <w:ind w:right="23" w:firstLine="709"/>
        <w:jc w:val="both"/>
        <w:rPr>
          <w:sz w:val="24"/>
          <w:szCs w:val="24"/>
        </w:rPr>
      </w:pPr>
      <w:r w:rsidRPr="000B6AB0">
        <w:rPr>
          <w:sz w:val="24"/>
          <w:szCs w:val="24"/>
        </w:rPr>
        <w:t xml:space="preserve">3.1. </w:t>
      </w:r>
      <w:r w:rsidR="00E300FF" w:rsidRPr="000B6AB0">
        <w:rPr>
          <w:sz w:val="24"/>
          <w:szCs w:val="24"/>
        </w:rPr>
        <w:t>С</w:t>
      </w:r>
      <w:r w:rsidR="001A2224" w:rsidRPr="000B6AB0">
        <w:rPr>
          <w:sz w:val="24"/>
          <w:szCs w:val="24"/>
        </w:rPr>
        <w:t xml:space="preserve">тоимость Работ по Договору составляет </w:t>
      </w:r>
      <w:r w:rsidR="00B10857" w:rsidRPr="000B6AB0">
        <w:rPr>
          <w:sz w:val="24"/>
          <w:szCs w:val="24"/>
        </w:rPr>
        <w:t>495 500 (четыреста девяносто пять тысяч пятьсот) рублей 00 копеек</w:t>
      </w:r>
      <w:r w:rsidR="007A1AD2" w:rsidRPr="000B6AB0">
        <w:rPr>
          <w:sz w:val="24"/>
          <w:szCs w:val="24"/>
        </w:rPr>
        <w:t xml:space="preserve">, НДС не облагается в соответствии со ст. 346.11 гл. 26.2 НК РФ (уведомление № 7746 от 04.08.2011 выдано ИФНС № 46 по г. Москве), </w:t>
      </w:r>
      <w:r w:rsidR="001A2224" w:rsidRPr="000B6AB0">
        <w:rPr>
          <w:sz w:val="24"/>
          <w:szCs w:val="24"/>
        </w:rPr>
        <w:t>включает в себя компенсацию всех издержек Исполнителя, понесенных им для исполнения настоящего Договора, стоимость материальных носителей (</w:t>
      </w:r>
      <w:r w:rsidR="001A2224" w:rsidRPr="000B6AB0">
        <w:rPr>
          <w:sz w:val="24"/>
          <w:szCs w:val="24"/>
          <w:lang w:val="en-US"/>
        </w:rPr>
        <w:t>DVD</w:t>
      </w:r>
      <w:r w:rsidR="001A2224" w:rsidRPr="000B6AB0">
        <w:rPr>
          <w:sz w:val="24"/>
          <w:szCs w:val="24"/>
        </w:rPr>
        <w:t xml:space="preserve">, </w:t>
      </w:r>
      <w:r w:rsidR="00972F07" w:rsidRPr="000B6AB0">
        <w:rPr>
          <w:sz w:val="24"/>
          <w:szCs w:val="24"/>
          <w:lang w:val="en-US"/>
        </w:rPr>
        <w:t>FLASH</w:t>
      </w:r>
      <w:r w:rsidR="00972F07" w:rsidRPr="000B6AB0">
        <w:rPr>
          <w:sz w:val="24"/>
          <w:szCs w:val="24"/>
        </w:rPr>
        <w:t>-носителе</w:t>
      </w:r>
      <w:r w:rsidR="002060CC" w:rsidRPr="000B6AB0">
        <w:rPr>
          <w:sz w:val="24"/>
          <w:szCs w:val="24"/>
        </w:rPr>
        <w:t>й</w:t>
      </w:r>
      <w:r w:rsidR="001A2224" w:rsidRPr="000B6AB0">
        <w:rPr>
          <w:sz w:val="24"/>
          <w:szCs w:val="24"/>
        </w:rPr>
        <w:t xml:space="preserve"> и пр.)</w:t>
      </w:r>
      <w:r w:rsidR="00744EB0" w:rsidRPr="000B6AB0">
        <w:rPr>
          <w:sz w:val="24"/>
          <w:szCs w:val="24"/>
        </w:rPr>
        <w:t xml:space="preserve">, а также </w:t>
      </w:r>
      <w:r w:rsidR="00DE57BB" w:rsidRPr="000B6AB0">
        <w:rPr>
          <w:sz w:val="24"/>
          <w:szCs w:val="24"/>
        </w:rPr>
        <w:t xml:space="preserve">вознаграждение </w:t>
      </w:r>
      <w:r w:rsidR="00B64EEC" w:rsidRPr="000B6AB0">
        <w:rPr>
          <w:sz w:val="24"/>
          <w:szCs w:val="24"/>
        </w:rPr>
        <w:t>Исполнителя</w:t>
      </w:r>
      <w:r w:rsidR="00DE57BB" w:rsidRPr="000B6AB0">
        <w:rPr>
          <w:sz w:val="24"/>
          <w:szCs w:val="24"/>
        </w:rPr>
        <w:t xml:space="preserve"> за передачу исключительных прав на использование Буклета и материалов.</w:t>
      </w:r>
    </w:p>
    <w:p w14:paraId="436F0956" w14:textId="41BAEECB" w:rsidR="00E05686" w:rsidRPr="000B6AB0" w:rsidRDefault="00E05686" w:rsidP="00732766">
      <w:pPr>
        <w:spacing w:after="0" w:line="240" w:lineRule="auto"/>
        <w:ind w:firstLine="709"/>
        <w:contextualSpacing/>
        <w:jc w:val="both"/>
        <w:rPr>
          <w:rFonts w:ascii="Times New Roman" w:hAnsi="Times New Roman"/>
          <w:sz w:val="24"/>
          <w:szCs w:val="24"/>
          <w:lang w:eastAsia="en-US"/>
        </w:rPr>
      </w:pPr>
      <w:r w:rsidRPr="000B6AB0">
        <w:rPr>
          <w:rFonts w:ascii="Times New Roman" w:hAnsi="Times New Roman"/>
          <w:sz w:val="24"/>
          <w:szCs w:val="24"/>
          <w:lang w:eastAsia="en-US"/>
        </w:rPr>
        <w:t xml:space="preserve">3.2. </w:t>
      </w:r>
      <w:r w:rsidR="001A2224" w:rsidRPr="000B6AB0">
        <w:rPr>
          <w:rFonts w:ascii="Times New Roman" w:hAnsi="Times New Roman"/>
          <w:sz w:val="24"/>
          <w:szCs w:val="24"/>
          <w:lang w:eastAsia="en-US"/>
        </w:rPr>
        <w:t xml:space="preserve">Заказчик осуществляет авансовый платеж в размере </w:t>
      </w:r>
      <w:r w:rsidR="00F134CC" w:rsidRPr="000B6AB0">
        <w:rPr>
          <w:rFonts w:ascii="Times New Roman" w:hAnsi="Times New Roman"/>
          <w:sz w:val="24"/>
          <w:szCs w:val="24"/>
          <w:lang w:eastAsia="en-US"/>
        </w:rPr>
        <w:t>3</w:t>
      </w:r>
      <w:r w:rsidR="008A1CD6" w:rsidRPr="000B6AB0">
        <w:rPr>
          <w:rFonts w:ascii="Times New Roman" w:hAnsi="Times New Roman"/>
          <w:sz w:val="24"/>
          <w:szCs w:val="24"/>
          <w:lang w:eastAsia="en-US"/>
        </w:rPr>
        <w:t>0</w:t>
      </w:r>
      <w:r w:rsidR="001A2224" w:rsidRPr="000B6AB0">
        <w:rPr>
          <w:rFonts w:ascii="Times New Roman" w:hAnsi="Times New Roman"/>
          <w:sz w:val="24"/>
          <w:szCs w:val="24"/>
          <w:lang w:eastAsia="en-US"/>
        </w:rPr>
        <w:t xml:space="preserve"> % от стоимости Работ, указанной в п. 3.1 настоящего Договора в размере </w:t>
      </w:r>
      <w:r w:rsidR="00B10857" w:rsidRPr="000B6AB0">
        <w:rPr>
          <w:rFonts w:ascii="Times New Roman" w:hAnsi="Times New Roman"/>
          <w:sz w:val="24"/>
          <w:szCs w:val="24"/>
          <w:lang w:eastAsia="en-US"/>
        </w:rPr>
        <w:t>148 650 (сто сорок восемь тысяч шестьсот пятьдесят) рублей 00 копеек</w:t>
      </w:r>
      <w:r w:rsidR="00DC2DE4" w:rsidRPr="000B6AB0">
        <w:rPr>
          <w:rFonts w:ascii="Times New Roman" w:hAnsi="Times New Roman"/>
          <w:sz w:val="24"/>
          <w:szCs w:val="24"/>
          <w:lang w:eastAsia="en-US"/>
        </w:rPr>
        <w:t xml:space="preserve">, </w:t>
      </w:r>
      <w:r w:rsidR="00DC2DE4" w:rsidRPr="000B6AB0">
        <w:rPr>
          <w:rFonts w:ascii="Times New Roman" w:hAnsi="Times New Roman"/>
          <w:sz w:val="24"/>
          <w:szCs w:val="24"/>
        </w:rPr>
        <w:t xml:space="preserve">НДС не облагается в соответствии со ст. 346.11 гл. 26.2 НК РФ (уведомление № 7746 от 04.08.2011 выдано ИФНС № 46 по г. Москве) </w:t>
      </w:r>
      <w:r w:rsidR="001A2224" w:rsidRPr="000B6AB0">
        <w:rPr>
          <w:rFonts w:ascii="Times New Roman" w:hAnsi="Times New Roman"/>
          <w:sz w:val="24"/>
          <w:szCs w:val="24"/>
          <w:lang w:eastAsia="en-US"/>
        </w:rPr>
        <w:t xml:space="preserve">на основании счета, выставленного Исполнителем, в течение </w:t>
      </w:r>
      <w:r w:rsidR="001244DB">
        <w:rPr>
          <w:rFonts w:ascii="Times New Roman" w:hAnsi="Times New Roman"/>
          <w:sz w:val="24"/>
          <w:szCs w:val="24"/>
          <w:lang w:eastAsia="en-US"/>
        </w:rPr>
        <w:t>15</w:t>
      </w:r>
      <w:r w:rsidR="001A2224" w:rsidRPr="000B6AB0">
        <w:rPr>
          <w:rFonts w:ascii="Times New Roman" w:hAnsi="Times New Roman"/>
          <w:sz w:val="24"/>
          <w:szCs w:val="24"/>
          <w:lang w:eastAsia="en-US"/>
        </w:rPr>
        <w:t xml:space="preserve"> (</w:t>
      </w:r>
      <w:r w:rsidR="001244DB">
        <w:rPr>
          <w:rFonts w:ascii="Times New Roman" w:hAnsi="Times New Roman"/>
          <w:sz w:val="24"/>
          <w:szCs w:val="24"/>
          <w:lang w:eastAsia="en-US"/>
        </w:rPr>
        <w:t>пятнадцати</w:t>
      </w:r>
      <w:r w:rsidR="001A2224" w:rsidRPr="000B6AB0">
        <w:rPr>
          <w:rFonts w:ascii="Times New Roman" w:hAnsi="Times New Roman"/>
          <w:sz w:val="24"/>
          <w:szCs w:val="24"/>
          <w:lang w:eastAsia="en-US"/>
        </w:rPr>
        <w:t xml:space="preserve">) банковских дней с даты </w:t>
      </w:r>
      <w:r w:rsidR="00F82981" w:rsidRPr="000B6AB0">
        <w:rPr>
          <w:rFonts w:ascii="Times New Roman" w:hAnsi="Times New Roman"/>
          <w:sz w:val="24"/>
          <w:szCs w:val="24"/>
          <w:lang w:eastAsia="en-US"/>
        </w:rPr>
        <w:t xml:space="preserve">подписания </w:t>
      </w:r>
      <w:r w:rsidR="00E300FF" w:rsidRPr="000B6AB0">
        <w:rPr>
          <w:rFonts w:ascii="Times New Roman" w:hAnsi="Times New Roman"/>
          <w:sz w:val="24"/>
          <w:szCs w:val="24"/>
          <w:lang w:eastAsia="en-US"/>
        </w:rPr>
        <w:t xml:space="preserve">настоящего </w:t>
      </w:r>
      <w:r w:rsidR="00F82981" w:rsidRPr="000B6AB0">
        <w:rPr>
          <w:rFonts w:ascii="Times New Roman" w:hAnsi="Times New Roman"/>
          <w:sz w:val="24"/>
          <w:szCs w:val="24"/>
          <w:lang w:eastAsia="en-US"/>
        </w:rPr>
        <w:t xml:space="preserve">Договора на основании </w:t>
      </w:r>
      <w:r w:rsidR="00246DE4" w:rsidRPr="000B6AB0">
        <w:rPr>
          <w:rFonts w:ascii="Times New Roman" w:hAnsi="Times New Roman"/>
          <w:sz w:val="24"/>
          <w:szCs w:val="24"/>
          <w:lang w:eastAsia="en-US"/>
        </w:rPr>
        <w:t>выставленного Исполнителем</w:t>
      </w:r>
      <w:r w:rsidR="00F82981" w:rsidRPr="000B6AB0">
        <w:rPr>
          <w:rFonts w:ascii="Times New Roman" w:hAnsi="Times New Roman"/>
          <w:sz w:val="24"/>
          <w:szCs w:val="24"/>
          <w:lang w:eastAsia="en-US"/>
        </w:rPr>
        <w:t xml:space="preserve"> счета</w:t>
      </w:r>
      <w:r w:rsidR="001A2224" w:rsidRPr="000B6AB0">
        <w:rPr>
          <w:rFonts w:ascii="Times New Roman" w:hAnsi="Times New Roman"/>
          <w:sz w:val="24"/>
          <w:szCs w:val="24"/>
          <w:lang w:eastAsia="en-US"/>
        </w:rPr>
        <w:t>.</w:t>
      </w:r>
    </w:p>
    <w:p w14:paraId="15C60036" w14:textId="298B1288" w:rsidR="00DC2DE4" w:rsidRPr="000B6AB0" w:rsidRDefault="00E05686" w:rsidP="00732766">
      <w:pPr>
        <w:spacing w:after="0" w:line="240" w:lineRule="auto"/>
        <w:ind w:firstLine="709"/>
        <w:contextualSpacing/>
        <w:jc w:val="both"/>
        <w:rPr>
          <w:rFonts w:ascii="Times New Roman" w:hAnsi="Times New Roman"/>
          <w:sz w:val="24"/>
          <w:szCs w:val="24"/>
          <w:lang w:eastAsia="en-US"/>
        </w:rPr>
      </w:pPr>
      <w:r w:rsidRPr="000B6AB0">
        <w:rPr>
          <w:rFonts w:ascii="Times New Roman" w:hAnsi="Times New Roman"/>
          <w:sz w:val="24"/>
          <w:szCs w:val="24"/>
          <w:lang w:eastAsia="en-US"/>
        </w:rPr>
        <w:t>3.3</w:t>
      </w:r>
      <w:r w:rsidR="0047771A" w:rsidRPr="000B6AB0">
        <w:rPr>
          <w:rFonts w:ascii="Times New Roman" w:hAnsi="Times New Roman"/>
          <w:sz w:val="24"/>
          <w:szCs w:val="24"/>
          <w:lang w:eastAsia="en-US"/>
        </w:rPr>
        <w:t xml:space="preserve"> </w:t>
      </w:r>
      <w:r w:rsidR="007C666A" w:rsidRPr="000B6AB0">
        <w:rPr>
          <w:rFonts w:ascii="Times New Roman" w:hAnsi="Times New Roman"/>
          <w:sz w:val="24"/>
          <w:szCs w:val="24"/>
          <w:lang w:eastAsia="en-US"/>
        </w:rPr>
        <w:t xml:space="preserve"> Второй платеж в размере 30 % </w:t>
      </w:r>
      <w:r w:rsidR="00DC2DE4" w:rsidRPr="000B6AB0">
        <w:rPr>
          <w:rFonts w:ascii="Times New Roman" w:hAnsi="Times New Roman"/>
          <w:sz w:val="24"/>
          <w:szCs w:val="24"/>
          <w:lang w:eastAsia="en-US"/>
        </w:rPr>
        <w:t>от стоимости Работ, указанной в п. 3.1 настоящего Договора,</w:t>
      </w:r>
      <w:r w:rsidR="007C666A" w:rsidRPr="000B6AB0">
        <w:rPr>
          <w:rFonts w:ascii="Times New Roman" w:hAnsi="Times New Roman"/>
          <w:sz w:val="24"/>
          <w:szCs w:val="24"/>
          <w:lang w:eastAsia="en-US"/>
        </w:rPr>
        <w:t xml:space="preserve"> заказчик осуществляет после </w:t>
      </w:r>
      <w:r w:rsidR="00C83A38" w:rsidRPr="000B6AB0">
        <w:rPr>
          <w:rFonts w:ascii="Times New Roman" w:hAnsi="Times New Roman"/>
          <w:sz w:val="24"/>
          <w:szCs w:val="24"/>
          <w:lang w:eastAsia="en-US"/>
        </w:rPr>
        <w:t>закрытия</w:t>
      </w:r>
      <w:r w:rsidR="007C666A" w:rsidRPr="000B6AB0">
        <w:rPr>
          <w:rFonts w:ascii="Times New Roman" w:hAnsi="Times New Roman"/>
          <w:sz w:val="24"/>
          <w:szCs w:val="24"/>
          <w:lang w:eastAsia="en-US"/>
        </w:rPr>
        <w:t xml:space="preserve"> этапа</w:t>
      </w:r>
      <w:r w:rsidR="00A24B27">
        <w:rPr>
          <w:rFonts w:ascii="Times New Roman" w:hAnsi="Times New Roman"/>
          <w:sz w:val="24"/>
          <w:szCs w:val="24"/>
          <w:lang w:eastAsia="en-US"/>
        </w:rPr>
        <w:t xml:space="preserve"> </w:t>
      </w:r>
      <w:r w:rsidR="00972DD0" w:rsidRPr="000B6AB0">
        <w:rPr>
          <w:rFonts w:ascii="Times New Roman" w:hAnsi="Times New Roman"/>
          <w:sz w:val="24"/>
          <w:szCs w:val="24"/>
          <w:lang w:eastAsia="en-US"/>
        </w:rPr>
        <w:t>4</w:t>
      </w:r>
      <w:r w:rsidR="007C666A" w:rsidRPr="000B6AB0">
        <w:rPr>
          <w:rFonts w:ascii="Times New Roman" w:hAnsi="Times New Roman"/>
          <w:sz w:val="24"/>
          <w:szCs w:val="24"/>
          <w:lang w:eastAsia="en-US"/>
        </w:rPr>
        <w:t xml:space="preserve"> согласно Приложению</w:t>
      </w:r>
      <w:r w:rsidR="00FB7F2F" w:rsidRPr="000B6AB0">
        <w:rPr>
          <w:rFonts w:ascii="Times New Roman" w:hAnsi="Times New Roman"/>
          <w:sz w:val="24"/>
          <w:szCs w:val="24"/>
          <w:lang w:eastAsia="en-US"/>
        </w:rPr>
        <w:t xml:space="preserve"> </w:t>
      </w:r>
      <w:r w:rsidR="00EB39E0" w:rsidRPr="000B6AB0">
        <w:rPr>
          <w:rFonts w:ascii="Times New Roman" w:hAnsi="Times New Roman"/>
          <w:sz w:val="24"/>
          <w:szCs w:val="24"/>
          <w:lang w:eastAsia="en-US"/>
        </w:rPr>
        <w:t>№</w:t>
      </w:r>
      <w:r w:rsidR="007C666A" w:rsidRPr="000B6AB0">
        <w:rPr>
          <w:rFonts w:ascii="Times New Roman" w:hAnsi="Times New Roman"/>
          <w:sz w:val="24"/>
          <w:szCs w:val="24"/>
          <w:lang w:eastAsia="en-US"/>
        </w:rPr>
        <w:t xml:space="preserve">2 к настоящему договору в размере </w:t>
      </w:r>
      <w:r w:rsidR="00B10857" w:rsidRPr="000B6AB0">
        <w:rPr>
          <w:rFonts w:ascii="Times New Roman" w:hAnsi="Times New Roman"/>
          <w:sz w:val="24"/>
          <w:szCs w:val="24"/>
          <w:lang w:eastAsia="en-US"/>
        </w:rPr>
        <w:t>148 650 (сто сорок восемь тысяч шестьсот пятьдесят) рублей 00 копеек</w:t>
      </w:r>
      <w:r w:rsidR="00DC2DE4" w:rsidRPr="000B6AB0">
        <w:rPr>
          <w:rFonts w:ascii="Times New Roman" w:hAnsi="Times New Roman"/>
          <w:sz w:val="24"/>
          <w:szCs w:val="24"/>
          <w:lang w:eastAsia="en-US"/>
        </w:rPr>
        <w:t xml:space="preserve">, </w:t>
      </w:r>
      <w:r w:rsidR="00DC2DE4" w:rsidRPr="000B6AB0">
        <w:rPr>
          <w:rFonts w:ascii="Times New Roman" w:hAnsi="Times New Roman"/>
          <w:sz w:val="24"/>
          <w:szCs w:val="24"/>
        </w:rPr>
        <w:t xml:space="preserve">НДС не облагается в соответствии со ст. 346.11 гл. 26.2 НК РФ (уведомление № 7746 от 04.08.2011 выдано ИФНС № 46 по г. Москве) </w:t>
      </w:r>
      <w:r w:rsidR="007C666A" w:rsidRPr="000B6AB0">
        <w:rPr>
          <w:rFonts w:ascii="Times New Roman" w:hAnsi="Times New Roman"/>
          <w:sz w:val="24"/>
          <w:szCs w:val="24"/>
          <w:lang w:eastAsia="en-US"/>
        </w:rPr>
        <w:t xml:space="preserve">на основании счета, выставленного Исполнителем, в течение </w:t>
      </w:r>
      <w:r w:rsidR="001244DB">
        <w:rPr>
          <w:rFonts w:ascii="Times New Roman" w:hAnsi="Times New Roman"/>
          <w:sz w:val="24"/>
          <w:szCs w:val="24"/>
          <w:lang w:eastAsia="en-US"/>
        </w:rPr>
        <w:t>15</w:t>
      </w:r>
      <w:r w:rsidR="001244DB" w:rsidRPr="000B6AB0">
        <w:rPr>
          <w:rFonts w:ascii="Times New Roman" w:hAnsi="Times New Roman"/>
          <w:sz w:val="24"/>
          <w:szCs w:val="24"/>
          <w:lang w:eastAsia="en-US"/>
        </w:rPr>
        <w:t xml:space="preserve"> (</w:t>
      </w:r>
      <w:r w:rsidR="001244DB">
        <w:rPr>
          <w:rFonts w:ascii="Times New Roman" w:hAnsi="Times New Roman"/>
          <w:sz w:val="24"/>
          <w:szCs w:val="24"/>
          <w:lang w:eastAsia="en-US"/>
        </w:rPr>
        <w:t>пятнадцати</w:t>
      </w:r>
      <w:r w:rsidR="001244DB" w:rsidRPr="000B6AB0">
        <w:rPr>
          <w:rFonts w:ascii="Times New Roman" w:hAnsi="Times New Roman"/>
          <w:sz w:val="24"/>
          <w:szCs w:val="24"/>
          <w:lang w:eastAsia="en-US"/>
        </w:rPr>
        <w:t xml:space="preserve">) </w:t>
      </w:r>
      <w:r w:rsidR="007C666A" w:rsidRPr="000B6AB0">
        <w:rPr>
          <w:rFonts w:ascii="Times New Roman" w:hAnsi="Times New Roman"/>
          <w:sz w:val="24"/>
          <w:szCs w:val="24"/>
          <w:lang w:eastAsia="en-US"/>
        </w:rPr>
        <w:t xml:space="preserve">банковских дней с даты подписания настоящего Договора на основании выставленного Исполнителем счета. </w:t>
      </w:r>
    </w:p>
    <w:p w14:paraId="6802D488" w14:textId="123E0352" w:rsidR="00070008" w:rsidRPr="000B6AB0" w:rsidRDefault="00DC2DE4" w:rsidP="00732766">
      <w:pPr>
        <w:spacing w:after="0" w:line="240" w:lineRule="auto"/>
        <w:ind w:firstLine="709"/>
        <w:contextualSpacing/>
        <w:jc w:val="both"/>
        <w:rPr>
          <w:rFonts w:ascii="Times New Roman" w:hAnsi="Times New Roman"/>
          <w:color w:val="FF0000"/>
          <w:sz w:val="24"/>
          <w:szCs w:val="24"/>
          <w:lang w:eastAsia="en-US"/>
        </w:rPr>
      </w:pPr>
      <w:r w:rsidRPr="000B6AB0">
        <w:rPr>
          <w:rFonts w:ascii="Times New Roman" w:hAnsi="Times New Roman"/>
          <w:sz w:val="24"/>
          <w:szCs w:val="24"/>
          <w:lang w:eastAsia="en-US"/>
        </w:rPr>
        <w:t xml:space="preserve">3.4 </w:t>
      </w:r>
      <w:r w:rsidR="0047771A" w:rsidRPr="000B6AB0">
        <w:rPr>
          <w:rFonts w:ascii="Times New Roman" w:hAnsi="Times New Roman"/>
          <w:sz w:val="24"/>
          <w:szCs w:val="24"/>
          <w:lang w:eastAsia="en-US"/>
        </w:rPr>
        <w:t xml:space="preserve">Окончательную оплату выполненных Работ в размере </w:t>
      </w:r>
      <w:r w:rsidRPr="000B6AB0">
        <w:rPr>
          <w:rFonts w:ascii="Times New Roman" w:hAnsi="Times New Roman"/>
          <w:sz w:val="24"/>
          <w:szCs w:val="24"/>
          <w:lang w:eastAsia="en-US"/>
        </w:rPr>
        <w:t>40</w:t>
      </w:r>
      <w:r w:rsidR="0047771A" w:rsidRPr="000B6AB0">
        <w:rPr>
          <w:rFonts w:ascii="Times New Roman" w:hAnsi="Times New Roman"/>
          <w:sz w:val="24"/>
          <w:szCs w:val="24"/>
          <w:lang w:eastAsia="en-US"/>
        </w:rPr>
        <w:t xml:space="preserve"> % от стоимости Работ, указанной в п. 3.1 настоящего Договора, в размере </w:t>
      </w:r>
      <w:r w:rsidR="00070008" w:rsidRPr="000B6AB0">
        <w:rPr>
          <w:rFonts w:ascii="Times New Roman" w:hAnsi="Times New Roman"/>
          <w:sz w:val="24"/>
          <w:szCs w:val="24"/>
          <w:lang w:eastAsia="en-US"/>
        </w:rPr>
        <w:t xml:space="preserve">в размере </w:t>
      </w:r>
      <w:r w:rsidR="00B10857" w:rsidRPr="000B6AB0">
        <w:rPr>
          <w:rFonts w:ascii="Times New Roman" w:hAnsi="Times New Roman"/>
          <w:sz w:val="24"/>
          <w:szCs w:val="24"/>
          <w:lang w:eastAsia="en-US"/>
        </w:rPr>
        <w:t>198 200 (сто девяносто восемь тысяч двести) рублей 00 копеек</w:t>
      </w:r>
      <w:r w:rsidRPr="000B6AB0">
        <w:rPr>
          <w:rFonts w:ascii="Times New Roman" w:hAnsi="Times New Roman"/>
          <w:sz w:val="24"/>
          <w:szCs w:val="24"/>
          <w:lang w:eastAsia="en-US"/>
        </w:rPr>
        <w:t xml:space="preserve">, </w:t>
      </w:r>
      <w:r w:rsidRPr="000B6AB0">
        <w:rPr>
          <w:rFonts w:ascii="Times New Roman" w:hAnsi="Times New Roman"/>
          <w:sz w:val="24"/>
          <w:szCs w:val="24"/>
        </w:rPr>
        <w:t>НДС не облагается в соответствии со ст. 346.11 гл. 26.2 НК РФ (уведомление № 7746 от 04.08.2011 выдано ИФНС № 46 по г. Москве)</w:t>
      </w:r>
      <w:r w:rsidR="0047771A" w:rsidRPr="000B6AB0">
        <w:rPr>
          <w:rFonts w:ascii="Times New Roman" w:hAnsi="Times New Roman"/>
          <w:sz w:val="24"/>
          <w:szCs w:val="24"/>
          <w:lang w:eastAsia="en-US"/>
        </w:rPr>
        <w:t xml:space="preserve"> Заказчик осуществляет</w:t>
      </w:r>
      <w:r w:rsidR="0037659A" w:rsidRPr="000B6AB0">
        <w:rPr>
          <w:rFonts w:ascii="Times New Roman" w:hAnsi="Times New Roman"/>
          <w:sz w:val="24"/>
          <w:szCs w:val="24"/>
          <w:lang w:eastAsia="en-US"/>
        </w:rPr>
        <w:t xml:space="preserve"> после</w:t>
      </w:r>
      <w:r w:rsidR="0047771A" w:rsidRPr="000B6AB0">
        <w:rPr>
          <w:rFonts w:ascii="Times New Roman" w:hAnsi="Times New Roman"/>
          <w:sz w:val="24"/>
          <w:szCs w:val="24"/>
          <w:lang w:eastAsia="en-US"/>
        </w:rPr>
        <w:t xml:space="preserve"> </w:t>
      </w:r>
      <w:r w:rsidRPr="000B6AB0">
        <w:rPr>
          <w:rFonts w:ascii="Times New Roman" w:hAnsi="Times New Roman"/>
          <w:sz w:val="24"/>
          <w:szCs w:val="24"/>
          <w:lang w:eastAsia="en-US"/>
        </w:rPr>
        <w:t xml:space="preserve">закрытия всех этапов согласно Приложению№2 к настоящему договору и </w:t>
      </w:r>
      <w:r w:rsidR="0047771A" w:rsidRPr="000B6AB0">
        <w:rPr>
          <w:rFonts w:ascii="Times New Roman" w:hAnsi="Times New Roman"/>
          <w:sz w:val="24"/>
          <w:szCs w:val="24"/>
          <w:lang w:eastAsia="en-US"/>
        </w:rPr>
        <w:t xml:space="preserve">в течение </w:t>
      </w:r>
      <w:r w:rsidR="001244DB">
        <w:rPr>
          <w:rFonts w:ascii="Times New Roman" w:hAnsi="Times New Roman"/>
          <w:sz w:val="24"/>
          <w:szCs w:val="24"/>
          <w:lang w:eastAsia="en-US"/>
        </w:rPr>
        <w:t>15</w:t>
      </w:r>
      <w:r w:rsidR="001244DB" w:rsidRPr="000B6AB0">
        <w:rPr>
          <w:rFonts w:ascii="Times New Roman" w:hAnsi="Times New Roman"/>
          <w:sz w:val="24"/>
          <w:szCs w:val="24"/>
          <w:lang w:eastAsia="en-US"/>
        </w:rPr>
        <w:t xml:space="preserve"> (</w:t>
      </w:r>
      <w:r w:rsidR="001244DB">
        <w:rPr>
          <w:rFonts w:ascii="Times New Roman" w:hAnsi="Times New Roman"/>
          <w:sz w:val="24"/>
          <w:szCs w:val="24"/>
          <w:lang w:eastAsia="en-US"/>
        </w:rPr>
        <w:t>пятнадцати</w:t>
      </w:r>
      <w:r w:rsidR="001244DB" w:rsidRPr="000B6AB0">
        <w:rPr>
          <w:rFonts w:ascii="Times New Roman" w:hAnsi="Times New Roman"/>
          <w:sz w:val="24"/>
          <w:szCs w:val="24"/>
          <w:lang w:eastAsia="en-US"/>
        </w:rPr>
        <w:t xml:space="preserve">) </w:t>
      </w:r>
      <w:r w:rsidR="0047771A" w:rsidRPr="000B6AB0">
        <w:rPr>
          <w:rFonts w:ascii="Times New Roman" w:hAnsi="Times New Roman"/>
          <w:sz w:val="24"/>
          <w:szCs w:val="24"/>
          <w:lang w:eastAsia="en-US"/>
        </w:rPr>
        <w:t>банковских дней с даты получения от Исполнителя счета на оплату. Счет может быть оформлен и направлен Исполнителем только на основании подписанного Заказчиком Акта.</w:t>
      </w:r>
    </w:p>
    <w:p w14:paraId="4FA05918" w14:textId="77777777" w:rsidR="00070008" w:rsidRPr="000B6AB0" w:rsidRDefault="00DC2DE4" w:rsidP="00732766">
      <w:pPr>
        <w:widowControl w:val="0"/>
        <w:suppressAutoHyphens/>
        <w:spacing w:after="0" w:line="240" w:lineRule="auto"/>
        <w:ind w:firstLine="709"/>
        <w:jc w:val="both"/>
        <w:rPr>
          <w:rFonts w:ascii="Times New Roman" w:hAnsi="Times New Roman"/>
          <w:sz w:val="24"/>
          <w:szCs w:val="24"/>
        </w:rPr>
      </w:pPr>
      <w:r w:rsidRPr="000B6AB0">
        <w:rPr>
          <w:rFonts w:ascii="Times New Roman" w:hAnsi="Times New Roman"/>
          <w:sz w:val="24"/>
          <w:szCs w:val="24"/>
        </w:rPr>
        <w:t>3.5</w:t>
      </w:r>
      <w:r w:rsidR="00E05686" w:rsidRPr="000B6AB0">
        <w:rPr>
          <w:rFonts w:ascii="Times New Roman" w:hAnsi="Times New Roman"/>
          <w:sz w:val="24"/>
          <w:szCs w:val="24"/>
        </w:rPr>
        <w:t xml:space="preserve">. </w:t>
      </w:r>
      <w:r w:rsidR="00070008" w:rsidRPr="000B6AB0">
        <w:rPr>
          <w:rFonts w:ascii="Times New Roman" w:hAnsi="Times New Roman"/>
          <w:sz w:val="24"/>
          <w:szCs w:val="24"/>
        </w:rPr>
        <w:t xml:space="preserve">Обязательство Заказчика по оплате Работ по настоящему Договору считается исполненным с момента </w:t>
      </w:r>
      <w:r w:rsidR="00B913B3" w:rsidRPr="000B6AB0">
        <w:rPr>
          <w:rFonts w:ascii="Times New Roman" w:hAnsi="Times New Roman"/>
          <w:sz w:val="24"/>
          <w:szCs w:val="24"/>
        </w:rPr>
        <w:t>зачисления денежн</w:t>
      </w:r>
      <w:r w:rsidR="007B73A9" w:rsidRPr="000B6AB0">
        <w:rPr>
          <w:rFonts w:ascii="Times New Roman" w:hAnsi="Times New Roman"/>
          <w:sz w:val="24"/>
          <w:szCs w:val="24"/>
        </w:rPr>
        <w:t xml:space="preserve">ых средств </w:t>
      </w:r>
      <w:r w:rsidR="00B913B3" w:rsidRPr="000B6AB0">
        <w:rPr>
          <w:rFonts w:ascii="Times New Roman" w:hAnsi="Times New Roman"/>
          <w:sz w:val="24"/>
          <w:szCs w:val="24"/>
        </w:rPr>
        <w:t xml:space="preserve">на расчетный счет </w:t>
      </w:r>
      <w:r w:rsidR="007B73A9" w:rsidRPr="000B6AB0">
        <w:rPr>
          <w:rFonts w:ascii="Times New Roman" w:hAnsi="Times New Roman"/>
          <w:sz w:val="24"/>
          <w:szCs w:val="24"/>
        </w:rPr>
        <w:t>Исполнителя</w:t>
      </w:r>
      <w:r w:rsidR="00B913B3" w:rsidRPr="000B6AB0">
        <w:rPr>
          <w:rFonts w:ascii="Times New Roman" w:hAnsi="Times New Roman"/>
          <w:sz w:val="24"/>
          <w:szCs w:val="24"/>
        </w:rPr>
        <w:t xml:space="preserve">. </w:t>
      </w:r>
    </w:p>
    <w:p w14:paraId="5586D8F1" w14:textId="77777777" w:rsidR="00070008" w:rsidRPr="000B6AB0" w:rsidRDefault="00DC2DE4" w:rsidP="00732766">
      <w:pPr>
        <w:pStyle w:val="1"/>
        <w:shd w:val="clear" w:color="auto" w:fill="auto"/>
        <w:tabs>
          <w:tab w:val="left" w:pos="1129"/>
        </w:tabs>
        <w:spacing w:line="240" w:lineRule="auto"/>
        <w:ind w:right="23" w:firstLine="709"/>
        <w:jc w:val="both"/>
        <w:rPr>
          <w:sz w:val="24"/>
          <w:szCs w:val="24"/>
        </w:rPr>
      </w:pPr>
      <w:r w:rsidRPr="000B6AB0">
        <w:rPr>
          <w:sz w:val="24"/>
          <w:szCs w:val="24"/>
        </w:rPr>
        <w:t>3.6</w:t>
      </w:r>
      <w:r w:rsidR="00070008" w:rsidRPr="000B6AB0">
        <w:rPr>
          <w:sz w:val="24"/>
          <w:szCs w:val="24"/>
        </w:rPr>
        <w:t>. Срок выполнения Работ (этапов работ) устанавливается Календарным планом (Приложение №</w:t>
      </w:r>
      <w:r w:rsidR="00996922" w:rsidRPr="000B6AB0">
        <w:rPr>
          <w:sz w:val="24"/>
          <w:szCs w:val="24"/>
        </w:rPr>
        <w:t xml:space="preserve"> </w:t>
      </w:r>
      <w:r w:rsidR="00070008" w:rsidRPr="000B6AB0">
        <w:rPr>
          <w:sz w:val="24"/>
          <w:szCs w:val="24"/>
        </w:rPr>
        <w:t>2 к Договору).</w:t>
      </w:r>
    </w:p>
    <w:p w14:paraId="313D6C9E" w14:textId="77777777" w:rsidR="00070008" w:rsidRPr="000B6AB0" w:rsidRDefault="00DC2DE4" w:rsidP="00732766">
      <w:pPr>
        <w:pStyle w:val="1"/>
        <w:shd w:val="clear" w:color="auto" w:fill="auto"/>
        <w:tabs>
          <w:tab w:val="left" w:pos="1161"/>
        </w:tabs>
        <w:spacing w:line="240" w:lineRule="auto"/>
        <w:ind w:right="23" w:firstLine="709"/>
        <w:jc w:val="both"/>
        <w:rPr>
          <w:sz w:val="24"/>
          <w:szCs w:val="24"/>
        </w:rPr>
      </w:pPr>
      <w:r w:rsidRPr="000B6AB0">
        <w:rPr>
          <w:sz w:val="24"/>
          <w:szCs w:val="24"/>
        </w:rPr>
        <w:t>3.7</w:t>
      </w:r>
      <w:r w:rsidR="00070008" w:rsidRPr="000B6AB0">
        <w:rPr>
          <w:sz w:val="24"/>
          <w:szCs w:val="24"/>
        </w:rPr>
        <w:t>. Результаты Работ, подлежащие сдаче Исполнителем Заказчику на отдельных этапах выполнения Работ, определяются Техническим заданием (Приложение № 1) и Календарным планом (Приложение № 2).</w:t>
      </w:r>
    </w:p>
    <w:p w14:paraId="1C7CC5CA" w14:textId="77777777" w:rsidR="00070008" w:rsidRPr="000B6AB0" w:rsidRDefault="00DC2DE4" w:rsidP="00732766">
      <w:pPr>
        <w:pStyle w:val="1"/>
        <w:shd w:val="clear" w:color="auto" w:fill="auto"/>
        <w:tabs>
          <w:tab w:val="left" w:pos="1395"/>
        </w:tabs>
        <w:spacing w:line="240" w:lineRule="auto"/>
        <w:ind w:right="23" w:firstLine="709"/>
        <w:jc w:val="both"/>
        <w:rPr>
          <w:sz w:val="24"/>
          <w:szCs w:val="24"/>
        </w:rPr>
      </w:pPr>
      <w:r w:rsidRPr="000B6AB0">
        <w:rPr>
          <w:sz w:val="24"/>
          <w:szCs w:val="24"/>
        </w:rPr>
        <w:t>3.8</w:t>
      </w:r>
      <w:r w:rsidR="00070008" w:rsidRPr="000B6AB0">
        <w:rPr>
          <w:sz w:val="24"/>
          <w:szCs w:val="24"/>
        </w:rPr>
        <w:t xml:space="preserve">. При готовности результата этапа Работ Исполнитель передает их Заказчику в электронном виде (на </w:t>
      </w:r>
      <w:r w:rsidR="00070008" w:rsidRPr="000B6AB0">
        <w:rPr>
          <w:sz w:val="24"/>
          <w:szCs w:val="24"/>
          <w:lang w:val="en-US"/>
        </w:rPr>
        <w:t>DVD</w:t>
      </w:r>
      <w:r w:rsidR="00070008" w:rsidRPr="000B6AB0">
        <w:rPr>
          <w:sz w:val="24"/>
          <w:szCs w:val="24"/>
        </w:rPr>
        <w:t xml:space="preserve">-диске или </w:t>
      </w:r>
      <w:r w:rsidR="00070008" w:rsidRPr="000B6AB0">
        <w:rPr>
          <w:sz w:val="24"/>
          <w:szCs w:val="24"/>
          <w:lang w:val="en-US"/>
        </w:rPr>
        <w:t>FLASH</w:t>
      </w:r>
      <w:r w:rsidR="00070008" w:rsidRPr="000B6AB0">
        <w:rPr>
          <w:sz w:val="24"/>
          <w:szCs w:val="24"/>
        </w:rPr>
        <w:t>-носителе).</w:t>
      </w:r>
    </w:p>
    <w:p w14:paraId="79BC886F" w14:textId="77777777" w:rsidR="000172A2" w:rsidRPr="000B6AB0" w:rsidRDefault="00DC2DE4" w:rsidP="00732766">
      <w:pPr>
        <w:pStyle w:val="1"/>
        <w:shd w:val="clear" w:color="auto" w:fill="auto"/>
        <w:tabs>
          <w:tab w:val="left" w:pos="1384"/>
        </w:tabs>
        <w:spacing w:line="240" w:lineRule="auto"/>
        <w:ind w:right="23" w:firstLine="709"/>
        <w:jc w:val="both"/>
        <w:rPr>
          <w:sz w:val="24"/>
          <w:szCs w:val="24"/>
        </w:rPr>
      </w:pPr>
      <w:r w:rsidRPr="000B6AB0">
        <w:rPr>
          <w:sz w:val="24"/>
          <w:szCs w:val="24"/>
        </w:rPr>
        <w:lastRenderedPageBreak/>
        <w:t>3.9</w:t>
      </w:r>
      <w:r w:rsidR="00070008" w:rsidRPr="000B6AB0">
        <w:rPr>
          <w:sz w:val="24"/>
          <w:szCs w:val="24"/>
        </w:rPr>
        <w:t>.</w:t>
      </w:r>
      <w:r w:rsidR="000172A2" w:rsidRPr="000B6AB0">
        <w:rPr>
          <w:sz w:val="24"/>
          <w:szCs w:val="24"/>
        </w:rPr>
        <w:t xml:space="preserve"> Заказчик в течение 3 (трех) рабочих дней со дня получения от Исполнителя результата Работ по этапу обязан его рассмотреть и при отсутствии замечаний </w:t>
      </w:r>
      <w:r w:rsidR="00095949" w:rsidRPr="000B6AB0">
        <w:rPr>
          <w:sz w:val="24"/>
          <w:szCs w:val="24"/>
        </w:rPr>
        <w:t>утвердить</w:t>
      </w:r>
      <w:r w:rsidR="000172A2" w:rsidRPr="000B6AB0">
        <w:rPr>
          <w:sz w:val="24"/>
          <w:szCs w:val="24"/>
        </w:rPr>
        <w:t>.</w:t>
      </w:r>
    </w:p>
    <w:p w14:paraId="50CAF10D" w14:textId="77777777" w:rsidR="00070008" w:rsidRPr="000B6AB0" w:rsidRDefault="00DC2DE4" w:rsidP="00732766">
      <w:pPr>
        <w:pStyle w:val="1"/>
        <w:shd w:val="clear" w:color="auto" w:fill="auto"/>
        <w:tabs>
          <w:tab w:val="left" w:pos="1161"/>
        </w:tabs>
        <w:spacing w:line="240" w:lineRule="auto"/>
        <w:ind w:right="23" w:firstLine="709"/>
        <w:jc w:val="both"/>
        <w:rPr>
          <w:sz w:val="24"/>
          <w:szCs w:val="24"/>
        </w:rPr>
      </w:pPr>
      <w:r w:rsidRPr="000B6AB0">
        <w:rPr>
          <w:sz w:val="24"/>
          <w:szCs w:val="24"/>
        </w:rPr>
        <w:t>3.10</w:t>
      </w:r>
      <w:r w:rsidR="00070008" w:rsidRPr="000B6AB0">
        <w:rPr>
          <w:sz w:val="24"/>
          <w:szCs w:val="24"/>
        </w:rPr>
        <w:t>.</w:t>
      </w:r>
      <w:r w:rsidR="000172A2" w:rsidRPr="000B6AB0">
        <w:rPr>
          <w:sz w:val="24"/>
          <w:szCs w:val="24"/>
        </w:rPr>
        <w:t xml:space="preserve"> При наличии замечаний к результату Работ по этапу Заказчик направляет Исполнителю мотивированные замечания. Исполнитель обязан устранить допущенные недостатки не позднее 5 (пяти) рабочих дней с даты получения соответствующих замечаний.</w:t>
      </w:r>
    </w:p>
    <w:p w14:paraId="148E5AC3" w14:textId="77777777" w:rsidR="000172A2" w:rsidRPr="000B6AB0" w:rsidRDefault="00070008" w:rsidP="00732766">
      <w:pPr>
        <w:pStyle w:val="1"/>
        <w:shd w:val="clear" w:color="auto" w:fill="auto"/>
        <w:tabs>
          <w:tab w:val="left" w:pos="1392"/>
        </w:tabs>
        <w:spacing w:line="240" w:lineRule="auto"/>
        <w:ind w:right="20" w:firstLine="709"/>
        <w:jc w:val="both"/>
        <w:rPr>
          <w:sz w:val="24"/>
          <w:szCs w:val="24"/>
        </w:rPr>
      </w:pPr>
      <w:r w:rsidRPr="000B6AB0">
        <w:rPr>
          <w:sz w:val="24"/>
          <w:szCs w:val="24"/>
        </w:rPr>
        <w:t>3.1</w:t>
      </w:r>
      <w:r w:rsidR="00DC2DE4" w:rsidRPr="000B6AB0">
        <w:rPr>
          <w:sz w:val="24"/>
          <w:szCs w:val="24"/>
        </w:rPr>
        <w:t>1</w:t>
      </w:r>
      <w:r w:rsidRPr="000B6AB0">
        <w:rPr>
          <w:sz w:val="24"/>
          <w:szCs w:val="24"/>
        </w:rPr>
        <w:t>.</w:t>
      </w:r>
      <w:r w:rsidR="000172A2" w:rsidRPr="000B6AB0">
        <w:rPr>
          <w:sz w:val="24"/>
          <w:szCs w:val="24"/>
        </w:rPr>
        <w:t xml:space="preserve"> После устранения Исполнителем выявленных Заказчиком недостатков утверждение результатов Работ по этапу осуществляется в соответствии с пунктами 3.7 и 3.8 настоящего Договора.</w:t>
      </w:r>
    </w:p>
    <w:p w14:paraId="343CB8EB" w14:textId="77777777" w:rsidR="000172A2" w:rsidRPr="000B6AB0" w:rsidRDefault="00070008" w:rsidP="00732766">
      <w:pPr>
        <w:pStyle w:val="1"/>
        <w:shd w:val="clear" w:color="auto" w:fill="auto"/>
        <w:tabs>
          <w:tab w:val="left" w:pos="1381"/>
        </w:tabs>
        <w:spacing w:line="240" w:lineRule="auto"/>
        <w:ind w:right="23" w:firstLine="709"/>
        <w:jc w:val="both"/>
        <w:rPr>
          <w:sz w:val="24"/>
          <w:szCs w:val="24"/>
        </w:rPr>
      </w:pPr>
      <w:r w:rsidRPr="000B6AB0">
        <w:rPr>
          <w:sz w:val="24"/>
          <w:szCs w:val="24"/>
        </w:rPr>
        <w:t>3.1</w:t>
      </w:r>
      <w:r w:rsidR="00DC2DE4" w:rsidRPr="000B6AB0">
        <w:rPr>
          <w:sz w:val="24"/>
          <w:szCs w:val="24"/>
        </w:rPr>
        <w:t>2</w:t>
      </w:r>
      <w:r w:rsidRPr="000B6AB0">
        <w:rPr>
          <w:sz w:val="24"/>
          <w:szCs w:val="24"/>
        </w:rPr>
        <w:t>.</w:t>
      </w:r>
      <w:r w:rsidR="000172A2" w:rsidRPr="000B6AB0">
        <w:rPr>
          <w:sz w:val="24"/>
          <w:szCs w:val="24"/>
        </w:rPr>
        <w:t xml:space="preserve"> Направление Заказчиком мотивированного отказа от принятия результатов Работ по этапу не влечет перенос сроков сдачи Работ по последующим этапам, установленных Календарным планом.</w:t>
      </w:r>
    </w:p>
    <w:p w14:paraId="188ECD31" w14:textId="77777777" w:rsidR="00070008" w:rsidRPr="000B6AB0" w:rsidRDefault="00070008" w:rsidP="00732766">
      <w:pPr>
        <w:pStyle w:val="1"/>
        <w:shd w:val="clear" w:color="auto" w:fill="auto"/>
        <w:tabs>
          <w:tab w:val="left" w:pos="1161"/>
        </w:tabs>
        <w:spacing w:line="240" w:lineRule="auto"/>
        <w:ind w:right="23" w:firstLine="709"/>
        <w:jc w:val="both"/>
        <w:rPr>
          <w:sz w:val="24"/>
          <w:szCs w:val="24"/>
        </w:rPr>
      </w:pPr>
      <w:r w:rsidRPr="000B6AB0">
        <w:rPr>
          <w:sz w:val="24"/>
          <w:szCs w:val="24"/>
        </w:rPr>
        <w:t>3.1</w:t>
      </w:r>
      <w:r w:rsidR="00DC2DE4" w:rsidRPr="000B6AB0">
        <w:rPr>
          <w:sz w:val="24"/>
          <w:szCs w:val="24"/>
        </w:rPr>
        <w:t>3</w:t>
      </w:r>
      <w:r w:rsidRPr="000B6AB0">
        <w:rPr>
          <w:sz w:val="24"/>
          <w:szCs w:val="24"/>
        </w:rPr>
        <w:t>.</w:t>
      </w:r>
      <w:r w:rsidR="000172A2" w:rsidRPr="000B6AB0">
        <w:rPr>
          <w:sz w:val="24"/>
          <w:szCs w:val="24"/>
        </w:rPr>
        <w:t xml:space="preserve"> Окончательная сдача-приемка выполненных Работ по настоящему Договору удостоверяется Актом, подписанным Сторонами. Исполнитель предоставляет Заказчику Акт </w:t>
      </w:r>
      <w:r w:rsidR="00246DE4" w:rsidRPr="000B6AB0">
        <w:rPr>
          <w:sz w:val="24"/>
          <w:szCs w:val="24"/>
        </w:rPr>
        <w:t xml:space="preserve">и счет-фактуру </w:t>
      </w:r>
      <w:r w:rsidR="000172A2" w:rsidRPr="000B6AB0">
        <w:rPr>
          <w:sz w:val="24"/>
          <w:szCs w:val="24"/>
        </w:rPr>
        <w:t>в течение 5 (пяти) рабочих дней после завершения выполнения Работ.</w:t>
      </w:r>
    </w:p>
    <w:p w14:paraId="39627EA8" w14:textId="77777777" w:rsidR="000172A2" w:rsidRPr="000B6AB0" w:rsidRDefault="00070008" w:rsidP="00732766">
      <w:pPr>
        <w:pStyle w:val="1"/>
        <w:shd w:val="clear" w:color="auto" w:fill="auto"/>
        <w:tabs>
          <w:tab w:val="left" w:pos="1197"/>
        </w:tabs>
        <w:spacing w:line="240" w:lineRule="auto"/>
        <w:ind w:right="23" w:firstLine="709"/>
        <w:jc w:val="both"/>
        <w:rPr>
          <w:sz w:val="24"/>
          <w:szCs w:val="24"/>
        </w:rPr>
      </w:pPr>
      <w:r w:rsidRPr="000B6AB0">
        <w:rPr>
          <w:sz w:val="24"/>
          <w:szCs w:val="24"/>
        </w:rPr>
        <w:t>3.1</w:t>
      </w:r>
      <w:r w:rsidR="00DC2DE4" w:rsidRPr="000B6AB0">
        <w:rPr>
          <w:sz w:val="24"/>
          <w:szCs w:val="24"/>
        </w:rPr>
        <w:t>4</w:t>
      </w:r>
      <w:r w:rsidRPr="000B6AB0">
        <w:rPr>
          <w:sz w:val="24"/>
          <w:szCs w:val="24"/>
        </w:rPr>
        <w:t>.</w:t>
      </w:r>
      <w:r w:rsidR="000172A2" w:rsidRPr="000B6AB0">
        <w:rPr>
          <w:sz w:val="24"/>
          <w:szCs w:val="24"/>
        </w:rPr>
        <w:t xml:space="preserve"> Заказчик обязан в течение </w:t>
      </w:r>
      <w:r w:rsidR="00E123F9" w:rsidRPr="000B6AB0">
        <w:rPr>
          <w:sz w:val="24"/>
          <w:szCs w:val="24"/>
        </w:rPr>
        <w:t>7</w:t>
      </w:r>
      <w:r w:rsidR="000172A2" w:rsidRPr="000B6AB0">
        <w:rPr>
          <w:sz w:val="24"/>
          <w:szCs w:val="24"/>
        </w:rPr>
        <w:t xml:space="preserve"> (</w:t>
      </w:r>
      <w:r w:rsidR="00E123F9" w:rsidRPr="000B6AB0">
        <w:rPr>
          <w:sz w:val="24"/>
          <w:szCs w:val="24"/>
        </w:rPr>
        <w:t>семи</w:t>
      </w:r>
      <w:r w:rsidR="000172A2" w:rsidRPr="000B6AB0">
        <w:rPr>
          <w:sz w:val="24"/>
          <w:szCs w:val="24"/>
        </w:rPr>
        <w:t>) рабочих дней с момента получения Акта от Исполнителя предоставить подписанный Акт Исполнителю или мотивированный отказ от его подписания.</w:t>
      </w:r>
    </w:p>
    <w:p w14:paraId="12A1D32B" w14:textId="77777777" w:rsidR="000172A2" w:rsidRDefault="00070008" w:rsidP="00732766">
      <w:pPr>
        <w:pStyle w:val="1"/>
        <w:shd w:val="clear" w:color="auto" w:fill="auto"/>
        <w:tabs>
          <w:tab w:val="left" w:pos="1172"/>
        </w:tabs>
        <w:spacing w:line="240" w:lineRule="auto"/>
        <w:ind w:right="23" w:firstLine="709"/>
        <w:jc w:val="both"/>
        <w:rPr>
          <w:sz w:val="24"/>
          <w:szCs w:val="24"/>
        </w:rPr>
      </w:pPr>
      <w:r w:rsidRPr="000B6AB0">
        <w:rPr>
          <w:sz w:val="24"/>
          <w:szCs w:val="24"/>
        </w:rPr>
        <w:t>3.1</w:t>
      </w:r>
      <w:r w:rsidR="00DC2DE4" w:rsidRPr="000B6AB0">
        <w:rPr>
          <w:sz w:val="24"/>
          <w:szCs w:val="24"/>
        </w:rPr>
        <w:t>5</w:t>
      </w:r>
      <w:r w:rsidRPr="000B6AB0">
        <w:rPr>
          <w:sz w:val="24"/>
          <w:szCs w:val="24"/>
        </w:rPr>
        <w:t>.</w:t>
      </w:r>
      <w:r w:rsidR="000172A2" w:rsidRPr="000B6AB0">
        <w:rPr>
          <w:sz w:val="24"/>
          <w:szCs w:val="24"/>
        </w:rPr>
        <w:t xml:space="preserve"> В случае, если в течение </w:t>
      </w:r>
      <w:r w:rsidR="00E123F9" w:rsidRPr="000B6AB0">
        <w:rPr>
          <w:sz w:val="24"/>
          <w:szCs w:val="24"/>
        </w:rPr>
        <w:t>7</w:t>
      </w:r>
      <w:r w:rsidR="000172A2" w:rsidRPr="000B6AB0">
        <w:rPr>
          <w:sz w:val="24"/>
          <w:szCs w:val="24"/>
        </w:rPr>
        <w:t xml:space="preserve"> (</w:t>
      </w:r>
      <w:r w:rsidR="00E123F9" w:rsidRPr="000B6AB0">
        <w:rPr>
          <w:sz w:val="24"/>
          <w:szCs w:val="24"/>
        </w:rPr>
        <w:t>семи</w:t>
      </w:r>
      <w:r w:rsidR="000172A2" w:rsidRPr="000B6AB0">
        <w:rPr>
          <w:sz w:val="24"/>
          <w:szCs w:val="24"/>
        </w:rPr>
        <w:t>) рабочих дней с момента получения Акта Заказчик не передаст Исполнителю подписанный Акт или мотивированный отказ в письменном виде, Работы считаются выполненными и принятыми Заказчиком в полном объеме.</w:t>
      </w:r>
    </w:p>
    <w:p w14:paraId="3ADDFD92" w14:textId="77777777" w:rsidR="007B54A3" w:rsidRPr="000B6AB0" w:rsidRDefault="007B54A3" w:rsidP="00732766">
      <w:pPr>
        <w:pStyle w:val="1"/>
        <w:shd w:val="clear" w:color="auto" w:fill="auto"/>
        <w:tabs>
          <w:tab w:val="left" w:pos="1172"/>
        </w:tabs>
        <w:spacing w:line="240" w:lineRule="auto"/>
        <w:ind w:right="23" w:firstLine="709"/>
        <w:jc w:val="both"/>
        <w:rPr>
          <w:sz w:val="24"/>
          <w:szCs w:val="24"/>
        </w:rPr>
      </w:pPr>
    </w:p>
    <w:p w14:paraId="652ECDD1" w14:textId="14816867" w:rsidR="00D3201D" w:rsidRPr="00CD64A0" w:rsidRDefault="00CD64A0" w:rsidP="00CD64A0">
      <w:pPr>
        <w:pStyle w:val="11"/>
        <w:keepNext/>
        <w:keepLines/>
        <w:numPr>
          <w:ilvl w:val="0"/>
          <w:numId w:val="18"/>
        </w:numPr>
        <w:shd w:val="clear" w:color="auto" w:fill="auto"/>
        <w:spacing w:after="103" w:line="240" w:lineRule="auto"/>
        <w:jc w:val="center"/>
        <w:rPr>
          <w:b/>
          <w:sz w:val="24"/>
          <w:szCs w:val="24"/>
        </w:rPr>
      </w:pPr>
      <w:bookmarkStart w:id="1" w:name="bookmark7"/>
      <w:r w:rsidRPr="00CD64A0">
        <w:rPr>
          <w:b/>
          <w:sz w:val="24"/>
          <w:szCs w:val="24"/>
        </w:rPr>
        <w:t xml:space="preserve">Ответственность сторон </w:t>
      </w:r>
      <w:bookmarkEnd w:id="1"/>
    </w:p>
    <w:p w14:paraId="4F9AC9C7" w14:textId="77777777" w:rsidR="006E0F82" w:rsidRPr="000B6AB0" w:rsidRDefault="006E0F82" w:rsidP="00732766">
      <w:pPr>
        <w:pStyle w:val="1"/>
        <w:shd w:val="clear" w:color="auto" w:fill="auto"/>
        <w:tabs>
          <w:tab w:val="left" w:pos="1172"/>
        </w:tabs>
        <w:spacing w:line="240" w:lineRule="auto"/>
        <w:ind w:firstLine="567"/>
        <w:jc w:val="both"/>
        <w:rPr>
          <w:sz w:val="24"/>
          <w:szCs w:val="24"/>
        </w:rPr>
      </w:pPr>
      <w:r w:rsidRPr="000B6AB0">
        <w:rPr>
          <w:sz w:val="24"/>
          <w:szCs w:val="24"/>
        </w:rPr>
        <w:t>4.1. В случае просрочки выполнения Работ Исполнитель выплачивает Заказчику неустойку в размере 0,5 % (пяти десятых процента) от стоимости Работ за каждый день просрочки.</w:t>
      </w:r>
    </w:p>
    <w:p w14:paraId="003BC4FE" w14:textId="77777777" w:rsidR="006E0F82" w:rsidRPr="000B6AB0" w:rsidRDefault="006E0F82" w:rsidP="00732766">
      <w:pPr>
        <w:pStyle w:val="1"/>
        <w:shd w:val="clear" w:color="auto" w:fill="auto"/>
        <w:tabs>
          <w:tab w:val="left" w:pos="1172"/>
        </w:tabs>
        <w:spacing w:line="240" w:lineRule="auto"/>
        <w:ind w:firstLine="567"/>
        <w:jc w:val="both"/>
        <w:rPr>
          <w:sz w:val="24"/>
          <w:szCs w:val="24"/>
        </w:rPr>
      </w:pPr>
      <w:r w:rsidRPr="000B6AB0">
        <w:rPr>
          <w:sz w:val="24"/>
          <w:szCs w:val="24"/>
        </w:rPr>
        <w:t xml:space="preserve">4.2. В случае, если Заказчик вносит изменения в согласованное Техническое задание (Приложение № 1 к Договору) после осуществления авансового платежа, Стороны подписывают дополнительное соглашение к настоящему Договору, в котором согласуют указанные изменения. </w:t>
      </w:r>
    </w:p>
    <w:p w14:paraId="1000F4C1" w14:textId="77777777" w:rsidR="006E0F82" w:rsidRPr="000B6AB0" w:rsidRDefault="006E0F82" w:rsidP="00732766">
      <w:pPr>
        <w:pStyle w:val="1"/>
        <w:shd w:val="clear" w:color="auto" w:fill="auto"/>
        <w:tabs>
          <w:tab w:val="left" w:pos="1172"/>
        </w:tabs>
        <w:spacing w:line="240" w:lineRule="auto"/>
        <w:ind w:firstLine="567"/>
        <w:jc w:val="both"/>
        <w:rPr>
          <w:sz w:val="24"/>
          <w:szCs w:val="24"/>
        </w:rPr>
      </w:pPr>
      <w:r w:rsidRPr="000B6AB0">
        <w:rPr>
          <w:sz w:val="24"/>
          <w:szCs w:val="24"/>
        </w:rPr>
        <w:t>4.3. В случае просрочки Заказчика обязательства по окончательному расчету за выполненные Работы Заказчик выплачивает Исполнителю неустойку в размере 0,5 % (пяти десятых процента) от неоплаченной стоимости выполненных Работ за каждый день просрочки.</w:t>
      </w:r>
    </w:p>
    <w:p w14:paraId="0FBA5799" w14:textId="77777777" w:rsidR="00095949" w:rsidRDefault="00095949" w:rsidP="00732766">
      <w:pPr>
        <w:pStyle w:val="1"/>
        <w:shd w:val="clear" w:color="auto" w:fill="auto"/>
        <w:tabs>
          <w:tab w:val="left" w:pos="1172"/>
        </w:tabs>
        <w:spacing w:line="240" w:lineRule="auto"/>
        <w:ind w:firstLine="567"/>
        <w:jc w:val="both"/>
        <w:rPr>
          <w:sz w:val="24"/>
          <w:szCs w:val="24"/>
        </w:rPr>
      </w:pPr>
      <w:r w:rsidRPr="000B6AB0">
        <w:rPr>
          <w:sz w:val="24"/>
          <w:szCs w:val="24"/>
        </w:rPr>
        <w:t>4.4. Неустойка уплачивается на основании письменного требования одной из Сторон.</w:t>
      </w:r>
    </w:p>
    <w:p w14:paraId="7155A154" w14:textId="77777777" w:rsidR="007B54A3" w:rsidRPr="000B6AB0" w:rsidRDefault="007B54A3" w:rsidP="00732766">
      <w:pPr>
        <w:pStyle w:val="1"/>
        <w:shd w:val="clear" w:color="auto" w:fill="auto"/>
        <w:tabs>
          <w:tab w:val="left" w:pos="1172"/>
        </w:tabs>
        <w:spacing w:line="240" w:lineRule="auto"/>
        <w:ind w:firstLine="567"/>
        <w:jc w:val="both"/>
        <w:rPr>
          <w:sz w:val="24"/>
          <w:szCs w:val="24"/>
        </w:rPr>
      </w:pPr>
    </w:p>
    <w:p w14:paraId="7ABF555D" w14:textId="77777777" w:rsidR="006E0F82" w:rsidRPr="00CD64A0" w:rsidRDefault="006E0F82" w:rsidP="00CD64A0">
      <w:pPr>
        <w:pStyle w:val="11"/>
        <w:keepNext/>
        <w:keepLines/>
        <w:numPr>
          <w:ilvl w:val="0"/>
          <w:numId w:val="18"/>
        </w:numPr>
        <w:shd w:val="clear" w:color="auto" w:fill="auto"/>
        <w:spacing w:after="103" w:line="240" w:lineRule="auto"/>
        <w:jc w:val="center"/>
        <w:rPr>
          <w:b/>
          <w:sz w:val="24"/>
          <w:szCs w:val="24"/>
        </w:rPr>
      </w:pPr>
      <w:r w:rsidRPr="00CD64A0">
        <w:rPr>
          <w:b/>
          <w:sz w:val="24"/>
          <w:szCs w:val="24"/>
        </w:rPr>
        <w:t>Форс-мажор</w:t>
      </w:r>
    </w:p>
    <w:p w14:paraId="193AB972" w14:textId="77777777" w:rsidR="006E0F82" w:rsidRPr="000B6AB0" w:rsidRDefault="006E0F82" w:rsidP="00732766">
      <w:pPr>
        <w:pStyle w:val="1"/>
        <w:shd w:val="clear" w:color="auto" w:fill="auto"/>
        <w:tabs>
          <w:tab w:val="left" w:pos="1172"/>
        </w:tabs>
        <w:spacing w:line="240" w:lineRule="auto"/>
        <w:ind w:firstLine="709"/>
        <w:jc w:val="both"/>
        <w:rPr>
          <w:sz w:val="24"/>
          <w:szCs w:val="24"/>
        </w:rPr>
      </w:pPr>
      <w:r w:rsidRPr="000B6AB0">
        <w:rPr>
          <w:sz w:val="24"/>
          <w:szCs w:val="24"/>
        </w:rPr>
        <w:t>5.1. Исполнитель и Заказчик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Под непреодолимой силой понимаются внешние и чрезвычайные события, которые не существовали во время подписания Договора, возникшие помимо воли Исполнителя и Заказчика, наступлению и действию которых Стороны не смогли воспрепятствовать: наводнение, пожар, землетрясение и другие явления природы, военные действия, блокада, забастовка, акты и действия государственных органов Российской Федерации, препятствующие исполнению обязательств Сторонами. При этом срок исполнения обязательств по Договору соразмерно переносится на время действия таких обстоятельств и их последствий.</w:t>
      </w:r>
    </w:p>
    <w:p w14:paraId="7CE8FC3D" w14:textId="77777777" w:rsidR="006E0F82" w:rsidRPr="000B6AB0" w:rsidRDefault="006E0F82" w:rsidP="00732766">
      <w:pPr>
        <w:pStyle w:val="1"/>
        <w:shd w:val="clear" w:color="auto" w:fill="auto"/>
        <w:tabs>
          <w:tab w:val="left" w:pos="1172"/>
        </w:tabs>
        <w:spacing w:line="240" w:lineRule="auto"/>
        <w:ind w:firstLine="709"/>
        <w:jc w:val="both"/>
        <w:rPr>
          <w:sz w:val="24"/>
          <w:szCs w:val="24"/>
        </w:rPr>
      </w:pPr>
      <w:r w:rsidRPr="000B6AB0">
        <w:rPr>
          <w:sz w:val="24"/>
          <w:szCs w:val="24"/>
        </w:rPr>
        <w:t>5.2. Сторона, для которой создалась невозможность исполнения своих обязательств, не позднее 48 (сорока восьми) часов с момента их возникновения, должна сообщить другой Стороне в письменной форме об их наступлении, предполагаемом сроке действия и прекращения данных обстоятельств. Факты, изложенные в этом сообщении, должны быть подтверждены компетентным органом места, где произошли данные события. Несвоевременное информирование о возникновении данных обстоятельств лишает Стороны права ссылаться на них как на обстоятельства непреодолимой силы.</w:t>
      </w:r>
    </w:p>
    <w:p w14:paraId="1121A859" w14:textId="77777777" w:rsidR="006E0F82" w:rsidRPr="000B6AB0" w:rsidRDefault="006E0F82" w:rsidP="00732766">
      <w:pPr>
        <w:pStyle w:val="1"/>
        <w:shd w:val="clear" w:color="auto" w:fill="auto"/>
        <w:tabs>
          <w:tab w:val="left" w:pos="1172"/>
        </w:tabs>
        <w:spacing w:line="240" w:lineRule="auto"/>
        <w:ind w:firstLine="709"/>
        <w:jc w:val="both"/>
        <w:rPr>
          <w:sz w:val="24"/>
          <w:szCs w:val="24"/>
        </w:rPr>
      </w:pPr>
      <w:r w:rsidRPr="000B6AB0">
        <w:rPr>
          <w:sz w:val="24"/>
          <w:szCs w:val="24"/>
        </w:rPr>
        <w:t>5.3. В случае, если подобное состояние невыполнения обязательств продлится более 3 (трех) месяцев, то каждая Сторона имеет право отказаться от исполнения настоящего Договора в одностороннем порядке, известив письменно об этом другую Сторону за 2 (две) недели до предполагаемого расторжения.</w:t>
      </w:r>
    </w:p>
    <w:p w14:paraId="53441F4B" w14:textId="77777777" w:rsidR="009E7E10" w:rsidRPr="00CD64A0" w:rsidRDefault="009E7E10" w:rsidP="00CD64A0">
      <w:pPr>
        <w:pStyle w:val="11"/>
        <w:keepNext/>
        <w:keepLines/>
        <w:numPr>
          <w:ilvl w:val="0"/>
          <w:numId w:val="18"/>
        </w:numPr>
        <w:shd w:val="clear" w:color="auto" w:fill="auto"/>
        <w:spacing w:before="120" w:line="240" w:lineRule="auto"/>
        <w:jc w:val="center"/>
        <w:rPr>
          <w:b/>
          <w:sz w:val="24"/>
          <w:szCs w:val="24"/>
        </w:rPr>
      </w:pPr>
      <w:r w:rsidRPr="00CD64A0">
        <w:rPr>
          <w:b/>
          <w:sz w:val="24"/>
          <w:szCs w:val="24"/>
        </w:rPr>
        <w:lastRenderedPageBreak/>
        <w:t>Урегулирование споров</w:t>
      </w:r>
    </w:p>
    <w:p w14:paraId="77716C97" w14:textId="77777777" w:rsidR="009E7E10" w:rsidRPr="000B6AB0" w:rsidRDefault="009E7E10" w:rsidP="00732766">
      <w:pPr>
        <w:pStyle w:val="1"/>
        <w:numPr>
          <w:ilvl w:val="1"/>
          <w:numId w:val="1"/>
        </w:numPr>
        <w:shd w:val="clear" w:color="auto" w:fill="auto"/>
        <w:tabs>
          <w:tab w:val="left" w:pos="0"/>
        </w:tabs>
        <w:spacing w:line="240" w:lineRule="auto"/>
        <w:ind w:left="0" w:firstLine="709"/>
        <w:jc w:val="both"/>
        <w:rPr>
          <w:sz w:val="24"/>
          <w:szCs w:val="24"/>
        </w:rPr>
      </w:pPr>
      <w:r w:rsidRPr="000B6AB0">
        <w:rPr>
          <w:sz w:val="24"/>
          <w:szCs w:val="24"/>
        </w:rPr>
        <w:t>Все споры и разногласия между Сторонами, вытекающие из настоящего Договора, должны разрешаться путем переговоров. В случае, если Сторонам не удалось достигнуть соглашения по существующим разногласиям, все споры подлежат рассмотрению в Арбитражном суде г. Москвы в соответствии с действующим законодательством Российской Федерации.</w:t>
      </w:r>
    </w:p>
    <w:p w14:paraId="555FCFB8" w14:textId="77777777" w:rsidR="009E7E10" w:rsidRPr="00CD64A0" w:rsidRDefault="009E7E10" w:rsidP="00CD64A0">
      <w:pPr>
        <w:pStyle w:val="af1"/>
        <w:numPr>
          <w:ilvl w:val="0"/>
          <w:numId w:val="18"/>
        </w:numPr>
        <w:spacing w:before="120" w:after="120" w:line="240" w:lineRule="auto"/>
        <w:jc w:val="center"/>
        <w:rPr>
          <w:rFonts w:ascii="Times New Roman" w:hAnsi="Times New Roman"/>
          <w:b/>
          <w:sz w:val="24"/>
          <w:szCs w:val="24"/>
          <w:lang w:eastAsia="en-US"/>
        </w:rPr>
      </w:pPr>
      <w:r w:rsidRPr="00CD64A0">
        <w:rPr>
          <w:rFonts w:ascii="Times New Roman" w:hAnsi="Times New Roman"/>
          <w:b/>
          <w:sz w:val="24"/>
          <w:szCs w:val="24"/>
          <w:lang w:eastAsia="en-US"/>
        </w:rPr>
        <w:t>Заключительные положения</w:t>
      </w:r>
    </w:p>
    <w:p w14:paraId="57B0B137" w14:textId="77777777" w:rsidR="009E7E10" w:rsidRPr="000B6AB0" w:rsidRDefault="009E7E10" w:rsidP="00732766">
      <w:pPr>
        <w:pStyle w:val="af1"/>
        <w:widowControl w:val="0"/>
        <w:numPr>
          <w:ilvl w:val="1"/>
          <w:numId w:val="1"/>
        </w:numPr>
        <w:spacing w:after="0" w:line="240" w:lineRule="auto"/>
        <w:ind w:left="0" w:firstLine="709"/>
        <w:jc w:val="both"/>
        <w:rPr>
          <w:rFonts w:ascii="Times New Roman" w:hAnsi="Times New Roman"/>
          <w:sz w:val="24"/>
          <w:szCs w:val="24"/>
          <w:lang w:eastAsia="en-US"/>
        </w:rPr>
      </w:pPr>
      <w:r w:rsidRPr="000B6AB0">
        <w:rPr>
          <w:rFonts w:ascii="Times New Roman" w:hAnsi="Times New Roman"/>
          <w:sz w:val="24"/>
          <w:szCs w:val="24"/>
          <w:lang w:eastAsia="en-US"/>
        </w:rPr>
        <w:t>Все изменения и дополнения к настоящему Договору совершаются письменно с заверением обеими Сторонами и имеют такую же юридическую силу, как и данный Договор.</w:t>
      </w:r>
    </w:p>
    <w:p w14:paraId="308B6FFC" w14:textId="77777777" w:rsidR="00095949" w:rsidRPr="000B6AB0" w:rsidRDefault="00095949" w:rsidP="00732766">
      <w:pPr>
        <w:pStyle w:val="af1"/>
        <w:widowControl w:val="0"/>
        <w:numPr>
          <w:ilvl w:val="1"/>
          <w:numId w:val="1"/>
        </w:numPr>
        <w:spacing w:after="0" w:line="240" w:lineRule="auto"/>
        <w:ind w:left="0" w:firstLine="709"/>
        <w:jc w:val="both"/>
        <w:rPr>
          <w:rFonts w:ascii="Times New Roman" w:hAnsi="Times New Roman"/>
          <w:sz w:val="24"/>
          <w:szCs w:val="24"/>
          <w:lang w:eastAsia="en-US"/>
        </w:rPr>
      </w:pPr>
      <w:r w:rsidRPr="000B6AB0">
        <w:rPr>
          <w:rFonts w:ascii="Times New Roman" w:hAnsi="Times New Roman"/>
          <w:sz w:val="24"/>
          <w:szCs w:val="24"/>
          <w:lang w:eastAsia="en-US"/>
        </w:rPr>
        <w:t>Стороны соглашаются о том, что вся информация, которая стала известна Сторонам в процессе исполнения настоящего Договора, являе</w:t>
      </w:r>
      <w:r w:rsidR="001C425B" w:rsidRPr="000B6AB0">
        <w:rPr>
          <w:rFonts w:ascii="Times New Roman" w:hAnsi="Times New Roman"/>
          <w:sz w:val="24"/>
          <w:szCs w:val="24"/>
          <w:lang w:eastAsia="en-US"/>
        </w:rPr>
        <w:t>т</w:t>
      </w:r>
      <w:r w:rsidRPr="000B6AB0">
        <w:rPr>
          <w:rFonts w:ascii="Times New Roman" w:hAnsi="Times New Roman"/>
          <w:sz w:val="24"/>
          <w:szCs w:val="24"/>
          <w:lang w:eastAsia="en-US"/>
        </w:rPr>
        <w:t xml:space="preserve">ся конфиденциальной и не подлежит разглашению, если на это не будет дано согласие другой Стороны, за исключением случаев, когда такая информация должна быть передана по законным и обоснованным требованиям </w:t>
      </w:r>
      <w:r w:rsidR="009255AC" w:rsidRPr="000B6AB0">
        <w:rPr>
          <w:rFonts w:ascii="Times New Roman" w:hAnsi="Times New Roman"/>
          <w:sz w:val="24"/>
          <w:szCs w:val="24"/>
          <w:lang w:eastAsia="en-US"/>
        </w:rPr>
        <w:t>компетентных</w:t>
      </w:r>
      <w:r w:rsidRPr="000B6AB0">
        <w:rPr>
          <w:rFonts w:ascii="Times New Roman" w:hAnsi="Times New Roman"/>
          <w:sz w:val="24"/>
          <w:szCs w:val="24"/>
          <w:lang w:eastAsia="en-US"/>
        </w:rPr>
        <w:t xml:space="preserve"> органов государственной власти в соответствии с </w:t>
      </w:r>
      <w:r w:rsidR="009255AC" w:rsidRPr="000B6AB0">
        <w:rPr>
          <w:rFonts w:ascii="Times New Roman" w:hAnsi="Times New Roman"/>
          <w:sz w:val="24"/>
          <w:szCs w:val="24"/>
          <w:lang w:eastAsia="en-US"/>
        </w:rPr>
        <w:t>законодательством</w:t>
      </w:r>
      <w:r w:rsidRPr="000B6AB0">
        <w:rPr>
          <w:rFonts w:ascii="Times New Roman" w:hAnsi="Times New Roman"/>
          <w:sz w:val="24"/>
          <w:szCs w:val="24"/>
          <w:lang w:eastAsia="en-US"/>
        </w:rPr>
        <w:t xml:space="preserve"> Российской Федерации.</w:t>
      </w:r>
    </w:p>
    <w:p w14:paraId="7053EAB0" w14:textId="77777777" w:rsidR="009255AC" w:rsidRPr="000B6AB0" w:rsidRDefault="009255AC" w:rsidP="00732766">
      <w:pPr>
        <w:pStyle w:val="af1"/>
        <w:widowControl w:val="0"/>
        <w:numPr>
          <w:ilvl w:val="1"/>
          <w:numId w:val="1"/>
        </w:numPr>
        <w:spacing w:after="0" w:line="240" w:lineRule="auto"/>
        <w:ind w:left="0" w:firstLine="709"/>
        <w:jc w:val="both"/>
        <w:rPr>
          <w:rFonts w:ascii="Times New Roman" w:hAnsi="Times New Roman"/>
          <w:sz w:val="24"/>
          <w:szCs w:val="24"/>
          <w:lang w:eastAsia="en-US"/>
        </w:rPr>
      </w:pPr>
      <w:r w:rsidRPr="000B6AB0">
        <w:rPr>
          <w:rFonts w:ascii="Times New Roman" w:hAnsi="Times New Roman"/>
          <w:sz w:val="24"/>
          <w:szCs w:val="24"/>
          <w:lang w:eastAsia="en-US"/>
        </w:rPr>
        <w:t xml:space="preserve">Любая информация, переданная Заказчиком Исполнителю или Исполнителем Заказчику в рамках исполнения обязательств по настоящему </w:t>
      </w:r>
      <w:r w:rsidR="007B0166" w:rsidRPr="000B6AB0">
        <w:rPr>
          <w:rFonts w:ascii="Times New Roman" w:hAnsi="Times New Roman"/>
          <w:sz w:val="24"/>
          <w:szCs w:val="24"/>
          <w:lang w:eastAsia="en-US"/>
        </w:rPr>
        <w:t>Д</w:t>
      </w:r>
      <w:r w:rsidRPr="000B6AB0">
        <w:rPr>
          <w:rFonts w:ascii="Times New Roman" w:hAnsi="Times New Roman"/>
          <w:sz w:val="24"/>
          <w:szCs w:val="24"/>
          <w:lang w:eastAsia="en-US"/>
        </w:rPr>
        <w:t>оговору, может быть использована только в целях настоящего Договора.</w:t>
      </w:r>
    </w:p>
    <w:p w14:paraId="5E5F6177" w14:textId="77777777" w:rsidR="009255AC" w:rsidRPr="000B6AB0" w:rsidRDefault="009255AC" w:rsidP="00732766">
      <w:pPr>
        <w:pStyle w:val="af1"/>
        <w:widowControl w:val="0"/>
        <w:numPr>
          <w:ilvl w:val="1"/>
          <w:numId w:val="1"/>
        </w:numPr>
        <w:spacing w:after="0" w:line="240" w:lineRule="auto"/>
        <w:ind w:left="0" w:firstLine="709"/>
        <w:jc w:val="both"/>
        <w:rPr>
          <w:rFonts w:ascii="Times New Roman" w:hAnsi="Times New Roman"/>
          <w:sz w:val="24"/>
          <w:szCs w:val="24"/>
          <w:lang w:eastAsia="en-US"/>
        </w:rPr>
      </w:pPr>
      <w:r w:rsidRPr="000B6AB0">
        <w:rPr>
          <w:rFonts w:ascii="Times New Roman" w:hAnsi="Times New Roman"/>
          <w:sz w:val="24"/>
          <w:szCs w:val="24"/>
          <w:lang w:eastAsia="en-US"/>
        </w:rPr>
        <w:t>С момента подписания настоящего Договора вся предыдущая переписка и все предшествующие договоры Сторон по нему теряют юридическую силу.</w:t>
      </w:r>
    </w:p>
    <w:p w14:paraId="0C2AF211" w14:textId="77777777" w:rsidR="009E7E10" w:rsidRPr="000B6AB0" w:rsidRDefault="009E7E10" w:rsidP="00732766">
      <w:pPr>
        <w:pStyle w:val="af1"/>
        <w:widowControl w:val="0"/>
        <w:numPr>
          <w:ilvl w:val="1"/>
          <w:numId w:val="1"/>
        </w:numPr>
        <w:spacing w:after="0" w:line="240" w:lineRule="auto"/>
        <w:ind w:left="0" w:firstLine="709"/>
        <w:jc w:val="both"/>
        <w:rPr>
          <w:rFonts w:ascii="Times New Roman" w:hAnsi="Times New Roman"/>
          <w:sz w:val="24"/>
          <w:szCs w:val="24"/>
          <w:lang w:eastAsia="en-US"/>
        </w:rPr>
      </w:pPr>
      <w:r w:rsidRPr="000B6AB0">
        <w:rPr>
          <w:rFonts w:ascii="Times New Roman" w:hAnsi="Times New Roman"/>
          <w:sz w:val="24"/>
          <w:szCs w:val="24"/>
          <w:lang w:eastAsia="en-US"/>
        </w:rPr>
        <w:t>Настоящий Договор составлен в 2 (двух) экземплярах, имеющих одинаковую юридическую силу.</w:t>
      </w:r>
    </w:p>
    <w:p w14:paraId="669535DD" w14:textId="280DB14B" w:rsidR="009E7E10" w:rsidRPr="00CD64A0" w:rsidRDefault="009E7E10" w:rsidP="00CD64A0">
      <w:pPr>
        <w:pStyle w:val="af1"/>
        <w:numPr>
          <w:ilvl w:val="0"/>
          <w:numId w:val="18"/>
        </w:numPr>
        <w:spacing w:before="120" w:after="120" w:line="240" w:lineRule="auto"/>
        <w:jc w:val="center"/>
        <w:rPr>
          <w:rFonts w:ascii="Times New Roman" w:hAnsi="Times New Roman"/>
          <w:b/>
          <w:sz w:val="24"/>
          <w:szCs w:val="24"/>
        </w:rPr>
      </w:pPr>
      <w:r w:rsidRPr="00CD64A0">
        <w:rPr>
          <w:rFonts w:ascii="Times New Roman" w:hAnsi="Times New Roman"/>
          <w:b/>
          <w:sz w:val="24"/>
          <w:szCs w:val="24"/>
          <w:lang w:eastAsia="en-US"/>
        </w:rPr>
        <w:t>Срок действия Договора</w:t>
      </w:r>
    </w:p>
    <w:p w14:paraId="05404843" w14:textId="21FB5BD1" w:rsidR="009E7E10" w:rsidRDefault="009E7E10" w:rsidP="00BF7B89">
      <w:pPr>
        <w:pStyle w:val="12"/>
        <w:spacing w:after="161"/>
        <w:ind w:left="0" w:right="0" w:firstLine="709"/>
        <w:jc w:val="both"/>
        <w:rPr>
          <w:rFonts w:ascii="Times New Roman" w:hAnsi="Times New Roman" w:cs="Times New Roman"/>
          <w:color w:val="auto"/>
          <w:kern w:val="0"/>
          <w:lang w:eastAsia="en-US"/>
        </w:rPr>
      </w:pPr>
      <w:r w:rsidRPr="000B6AB0">
        <w:rPr>
          <w:rFonts w:ascii="Times New Roman" w:hAnsi="Times New Roman" w:cs="Times New Roman"/>
          <w:color w:val="auto"/>
        </w:rPr>
        <w:t xml:space="preserve">8.1. </w:t>
      </w:r>
      <w:r w:rsidR="00BF7B89" w:rsidRPr="008C1334">
        <w:rPr>
          <w:rFonts w:ascii="Times New Roman" w:hAnsi="Times New Roman" w:cs="Times New Roman"/>
          <w:color w:val="auto"/>
        </w:rPr>
        <w:t>Настоящий Договор вступает в силу с момента его подписания и действует до 31 декабря 2018 года</w:t>
      </w:r>
      <w:r w:rsidR="00BF7B89">
        <w:rPr>
          <w:rFonts w:ascii="Times New Roman" w:hAnsi="Times New Roman" w:cs="Times New Roman"/>
          <w:color w:val="auto"/>
        </w:rPr>
        <w:t>.</w:t>
      </w:r>
    </w:p>
    <w:p w14:paraId="7F6CB622" w14:textId="6EF5A454" w:rsidR="00631A7D" w:rsidRPr="00CD64A0" w:rsidRDefault="00CD64A0" w:rsidP="00CD64A0">
      <w:pPr>
        <w:pStyle w:val="af1"/>
        <w:numPr>
          <w:ilvl w:val="0"/>
          <w:numId w:val="18"/>
        </w:numPr>
        <w:spacing w:before="120" w:after="120" w:line="240" w:lineRule="auto"/>
        <w:jc w:val="center"/>
        <w:rPr>
          <w:rFonts w:ascii="Times New Roman" w:hAnsi="Times New Roman"/>
          <w:b/>
          <w:sz w:val="24"/>
          <w:szCs w:val="24"/>
        </w:rPr>
      </w:pPr>
      <w:r w:rsidRPr="00CD64A0">
        <w:rPr>
          <w:rFonts w:ascii="Times New Roman" w:hAnsi="Times New Roman"/>
          <w:b/>
          <w:sz w:val="24"/>
          <w:szCs w:val="24"/>
        </w:rPr>
        <w:t>Прочие условия</w:t>
      </w:r>
    </w:p>
    <w:p w14:paraId="08941FEE" w14:textId="77777777" w:rsidR="00631A7D" w:rsidRPr="00631A7D" w:rsidRDefault="00631A7D" w:rsidP="00631A7D">
      <w:pPr>
        <w:pStyle w:val="12"/>
        <w:spacing w:after="161"/>
        <w:ind w:left="0" w:right="0" w:firstLine="709"/>
        <w:jc w:val="both"/>
        <w:rPr>
          <w:rFonts w:ascii="Times New Roman" w:hAnsi="Times New Roman" w:cs="Times New Roman"/>
          <w:color w:val="auto"/>
        </w:rPr>
      </w:pPr>
      <w:r w:rsidRPr="00631A7D">
        <w:rPr>
          <w:rFonts w:ascii="Times New Roman" w:hAnsi="Times New Roman" w:cs="Times New Roman"/>
          <w:color w:val="auto"/>
        </w:rPr>
        <w:t>9.1. Все изменения и дополнения к Договору считаются действительными, если они оформлены в письменном виде и подписаны Сторонами.</w:t>
      </w:r>
    </w:p>
    <w:p w14:paraId="35999E64" w14:textId="3C2B99DB" w:rsidR="00631A7D" w:rsidRPr="00631A7D" w:rsidRDefault="00631A7D" w:rsidP="00631A7D">
      <w:pPr>
        <w:pStyle w:val="12"/>
        <w:spacing w:after="161"/>
        <w:ind w:left="0" w:right="0" w:firstLine="709"/>
        <w:jc w:val="both"/>
        <w:rPr>
          <w:rFonts w:ascii="Times New Roman" w:hAnsi="Times New Roman" w:cs="Times New Roman"/>
          <w:color w:val="auto"/>
        </w:rPr>
      </w:pPr>
      <w:r w:rsidRPr="00631A7D">
        <w:rPr>
          <w:rFonts w:ascii="Times New Roman" w:hAnsi="Times New Roman" w:cs="Times New Roman"/>
          <w:color w:val="auto"/>
        </w:rPr>
        <w:t>9.2. Настоящий Договор заключен в</w:t>
      </w:r>
      <w:r w:rsidR="000100C5">
        <w:rPr>
          <w:rFonts w:ascii="Times New Roman" w:hAnsi="Times New Roman" w:cs="Times New Roman"/>
          <w:color w:val="auto"/>
        </w:rPr>
        <w:t xml:space="preserve"> электронном виде. Поставщик и </w:t>
      </w:r>
      <w:r w:rsidRPr="00631A7D">
        <w:rPr>
          <w:rFonts w:ascii="Times New Roman" w:hAnsi="Times New Roman" w:cs="Times New Roman"/>
          <w:color w:val="auto"/>
        </w:rPr>
        <w:t>Заказчик,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14:paraId="615E2D41" w14:textId="77777777" w:rsidR="00631A7D" w:rsidRPr="00631A7D" w:rsidRDefault="00631A7D" w:rsidP="00631A7D">
      <w:pPr>
        <w:pStyle w:val="12"/>
        <w:spacing w:after="161"/>
        <w:ind w:left="0" w:right="0" w:firstLine="709"/>
        <w:jc w:val="both"/>
        <w:rPr>
          <w:rFonts w:ascii="Times New Roman" w:hAnsi="Times New Roman" w:cs="Times New Roman"/>
          <w:color w:val="auto"/>
        </w:rPr>
      </w:pPr>
      <w:r w:rsidRPr="00631A7D">
        <w:rPr>
          <w:rFonts w:ascii="Times New Roman" w:hAnsi="Times New Roman" w:cs="Times New Roman"/>
          <w:color w:val="auto"/>
        </w:rPr>
        <w:t>9.3. После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 теряют юридическую силу.</w:t>
      </w:r>
    </w:p>
    <w:p w14:paraId="74FB0907" w14:textId="77777777" w:rsidR="00631A7D" w:rsidRPr="00631A7D" w:rsidRDefault="00631A7D" w:rsidP="00631A7D">
      <w:pPr>
        <w:pStyle w:val="12"/>
        <w:spacing w:after="161"/>
        <w:ind w:left="0" w:right="0" w:firstLine="709"/>
        <w:jc w:val="both"/>
        <w:rPr>
          <w:rFonts w:ascii="Times New Roman" w:hAnsi="Times New Roman" w:cs="Times New Roman"/>
          <w:color w:val="auto"/>
        </w:rPr>
      </w:pPr>
      <w:r w:rsidRPr="00631A7D">
        <w:rPr>
          <w:rFonts w:ascii="Times New Roman" w:hAnsi="Times New Roman" w:cs="Times New Roman"/>
          <w:color w:val="auto"/>
        </w:rPr>
        <w:t>9.4. В случаях, не предусмотренных Договором, Стороны руководствуются действующим гражданским законодательством.</w:t>
      </w:r>
    </w:p>
    <w:p w14:paraId="5D963964" w14:textId="77777777" w:rsidR="00631A7D" w:rsidRPr="00631A7D" w:rsidRDefault="00631A7D" w:rsidP="00631A7D">
      <w:pPr>
        <w:pStyle w:val="ConsPlusNormal"/>
        <w:ind w:firstLine="709"/>
        <w:jc w:val="both"/>
        <w:rPr>
          <w:sz w:val="24"/>
          <w:szCs w:val="24"/>
        </w:rPr>
      </w:pPr>
      <w:r w:rsidRPr="00631A7D">
        <w:rPr>
          <w:sz w:val="24"/>
          <w:szCs w:val="24"/>
        </w:rPr>
        <w:t>9.5 Поставщик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14:paraId="6724A83D" w14:textId="77777777" w:rsidR="00631A7D" w:rsidRPr="00631A7D" w:rsidRDefault="00631A7D" w:rsidP="00631A7D">
      <w:pPr>
        <w:pStyle w:val="ConsPlusNormal"/>
        <w:ind w:firstLine="709"/>
        <w:jc w:val="both"/>
        <w:rPr>
          <w:sz w:val="24"/>
          <w:szCs w:val="24"/>
        </w:rPr>
      </w:pPr>
      <w:r w:rsidRPr="00631A7D">
        <w:rPr>
          <w:sz w:val="24"/>
          <w:szCs w:val="24"/>
        </w:rPr>
        <w:lastRenderedPageBreak/>
        <w:t>Поставщик гарантирует, что при подписании и исполнении Договора Поставщик,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14:paraId="0457101E" w14:textId="77777777" w:rsidR="00631A7D" w:rsidRPr="00631A7D" w:rsidRDefault="00631A7D" w:rsidP="00631A7D">
      <w:pPr>
        <w:pStyle w:val="ConsPlusNormal"/>
        <w:ind w:firstLine="709"/>
        <w:jc w:val="both"/>
        <w:rPr>
          <w:sz w:val="24"/>
          <w:szCs w:val="24"/>
        </w:rPr>
      </w:pPr>
      <w:r w:rsidRPr="00631A7D">
        <w:rPr>
          <w:sz w:val="24"/>
          <w:szCs w:val="24"/>
        </w:rPr>
        <w:t>При исполнении своих обязательств по Договору, Поставщик,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Поставщик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14:paraId="1B120E37" w14:textId="77777777" w:rsidR="00631A7D" w:rsidRPr="00631A7D" w:rsidRDefault="00631A7D" w:rsidP="00631A7D">
      <w:pPr>
        <w:pStyle w:val="ConsPlusNormal"/>
        <w:ind w:firstLine="709"/>
        <w:jc w:val="both"/>
        <w:rPr>
          <w:sz w:val="24"/>
          <w:szCs w:val="24"/>
        </w:rPr>
      </w:pPr>
    </w:p>
    <w:p w14:paraId="6DEEDBA2" w14:textId="77777777" w:rsidR="00631A7D" w:rsidRPr="00631A7D" w:rsidRDefault="00631A7D" w:rsidP="00732766">
      <w:pPr>
        <w:pStyle w:val="12"/>
        <w:spacing w:after="161"/>
        <w:ind w:left="0" w:right="0" w:firstLine="709"/>
        <w:jc w:val="both"/>
        <w:rPr>
          <w:rFonts w:ascii="Times New Roman" w:hAnsi="Times New Roman" w:cs="Times New Roman"/>
          <w:color w:val="auto"/>
          <w:kern w:val="0"/>
          <w:lang w:eastAsia="en-US"/>
        </w:rPr>
      </w:pPr>
    </w:p>
    <w:p w14:paraId="0E20F82D" w14:textId="46C90788" w:rsidR="009E7E10" w:rsidRPr="00CD64A0" w:rsidRDefault="00631A7D" w:rsidP="00CD64A0">
      <w:pPr>
        <w:pStyle w:val="af1"/>
        <w:spacing w:before="120" w:after="120" w:line="240" w:lineRule="auto"/>
        <w:jc w:val="center"/>
        <w:rPr>
          <w:rFonts w:ascii="Times New Roman" w:hAnsi="Times New Roman"/>
          <w:sz w:val="24"/>
          <w:szCs w:val="24"/>
          <w:highlight w:val="yellow"/>
          <w:lang w:eastAsia="en-US"/>
        </w:rPr>
      </w:pPr>
      <w:r w:rsidRPr="00CD64A0">
        <w:rPr>
          <w:rFonts w:ascii="Times New Roman" w:hAnsi="Times New Roman"/>
          <w:b/>
          <w:sz w:val="24"/>
          <w:szCs w:val="24"/>
        </w:rPr>
        <w:t>10</w:t>
      </w:r>
      <w:r w:rsidR="009E7E10" w:rsidRPr="00CD64A0">
        <w:rPr>
          <w:rFonts w:ascii="Times New Roman" w:hAnsi="Times New Roman"/>
          <w:b/>
          <w:sz w:val="24"/>
          <w:szCs w:val="24"/>
          <w:lang w:eastAsia="en-US"/>
        </w:rPr>
        <w:t xml:space="preserve">. </w:t>
      </w:r>
      <w:r w:rsidR="00A94A69" w:rsidRPr="00CD64A0">
        <w:rPr>
          <w:rFonts w:ascii="Times New Roman" w:hAnsi="Times New Roman"/>
          <w:b/>
          <w:sz w:val="24"/>
          <w:szCs w:val="24"/>
          <w:lang w:eastAsia="en-US"/>
        </w:rPr>
        <w:t>Приложения к настоящему</w:t>
      </w:r>
      <w:r w:rsidR="009E7E10" w:rsidRPr="00CD64A0">
        <w:rPr>
          <w:rFonts w:ascii="Times New Roman" w:hAnsi="Times New Roman"/>
          <w:b/>
          <w:sz w:val="24"/>
          <w:szCs w:val="24"/>
          <w:lang w:eastAsia="en-US"/>
        </w:rPr>
        <w:t xml:space="preserve"> Договор</w:t>
      </w:r>
      <w:r w:rsidR="00CD64A0">
        <w:rPr>
          <w:rFonts w:ascii="Times New Roman" w:hAnsi="Times New Roman"/>
          <w:b/>
          <w:sz w:val="24"/>
          <w:szCs w:val="24"/>
          <w:lang w:eastAsia="en-US"/>
        </w:rPr>
        <w:t>у</w:t>
      </w:r>
    </w:p>
    <w:p w14:paraId="21DD94EA" w14:textId="6418BA9E" w:rsidR="003F001F" w:rsidRPr="000B6AB0" w:rsidRDefault="00631A7D" w:rsidP="0073276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10</w:t>
      </w:r>
      <w:r w:rsidR="009248AB" w:rsidRPr="000B6AB0">
        <w:rPr>
          <w:rFonts w:ascii="Times New Roman" w:hAnsi="Times New Roman"/>
          <w:sz w:val="24"/>
          <w:szCs w:val="24"/>
        </w:rPr>
        <w:t>.</w:t>
      </w:r>
      <w:r w:rsidR="00CB4E21" w:rsidRPr="000B6AB0">
        <w:rPr>
          <w:rFonts w:ascii="Times New Roman" w:hAnsi="Times New Roman"/>
          <w:sz w:val="24"/>
          <w:szCs w:val="24"/>
        </w:rPr>
        <w:t>1</w:t>
      </w:r>
      <w:r w:rsidR="009248AB" w:rsidRPr="000B6AB0">
        <w:rPr>
          <w:rFonts w:ascii="Times New Roman" w:hAnsi="Times New Roman"/>
          <w:sz w:val="24"/>
          <w:szCs w:val="24"/>
        </w:rPr>
        <w:t xml:space="preserve">. </w:t>
      </w:r>
      <w:r w:rsidR="003F001F" w:rsidRPr="000B6AB0">
        <w:rPr>
          <w:rFonts w:ascii="Times New Roman" w:hAnsi="Times New Roman"/>
          <w:sz w:val="24"/>
          <w:szCs w:val="24"/>
        </w:rPr>
        <w:t>Неотъемлемыми частями настоящего Договора являются следующие приложения:</w:t>
      </w:r>
    </w:p>
    <w:p w14:paraId="4CA6A22F" w14:textId="5BAEF10B" w:rsidR="009248AB" w:rsidRPr="00D03F4C" w:rsidRDefault="009248AB" w:rsidP="00732766">
      <w:pPr>
        <w:shd w:val="clear" w:color="auto" w:fill="FFFFFF"/>
        <w:spacing w:after="0" w:line="240" w:lineRule="auto"/>
        <w:ind w:firstLine="709"/>
        <w:jc w:val="both"/>
        <w:rPr>
          <w:rFonts w:ascii="Times New Roman" w:hAnsi="Times New Roman"/>
          <w:sz w:val="24"/>
          <w:szCs w:val="24"/>
        </w:rPr>
      </w:pPr>
      <w:r w:rsidRPr="000B6AB0">
        <w:rPr>
          <w:rFonts w:ascii="Times New Roman" w:hAnsi="Times New Roman"/>
          <w:sz w:val="24"/>
          <w:szCs w:val="24"/>
        </w:rPr>
        <w:t>Приложение</w:t>
      </w:r>
      <w:r w:rsidR="003F001F" w:rsidRPr="000B6AB0">
        <w:rPr>
          <w:rFonts w:ascii="Times New Roman" w:hAnsi="Times New Roman"/>
          <w:sz w:val="24"/>
          <w:szCs w:val="24"/>
        </w:rPr>
        <w:t xml:space="preserve"> </w:t>
      </w:r>
      <w:r w:rsidRPr="000B6AB0">
        <w:rPr>
          <w:rFonts w:ascii="Times New Roman" w:hAnsi="Times New Roman"/>
          <w:sz w:val="24"/>
          <w:szCs w:val="24"/>
        </w:rPr>
        <w:t>№ 1 – Техническое задание</w:t>
      </w:r>
      <w:r w:rsidR="00246DE4" w:rsidRPr="000B6AB0">
        <w:rPr>
          <w:rFonts w:ascii="Times New Roman" w:hAnsi="Times New Roman"/>
          <w:sz w:val="24"/>
          <w:szCs w:val="24"/>
        </w:rPr>
        <w:t xml:space="preserve"> для разработки дизайн</w:t>
      </w:r>
      <w:r w:rsidR="00D03F4C">
        <w:rPr>
          <w:rFonts w:ascii="Times New Roman" w:hAnsi="Times New Roman"/>
          <w:sz w:val="24"/>
          <w:szCs w:val="24"/>
        </w:rPr>
        <w:t>а</w:t>
      </w:r>
      <w:r w:rsidR="00D03F4C" w:rsidRPr="00D03F4C">
        <w:rPr>
          <w:rFonts w:ascii="Times New Roman" w:hAnsi="Times New Roman"/>
          <w:b/>
          <w:sz w:val="24"/>
          <w:szCs w:val="24"/>
          <w:lang w:eastAsia="en-US"/>
        </w:rPr>
        <w:t xml:space="preserve"> </w:t>
      </w:r>
      <w:r w:rsidR="00D03F4C" w:rsidRPr="00D03F4C">
        <w:rPr>
          <w:rFonts w:ascii="Times New Roman" w:hAnsi="Times New Roman"/>
          <w:sz w:val="24"/>
          <w:szCs w:val="24"/>
          <w:lang w:eastAsia="en-US"/>
        </w:rPr>
        <w:t xml:space="preserve">макета буклета </w:t>
      </w:r>
      <w:r w:rsidR="00D03F4C" w:rsidRPr="00D03F4C">
        <w:rPr>
          <w:rFonts w:ascii="Times New Roman" w:hAnsi="Times New Roman"/>
          <w:sz w:val="24"/>
          <w:szCs w:val="24"/>
        </w:rPr>
        <w:t xml:space="preserve">формата </w:t>
      </w:r>
      <w:r w:rsidR="00D03F4C" w:rsidRPr="00D03F4C">
        <w:rPr>
          <w:rFonts w:ascii="Times New Roman" w:hAnsi="Times New Roman"/>
          <w:sz w:val="24"/>
          <w:szCs w:val="24"/>
          <w:lang w:val="en-US"/>
        </w:rPr>
        <w:t>B</w:t>
      </w:r>
      <w:r w:rsidR="00D03F4C" w:rsidRPr="00D03F4C">
        <w:rPr>
          <w:rFonts w:ascii="Times New Roman" w:hAnsi="Times New Roman"/>
          <w:sz w:val="24"/>
          <w:szCs w:val="24"/>
        </w:rPr>
        <w:t xml:space="preserve"> </w:t>
      </w:r>
      <w:r w:rsidR="00D03F4C" w:rsidRPr="00D03F4C">
        <w:rPr>
          <w:rFonts w:ascii="Times New Roman" w:hAnsi="Times New Roman"/>
          <w:sz w:val="24"/>
          <w:szCs w:val="24"/>
          <w:lang w:val="en-US"/>
        </w:rPr>
        <w:t>to</w:t>
      </w:r>
      <w:r w:rsidR="00D03F4C" w:rsidRPr="00D03F4C">
        <w:rPr>
          <w:rFonts w:ascii="Times New Roman" w:hAnsi="Times New Roman"/>
          <w:sz w:val="24"/>
          <w:szCs w:val="24"/>
        </w:rPr>
        <w:t xml:space="preserve"> </w:t>
      </w:r>
      <w:r w:rsidR="00D03F4C" w:rsidRPr="00D03F4C">
        <w:rPr>
          <w:rFonts w:ascii="Times New Roman" w:hAnsi="Times New Roman"/>
          <w:sz w:val="24"/>
          <w:szCs w:val="24"/>
          <w:lang w:val="en-US"/>
        </w:rPr>
        <w:t>C</w:t>
      </w:r>
      <w:r w:rsidR="00144775" w:rsidRPr="00D03F4C">
        <w:rPr>
          <w:rFonts w:ascii="Times New Roman" w:hAnsi="Times New Roman"/>
          <w:sz w:val="24"/>
          <w:szCs w:val="24"/>
        </w:rPr>
        <w:t>;</w:t>
      </w:r>
    </w:p>
    <w:p w14:paraId="2FA8C25C" w14:textId="2B1A1872" w:rsidR="00144775" w:rsidRPr="00D03F4C" w:rsidRDefault="003F001F" w:rsidP="00732766">
      <w:pPr>
        <w:pStyle w:val="12"/>
        <w:ind w:left="0" w:right="0" w:firstLine="709"/>
        <w:jc w:val="both"/>
        <w:rPr>
          <w:rFonts w:ascii="Times New Roman" w:hAnsi="Times New Roman" w:cs="Times New Roman"/>
          <w:color w:val="auto"/>
        </w:rPr>
      </w:pPr>
      <w:r w:rsidRPr="000B6AB0">
        <w:rPr>
          <w:rFonts w:ascii="Times New Roman" w:hAnsi="Times New Roman" w:cs="Times New Roman"/>
          <w:color w:val="auto"/>
        </w:rPr>
        <w:t xml:space="preserve">Приложение </w:t>
      </w:r>
      <w:r w:rsidR="00155E7F">
        <w:rPr>
          <w:rFonts w:ascii="Times New Roman" w:hAnsi="Times New Roman" w:cs="Times New Roman"/>
          <w:color w:val="auto"/>
        </w:rPr>
        <w:t xml:space="preserve">№ 2 – </w:t>
      </w:r>
      <w:r w:rsidR="00144775" w:rsidRPr="000B6AB0">
        <w:rPr>
          <w:rFonts w:ascii="Times New Roman" w:hAnsi="Times New Roman" w:cs="Times New Roman"/>
          <w:color w:val="auto"/>
        </w:rPr>
        <w:t>Календарный план</w:t>
      </w:r>
      <w:r w:rsidR="00D03F4C">
        <w:rPr>
          <w:rFonts w:ascii="Times New Roman" w:hAnsi="Times New Roman" w:cs="Times New Roman"/>
          <w:color w:val="auto"/>
        </w:rPr>
        <w:t xml:space="preserve"> </w:t>
      </w:r>
      <w:r w:rsidR="00D03F4C" w:rsidRPr="00D03F4C">
        <w:rPr>
          <w:rFonts w:ascii="Times New Roman" w:hAnsi="Times New Roman"/>
          <w:lang w:eastAsia="en-US"/>
        </w:rPr>
        <w:t xml:space="preserve">разработки дизайна макета буклета </w:t>
      </w:r>
      <w:r w:rsidR="00D03F4C" w:rsidRPr="00D03F4C">
        <w:rPr>
          <w:rFonts w:ascii="Times New Roman" w:hAnsi="Times New Roman"/>
        </w:rPr>
        <w:t xml:space="preserve">формата </w:t>
      </w:r>
      <w:r w:rsidR="00D03F4C" w:rsidRPr="00D03F4C">
        <w:rPr>
          <w:rFonts w:ascii="Times New Roman" w:hAnsi="Times New Roman"/>
          <w:lang w:val="en-US"/>
        </w:rPr>
        <w:t>B</w:t>
      </w:r>
      <w:r w:rsidR="00D03F4C" w:rsidRPr="00D03F4C">
        <w:rPr>
          <w:rFonts w:ascii="Times New Roman" w:hAnsi="Times New Roman"/>
        </w:rPr>
        <w:t xml:space="preserve"> </w:t>
      </w:r>
      <w:r w:rsidR="00D03F4C" w:rsidRPr="00D03F4C">
        <w:rPr>
          <w:rFonts w:ascii="Times New Roman" w:hAnsi="Times New Roman"/>
          <w:lang w:val="en-US"/>
        </w:rPr>
        <w:t>to</w:t>
      </w:r>
      <w:r w:rsidR="00D03F4C" w:rsidRPr="00D03F4C">
        <w:rPr>
          <w:rFonts w:ascii="Times New Roman" w:hAnsi="Times New Roman"/>
        </w:rPr>
        <w:t xml:space="preserve"> </w:t>
      </w:r>
      <w:r w:rsidR="00D03F4C" w:rsidRPr="00D03F4C">
        <w:rPr>
          <w:rFonts w:ascii="Times New Roman" w:hAnsi="Times New Roman"/>
          <w:lang w:val="en-US"/>
        </w:rPr>
        <w:t>C</w:t>
      </w:r>
      <w:r w:rsidR="00D03F4C">
        <w:rPr>
          <w:rFonts w:ascii="Times New Roman" w:hAnsi="Times New Roman"/>
        </w:rPr>
        <w:t>;</w:t>
      </w:r>
    </w:p>
    <w:p w14:paraId="783522BA" w14:textId="77777777" w:rsidR="00FB7F2F" w:rsidRPr="000B6AB0" w:rsidRDefault="00FB7F2F" w:rsidP="00732766">
      <w:pPr>
        <w:spacing w:after="0" w:line="240" w:lineRule="auto"/>
        <w:rPr>
          <w:rFonts w:ascii="Times New Roman" w:hAnsi="Times New Roman"/>
          <w:b/>
          <w:iCs/>
          <w:sz w:val="24"/>
          <w:szCs w:val="24"/>
        </w:rPr>
      </w:pPr>
    </w:p>
    <w:p w14:paraId="29823B93" w14:textId="549E5914" w:rsidR="00E05686" w:rsidRPr="00CD64A0" w:rsidRDefault="00631A7D" w:rsidP="00D03F4C">
      <w:pPr>
        <w:pStyle w:val="a3"/>
        <w:widowControl w:val="0"/>
        <w:spacing w:before="120" w:beforeAutospacing="0" w:after="120" w:afterAutospacing="0"/>
        <w:ind w:left="720"/>
        <w:jc w:val="center"/>
        <w:rPr>
          <w:b/>
          <w:bCs/>
        </w:rPr>
      </w:pPr>
      <w:r>
        <w:rPr>
          <w:b/>
          <w:iCs/>
        </w:rPr>
        <w:t>11</w:t>
      </w:r>
      <w:r w:rsidR="00E05686" w:rsidRPr="000B6AB0">
        <w:rPr>
          <w:b/>
          <w:i/>
          <w:iCs/>
        </w:rPr>
        <w:t>.</w:t>
      </w:r>
      <w:r w:rsidR="00E05686" w:rsidRPr="000B6AB0">
        <w:rPr>
          <w:i/>
          <w:iCs/>
        </w:rPr>
        <w:t xml:space="preserve">  </w:t>
      </w:r>
      <w:r w:rsidR="00894ACB" w:rsidRPr="00CD64A0">
        <w:rPr>
          <w:b/>
        </w:rPr>
        <w:t>А</w:t>
      </w:r>
      <w:r w:rsidR="00E05686" w:rsidRPr="00CD64A0">
        <w:rPr>
          <w:b/>
        </w:rPr>
        <w:t xml:space="preserve">дреса, </w:t>
      </w:r>
      <w:r w:rsidR="00E05686" w:rsidRPr="00CD64A0">
        <w:rPr>
          <w:b/>
          <w:bCs/>
        </w:rPr>
        <w:t xml:space="preserve">реквизиты и подписи </w:t>
      </w:r>
      <w:r w:rsidR="00894ACB" w:rsidRPr="00CD64A0">
        <w:rPr>
          <w:b/>
          <w:bCs/>
        </w:rPr>
        <w:t>С</w:t>
      </w:r>
      <w:r w:rsidR="00E05686" w:rsidRPr="00CD64A0">
        <w:rPr>
          <w:b/>
          <w:bCs/>
        </w:rPr>
        <w:t>торон</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5856"/>
      </w:tblGrid>
      <w:tr w:rsidR="00E97517" w:rsidRPr="000B6AB0" w14:paraId="1E33DA65" w14:textId="77777777" w:rsidTr="007A1AD2">
        <w:tc>
          <w:tcPr>
            <w:tcW w:w="4564" w:type="dxa"/>
          </w:tcPr>
          <w:p w14:paraId="16AD0A59" w14:textId="77777777" w:rsidR="00E97517" w:rsidRPr="000B6AB0" w:rsidRDefault="00E97517" w:rsidP="00E97517">
            <w:pPr>
              <w:keepLines/>
              <w:spacing w:after="0" w:line="240" w:lineRule="auto"/>
              <w:contextualSpacing/>
              <w:rPr>
                <w:rFonts w:ascii="Times New Roman" w:hAnsi="Times New Roman"/>
                <w:b/>
                <w:sz w:val="24"/>
                <w:szCs w:val="24"/>
              </w:rPr>
            </w:pPr>
            <w:r w:rsidRPr="000B6AB0">
              <w:rPr>
                <w:rFonts w:ascii="Times New Roman" w:hAnsi="Times New Roman"/>
                <w:b/>
                <w:sz w:val="24"/>
                <w:szCs w:val="24"/>
              </w:rPr>
              <w:t xml:space="preserve">Исполнитель: </w:t>
            </w:r>
          </w:p>
          <w:p w14:paraId="0772C37D" w14:textId="77777777" w:rsidR="00E97517" w:rsidRPr="000B6AB0" w:rsidRDefault="00E97517" w:rsidP="00E97517">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br/>
              <w:t>Индивидуальный предприниматель</w:t>
            </w:r>
          </w:p>
          <w:p w14:paraId="58C24D01" w14:textId="77777777" w:rsidR="00E97517" w:rsidRPr="000B6AB0" w:rsidRDefault="00E97517" w:rsidP="00E97517">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Хамдохова Ирина Сергеевна:</w:t>
            </w:r>
          </w:p>
          <w:p w14:paraId="3110FADA" w14:textId="77777777" w:rsidR="00E97517" w:rsidRPr="000B6AB0" w:rsidRDefault="00E97517" w:rsidP="00E97517">
            <w:pPr>
              <w:spacing w:after="0" w:line="240" w:lineRule="auto"/>
              <w:rPr>
                <w:rFonts w:ascii="Times New Roman" w:eastAsia="Calibri" w:hAnsi="Times New Roman"/>
                <w:bCs/>
                <w:sz w:val="24"/>
                <w:szCs w:val="24"/>
                <w:lang w:eastAsia="en-US"/>
              </w:rPr>
            </w:pPr>
          </w:p>
          <w:p w14:paraId="73744EB7" w14:textId="77777777" w:rsidR="00E97517" w:rsidRPr="000B6AB0" w:rsidRDefault="00E97517" w:rsidP="00E97517">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Адрес: 643,117218, г. Москва, ул. Большая Черемушкинская, д. 32, корп. 2, кв. 13</w:t>
            </w:r>
          </w:p>
          <w:p w14:paraId="4FFCB44C" w14:textId="77777777" w:rsidR="00E97517" w:rsidRPr="000B6AB0" w:rsidRDefault="00E97517" w:rsidP="00E97517">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 xml:space="preserve">ОГРНИП  311774621600088 </w:t>
            </w:r>
          </w:p>
          <w:p w14:paraId="2C9D9E27" w14:textId="77777777" w:rsidR="00E97517" w:rsidRPr="000B6AB0" w:rsidRDefault="00E97517" w:rsidP="00E97517">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ИНН  772740570842</w:t>
            </w:r>
          </w:p>
          <w:p w14:paraId="35C91024" w14:textId="77777777" w:rsidR="00E97517" w:rsidRPr="000B6AB0" w:rsidRDefault="00E97517" w:rsidP="00E97517">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ОКПО  0117467383 ОКАТО  45293554000  ОКВЭД   22.1</w:t>
            </w:r>
          </w:p>
          <w:p w14:paraId="7D7D03F9" w14:textId="77777777" w:rsidR="00E97517" w:rsidRPr="000B6AB0" w:rsidRDefault="00E97517" w:rsidP="00E97517">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Наименование банка: ПАО АКБ</w:t>
            </w:r>
          </w:p>
          <w:p w14:paraId="400E71ED" w14:textId="77777777" w:rsidR="00E97517" w:rsidRPr="000B6AB0" w:rsidRDefault="00E97517" w:rsidP="00E97517">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 xml:space="preserve">«АВАНГАРД»  </w:t>
            </w:r>
          </w:p>
          <w:p w14:paraId="05355E5A" w14:textId="77777777" w:rsidR="00E97517" w:rsidRPr="000B6AB0" w:rsidRDefault="00E97517" w:rsidP="00E97517">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ИНН 7702021163  КПП 775001001</w:t>
            </w:r>
          </w:p>
          <w:p w14:paraId="6B716095" w14:textId="77777777" w:rsidR="00E97517" w:rsidRPr="000B6AB0" w:rsidRDefault="00E97517" w:rsidP="00E97517">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Расчетный счет 40802810600060008725</w:t>
            </w:r>
          </w:p>
          <w:p w14:paraId="779335AD" w14:textId="77777777" w:rsidR="00E97517" w:rsidRPr="000B6AB0" w:rsidRDefault="00E97517" w:rsidP="00E97517">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БИК  044525201</w:t>
            </w:r>
          </w:p>
          <w:p w14:paraId="657F304C" w14:textId="77777777" w:rsidR="00E97517" w:rsidRPr="000B6AB0" w:rsidRDefault="00E97517" w:rsidP="00E97517">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Корреспондентский счет:</w:t>
            </w:r>
          </w:p>
          <w:p w14:paraId="5B6CB697" w14:textId="77777777" w:rsidR="00E97517" w:rsidRPr="000B6AB0" w:rsidRDefault="00E97517" w:rsidP="00E97517">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30101810000000000201</w:t>
            </w:r>
          </w:p>
          <w:p w14:paraId="74A596AB" w14:textId="77777777" w:rsidR="00E97517" w:rsidRPr="000B6AB0" w:rsidRDefault="00E97517" w:rsidP="00E97517">
            <w:pPr>
              <w:spacing w:after="0" w:line="240" w:lineRule="auto"/>
              <w:rPr>
                <w:rFonts w:ascii="Times New Roman" w:eastAsia="Calibri" w:hAnsi="Times New Roman"/>
                <w:bCs/>
                <w:sz w:val="24"/>
                <w:szCs w:val="24"/>
                <w:lang w:eastAsia="en-US"/>
              </w:rPr>
            </w:pPr>
          </w:p>
          <w:p w14:paraId="0F9219D5" w14:textId="77777777" w:rsidR="00E97517" w:rsidRPr="004C23F3" w:rsidRDefault="00E97517" w:rsidP="00E97517">
            <w:pPr>
              <w:spacing w:after="0" w:line="240" w:lineRule="auto"/>
              <w:rPr>
                <w:rFonts w:ascii="Times New Roman" w:hAnsi="Times New Roman"/>
                <w:sz w:val="24"/>
                <w:szCs w:val="24"/>
              </w:rPr>
            </w:pPr>
            <w:r w:rsidRPr="004C23F3">
              <w:rPr>
                <w:rFonts w:ascii="Times New Roman" w:hAnsi="Times New Roman"/>
                <w:sz w:val="24"/>
                <w:szCs w:val="24"/>
              </w:rPr>
              <w:t>Индивидуальный Предприниматель</w:t>
            </w:r>
          </w:p>
          <w:p w14:paraId="72F5AFA8" w14:textId="77777777" w:rsidR="00E97517" w:rsidRPr="004C23F3" w:rsidRDefault="00E97517" w:rsidP="00E97517">
            <w:pPr>
              <w:spacing w:after="0" w:line="240" w:lineRule="auto"/>
              <w:rPr>
                <w:rFonts w:ascii="Times New Roman" w:hAnsi="Times New Roman"/>
                <w:b/>
                <w:sz w:val="24"/>
                <w:szCs w:val="24"/>
              </w:rPr>
            </w:pPr>
          </w:p>
          <w:p w14:paraId="5660B179" w14:textId="77777777" w:rsidR="00E97517" w:rsidRPr="004C23F3" w:rsidRDefault="00E97517" w:rsidP="00E97517">
            <w:pPr>
              <w:spacing w:after="0" w:line="240" w:lineRule="auto"/>
              <w:rPr>
                <w:rFonts w:eastAsia="Calibri"/>
              </w:rPr>
            </w:pPr>
            <w:r>
              <w:rPr>
                <w:rFonts w:ascii="Times New Roman" w:hAnsi="Times New Roman"/>
                <w:sz w:val="24"/>
                <w:szCs w:val="24"/>
              </w:rPr>
              <w:t>______________________</w:t>
            </w:r>
            <w:r w:rsidRPr="000B6AB0">
              <w:rPr>
                <w:rFonts w:ascii="Times New Roman" w:hAnsi="Times New Roman"/>
                <w:sz w:val="24"/>
                <w:szCs w:val="24"/>
              </w:rPr>
              <w:t>И.С. Хамдохова</w:t>
            </w:r>
          </w:p>
          <w:p w14:paraId="6E19C0A2" w14:textId="77777777" w:rsidR="00E97517" w:rsidRPr="000B6AB0" w:rsidRDefault="00E97517" w:rsidP="00E97517">
            <w:pPr>
              <w:spacing w:line="240" w:lineRule="auto"/>
              <w:rPr>
                <w:rFonts w:ascii="Times New Roman" w:hAnsi="Times New Roman"/>
                <w:b/>
                <w:sz w:val="24"/>
                <w:szCs w:val="24"/>
              </w:rPr>
            </w:pPr>
          </w:p>
        </w:tc>
        <w:tc>
          <w:tcPr>
            <w:tcW w:w="5856" w:type="dxa"/>
            <w:shd w:val="clear" w:color="auto" w:fill="auto"/>
          </w:tcPr>
          <w:p w14:paraId="52520B43" w14:textId="77777777" w:rsidR="00E97517" w:rsidRPr="000B6AB0" w:rsidRDefault="00E97517" w:rsidP="00E97517">
            <w:pPr>
              <w:spacing w:after="0" w:line="240" w:lineRule="auto"/>
              <w:rPr>
                <w:rFonts w:ascii="Times New Roman" w:eastAsia="Calibri" w:hAnsi="Times New Roman"/>
                <w:b/>
                <w:bCs/>
                <w:sz w:val="24"/>
                <w:szCs w:val="24"/>
                <w:lang w:eastAsia="en-US"/>
              </w:rPr>
            </w:pPr>
            <w:r w:rsidRPr="000B6AB0">
              <w:rPr>
                <w:rFonts w:ascii="Times New Roman" w:eastAsia="Calibri" w:hAnsi="Times New Roman"/>
                <w:b/>
                <w:bCs/>
                <w:sz w:val="24"/>
                <w:szCs w:val="24"/>
                <w:lang w:eastAsia="en-US"/>
              </w:rPr>
              <w:t>Заказчик:</w:t>
            </w:r>
          </w:p>
          <w:p w14:paraId="3086F89C" w14:textId="77777777" w:rsidR="00E97517" w:rsidRPr="000B6AB0" w:rsidRDefault="00E97517" w:rsidP="00E97517">
            <w:pPr>
              <w:spacing w:after="0" w:line="240" w:lineRule="auto"/>
              <w:rPr>
                <w:rFonts w:ascii="Times New Roman" w:eastAsia="Calibri" w:hAnsi="Times New Roman"/>
                <w:b/>
                <w:bCs/>
                <w:sz w:val="24"/>
                <w:szCs w:val="24"/>
                <w:lang w:eastAsia="en-US"/>
              </w:rPr>
            </w:pPr>
          </w:p>
          <w:p w14:paraId="44FC4865" w14:textId="77777777" w:rsidR="00E97517" w:rsidRPr="000B6AB0" w:rsidRDefault="00E97517" w:rsidP="00E97517">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Государственная компания «Российские автомобильные дороги»:</w:t>
            </w:r>
          </w:p>
          <w:p w14:paraId="1D722EB9" w14:textId="77777777" w:rsidR="00E97517" w:rsidRPr="000B6AB0" w:rsidRDefault="00E97517" w:rsidP="00E97517">
            <w:pPr>
              <w:spacing w:after="0" w:line="240" w:lineRule="auto"/>
              <w:rPr>
                <w:rFonts w:ascii="Times New Roman" w:eastAsia="Calibri" w:hAnsi="Times New Roman"/>
                <w:bCs/>
                <w:sz w:val="24"/>
                <w:szCs w:val="24"/>
                <w:lang w:eastAsia="en-US"/>
              </w:rPr>
            </w:pPr>
          </w:p>
          <w:p w14:paraId="4077357D" w14:textId="77777777" w:rsidR="00E97517" w:rsidRPr="000B6AB0" w:rsidRDefault="00E97517" w:rsidP="00E97517">
            <w:pPr>
              <w:spacing w:after="0" w:line="240" w:lineRule="auto"/>
              <w:jc w:val="both"/>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109074, г. Москва, Страстной бульвар, дом 9</w:t>
            </w:r>
          </w:p>
          <w:p w14:paraId="384BE4C9" w14:textId="77777777" w:rsidR="00E97517" w:rsidRPr="000B6AB0" w:rsidRDefault="00E97517" w:rsidP="00E97517">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ИНН 7717151380</w:t>
            </w:r>
          </w:p>
          <w:p w14:paraId="5294CDD5" w14:textId="77777777" w:rsidR="00E97517" w:rsidRPr="000B6AB0" w:rsidRDefault="00E97517" w:rsidP="00E97517">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КПП 770701001</w:t>
            </w:r>
          </w:p>
          <w:p w14:paraId="53C559B7" w14:textId="38DF05D8" w:rsidR="00C40B49" w:rsidRPr="00C40B49" w:rsidRDefault="00E97517" w:rsidP="00C40B49">
            <w:pPr>
              <w:spacing w:after="0" w:line="240" w:lineRule="auto"/>
              <w:jc w:val="both"/>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р/с</w:t>
            </w:r>
            <w:r w:rsidR="00C4084A">
              <w:rPr>
                <w:rFonts w:ascii="Times New Roman" w:eastAsia="Calibri" w:hAnsi="Times New Roman"/>
                <w:bCs/>
                <w:sz w:val="24"/>
                <w:szCs w:val="24"/>
                <w:lang w:eastAsia="en-US"/>
              </w:rPr>
              <w:t>:</w:t>
            </w:r>
            <w:r w:rsidRPr="000B6AB0">
              <w:rPr>
                <w:rFonts w:ascii="Times New Roman" w:eastAsia="Calibri" w:hAnsi="Times New Roman"/>
                <w:bCs/>
                <w:sz w:val="24"/>
                <w:szCs w:val="24"/>
                <w:lang w:eastAsia="en-US"/>
              </w:rPr>
              <w:t xml:space="preserve"> </w:t>
            </w:r>
            <w:r w:rsidR="00C40B49" w:rsidRPr="00C40B49">
              <w:rPr>
                <w:rFonts w:ascii="Times New Roman" w:eastAsia="Calibri" w:hAnsi="Times New Roman"/>
                <w:bCs/>
                <w:sz w:val="24"/>
                <w:szCs w:val="24"/>
                <w:lang w:eastAsia="en-US"/>
              </w:rPr>
              <w:t>40503810638090000002 в ПАО "Сбербанк России" г.Москва</w:t>
            </w:r>
          </w:p>
          <w:p w14:paraId="69E7021A" w14:textId="4323632A" w:rsidR="00E97517" w:rsidRPr="000B6AB0" w:rsidRDefault="00E97517" w:rsidP="00C40B49">
            <w:pPr>
              <w:spacing w:after="0" w:line="240" w:lineRule="auto"/>
              <w:rPr>
                <w:rFonts w:ascii="Times New Roman" w:eastAsia="Calibri" w:hAnsi="Times New Roman"/>
                <w:bCs/>
                <w:sz w:val="24"/>
                <w:szCs w:val="24"/>
                <w:lang w:eastAsia="en-US"/>
              </w:rPr>
            </w:pPr>
            <w:r w:rsidRPr="000B6AB0">
              <w:rPr>
                <w:rFonts w:ascii="Times New Roman" w:eastAsia="Calibri" w:hAnsi="Times New Roman"/>
                <w:bCs/>
                <w:sz w:val="24"/>
                <w:szCs w:val="24"/>
                <w:lang w:eastAsia="en-US"/>
              </w:rPr>
              <w:t xml:space="preserve">БИК </w:t>
            </w:r>
            <w:r w:rsidR="00C40B49" w:rsidRPr="00C40B49">
              <w:rPr>
                <w:rFonts w:ascii="Times New Roman" w:eastAsia="Calibri" w:hAnsi="Times New Roman"/>
                <w:bCs/>
                <w:sz w:val="24"/>
                <w:szCs w:val="24"/>
                <w:lang w:eastAsia="en-US"/>
              </w:rPr>
              <w:t>044525225</w:t>
            </w:r>
          </w:p>
          <w:p w14:paraId="3FA013EE" w14:textId="563E8548" w:rsidR="00C40B49" w:rsidRPr="000B6AB0" w:rsidRDefault="00982647" w:rsidP="00E97517">
            <w:pPr>
              <w:spacing w:after="0" w:line="240" w:lineRule="auto"/>
              <w:rPr>
                <w:rFonts w:ascii="Times New Roman" w:eastAsia="Calibri" w:hAnsi="Times New Roman"/>
                <w:bCs/>
                <w:sz w:val="24"/>
                <w:szCs w:val="24"/>
                <w:lang w:eastAsia="en-US"/>
              </w:rPr>
            </w:pPr>
            <w:r>
              <w:rPr>
                <w:rFonts w:ascii="Times New Roman" w:eastAsia="Calibri" w:hAnsi="Times New Roman"/>
                <w:bCs/>
                <w:sz w:val="24"/>
                <w:szCs w:val="24"/>
                <w:lang w:eastAsia="en-US"/>
              </w:rPr>
              <w:t>К</w:t>
            </w:r>
            <w:r w:rsidR="00C40B49" w:rsidRPr="00C40B49">
              <w:rPr>
                <w:rFonts w:ascii="Times New Roman" w:eastAsia="Calibri" w:hAnsi="Times New Roman"/>
                <w:bCs/>
                <w:sz w:val="24"/>
                <w:szCs w:val="24"/>
                <w:lang w:eastAsia="en-US"/>
              </w:rPr>
              <w:t>ор.счет</w:t>
            </w:r>
            <w:r>
              <w:rPr>
                <w:rFonts w:ascii="Times New Roman" w:eastAsia="Calibri" w:hAnsi="Times New Roman"/>
                <w:bCs/>
                <w:sz w:val="24"/>
                <w:szCs w:val="24"/>
                <w:lang w:eastAsia="en-US"/>
              </w:rPr>
              <w:t>:</w:t>
            </w:r>
            <w:r w:rsidR="00C40B49" w:rsidRPr="00C40B49">
              <w:rPr>
                <w:rFonts w:ascii="Times New Roman" w:eastAsia="Calibri" w:hAnsi="Times New Roman"/>
                <w:bCs/>
                <w:sz w:val="24"/>
                <w:szCs w:val="24"/>
                <w:lang w:eastAsia="en-US"/>
              </w:rPr>
              <w:t xml:space="preserve"> 30101810400000000225</w:t>
            </w:r>
          </w:p>
          <w:p w14:paraId="21278BBD" w14:textId="77777777" w:rsidR="00E97517" w:rsidRPr="00C40B49" w:rsidRDefault="00E97517" w:rsidP="00E97517">
            <w:pPr>
              <w:spacing w:after="0" w:line="240" w:lineRule="auto"/>
              <w:rPr>
                <w:rFonts w:ascii="Times New Roman" w:eastAsia="Calibri" w:hAnsi="Times New Roman"/>
                <w:bCs/>
                <w:sz w:val="24"/>
                <w:szCs w:val="24"/>
                <w:lang w:eastAsia="en-US"/>
              </w:rPr>
            </w:pPr>
          </w:p>
          <w:p w14:paraId="0528A775" w14:textId="77777777" w:rsidR="00E97517" w:rsidRPr="000B6AB0" w:rsidRDefault="00E97517" w:rsidP="00E97517">
            <w:pPr>
              <w:spacing w:after="0" w:line="240" w:lineRule="auto"/>
              <w:rPr>
                <w:rFonts w:ascii="Times New Roman" w:hAnsi="Times New Roman"/>
                <w:b/>
                <w:bCs/>
                <w:sz w:val="24"/>
                <w:szCs w:val="24"/>
              </w:rPr>
            </w:pPr>
          </w:p>
          <w:p w14:paraId="03ACE629" w14:textId="77777777" w:rsidR="00E97517" w:rsidRPr="000B6AB0" w:rsidRDefault="00E97517" w:rsidP="00E97517">
            <w:pPr>
              <w:spacing w:after="0" w:line="240" w:lineRule="auto"/>
              <w:rPr>
                <w:rFonts w:ascii="Times New Roman" w:hAnsi="Times New Roman"/>
                <w:b/>
                <w:bCs/>
                <w:sz w:val="24"/>
                <w:szCs w:val="24"/>
              </w:rPr>
            </w:pPr>
          </w:p>
          <w:p w14:paraId="1B065E48" w14:textId="77777777" w:rsidR="00E97517" w:rsidRPr="004C23F3" w:rsidRDefault="00E97517" w:rsidP="00E97517">
            <w:pPr>
              <w:spacing w:after="0" w:line="240" w:lineRule="auto"/>
              <w:rPr>
                <w:rFonts w:ascii="Times New Roman" w:hAnsi="Times New Roman"/>
                <w:bCs/>
                <w:sz w:val="24"/>
                <w:szCs w:val="24"/>
              </w:rPr>
            </w:pPr>
          </w:p>
          <w:p w14:paraId="5E5BAA26" w14:textId="77777777" w:rsidR="00E97517" w:rsidRPr="004C23F3" w:rsidRDefault="00E97517" w:rsidP="00E97517">
            <w:pPr>
              <w:spacing w:after="0" w:line="240" w:lineRule="auto"/>
              <w:rPr>
                <w:rFonts w:ascii="Times New Roman" w:hAnsi="Times New Roman"/>
                <w:sz w:val="24"/>
                <w:szCs w:val="24"/>
              </w:rPr>
            </w:pPr>
            <w:r w:rsidRPr="004C23F3">
              <w:rPr>
                <w:rFonts w:ascii="Times New Roman" w:hAnsi="Times New Roman"/>
                <w:sz w:val="24"/>
                <w:szCs w:val="24"/>
              </w:rPr>
              <w:t>Заместитель председателя правления</w:t>
            </w:r>
          </w:p>
          <w:p w14:paraId="7D9B6445" w14:textId="77777777" w:rsidR="00E97517" w:rsidRPr="000B6AB0" w:rsidRDefault="00E97517" w:rsidP="00E97517">
            <w:pPr>
              <w:spacing w:after="0" w:line="240" w:lineRule="auto"/>
              <w:rPr>
                <w:rFonts w:ascii="Times New Roman" w:hAnsi="Times New Roman"/>
                <w:b/>
                <w:bCs/>
                <w:sz w:val="24"/>
                <w:szCs w:val="24"/>
              </w:rPr>
            </w:pPr>
          </w:p>
          <w:p w14:paraId="6ADC3D98" w14:textId="4D629D8E" w:rsidR="00E97517" w:rsidRPr="000B6AB0" w:rsidRDefault="00E97517" w:rsidP="00E97517">
            <w:pPr>
              <w:spacing w:after="0" w:line="240" w:lineRule="auto"/>
              <w:rPr>
                <w:rFonts w:ascii="Times New Roman" w:hAnsi="Times New Roman"/>
                <w:b/>
                <w:bCs/>
                <w:sz w:val="24"/>
                <w:szCs w:val="24"/>
              </w:rPr>
            </w:pPr>
            <w:r w:rsidRPr="000B6AB0">
              <w:rPr>
                <w:rFonts w:ascii="Times New Roman" w:hAnsi="Times New Roman"/>
                <w:sz w:val="24"/>
                <w:szCs w:val="24"/>
              </w:rPr>
              <w:t>__________________________ Д.С. Иванов</w:t>
            </w:r>
          </w:p>
        </w:tc>
      </w:tr>
    </w:tbl>
    <w:p w14:paraId="464E1701" w14:textId="77777777" w:rsidR="00823FA9" w:rsidRPr="000B6AB0" w:rsidRDefault="00823FA9" w:rsidP="00B23A51">
      <w:pPr>
        <w:pageBreakBefore/>
        <w:widowControl w:val="0"/>
        <w:spacing w:after="0" w:line="240" w:lineRule="auto"/>
        <w:contextualSpacing/>
        <w:jc w:val="right"/>
        <w:rPr>
          <w:rFonts w:ascii="Times New Roman" w:hAnsi="Times New Roman"/>
          <w:sz w:val="24"/>
          <w:szCs w:val="24"/>
        </w:rPr>
      </w:pPr>
      <w:r w:rsidRPr="000B6AB0">
        <w:rPr>
          <w:rFonts w:ascii="Times New Roman" w:hAnsi="Times New Roman"/>
          <w:sz w:val="24"/>
          <w:szCs w:val="24"/>
        </w:rPr>
        <w:lastRenderedPageBreak/>
        <w:t>Приложение №</w:t>
      </w:r>
      <w:r w:rsidR="00061361" w:rsidRPr="000B6AB0">
        <w:rPr>
          <w:rFonts w:ascii="Times New Roman" w:hAnsi="Times New Roman"/>
          <w:sz w:val="24"/>
          <w:szCs w:val="24"/>
        </w:rPr>
        <w:t xml:space="preserve"> </w:t>
      </w:r>
      <w:r w:rsidRPr="000B6AB0">
        <w:rPr>
          <w:rFonts w:ascii="Times New Roman" w:hAnsi="Times New Roman"/>
          <w:sz w:val="24"/>
          <w:szCs w:val="24"/>
        </w:rPr>
        <w:t>1</w:t>
      </w:r>
      <w:r w:rsidR="00B23A51" w:rsidRPr="000B6AB0">
        <w:rPr>
          <w:rFonts w:ascii="Times New Roman" w:hAnsi="Times New Roman"/>
          <w:sz w:val="24"/>
          <w:szCs w:val="24"/>
        </w:rPr>
        <w:t xml:space="preserve"> </w:t>
      </w:r>
      <w:r w:rsidRPr="000B6AB0">
        <w:rPr>
          <w:rFonts w:ascii="Times New Roman" w:hAnsi="Times New Roman"/>
          <w:sz w:val="24"/>
          <w:szCs w:val="24"/>
        </w:rPr>
        <w:t xml:space="preserve">к </w:t>
      </w:r>
      <w:r w:rsidR="0037659A" w:rsidRPr="000B6AB0">
        <w:rPr>
          <w:rFonts w:ascii="Times New Roman" w:hAnsi="Times New Roman"/>
          <w:sz w:val="24"/>
          <w:szCs w:val="24"/>
        </w:rPr>
        <w:t xml:space="preserve">Договору № </w:t>
      </w:r>
      <w:r w:rsidR="0073209C" w:rsidRPr="000B6AB0">
        <w:rPr>
          <w:rFonts w:ascii="Times New Roman" w:hAnsi="Times New Roman"/>
          <w:bCs/>
          <w:sz w:val="24"/>
          <w:szCs w:val="24"/>
        </w:rPr>
        <w:t xml:space="preserve">_____ </w:t>
      </w:r>
      <w:r w:rsidR="0037659A" w:rsidRPr="000B6AB0">
        <w:rPr>
          <w:rFonts w:ascii="Times New Roman" w:hAnsi="Times New Roman"/>
          <w:sz w:val="24"/>
          <w:szCs w:val="24"/>
        </w:rPr>
        <w:t>от «</w:t>
      </w:r>
      <w:r w:rsidR="0073209C" w:rsidRPr="000B6AB0">
        <w:rPr>
          <w:rFonts w:ascii="Times New Roman" w:hAnsi="Times New Roman"/>
          <w:sz w:val="24"/>
          <w:szCs w:val="24"/>
        </w:rPr>
        <w:t>__</w:t>
      </w:r>
      <w:r w:rsidR="0037659A" w:rsidRPr="000B6AB0">
        <w:rPr>
          <w:rFonts w:ascii="Times New Roman" w:hAnsi="Times New Roman"/>
          <w:sz w:val="24"/>
          <w:szCs w:val="24"/>
        </w:rPr>
        <w:t xml:space="preserve">» </w:t>
      </w:r>
      <w:r w:rsidR="0073209C" w:rsidRPr="000B6AB0">
        <w:rPr>
          <w:rFonts w:ascii="Times New Roman" w:hAnsi="Times New Roman"/>
          <w:sz w:val="24"/>
          <w:szCs w:val="24"/>
        </w:rPr>
        <w:t>______ 2018</w:t>
      </w:r>
      <w:r w:rsidR="0037659A" w:rsidRPr="000B6AB0">
        <w:rPr>
          <w:rFonts w:ascii="Times New Roman" w:hAnsi="Times New Roman"/>
          <w:sz w:val="24"/>
          <w:szCs w:val="24"/>
        </w:rPr>
        <w:t xml:space="preserve"> г.</w:t>
      </w:r>
    </w:p>
    <w:p w14:paraId="3CD551B0" w14:textId="77777777" w:rsidR="00061361" w:rsidRPr="000B6AB0" w:rsidRDefault="00061361" w:rsidP="00732766">
      <w:pPr>
        <w:spacing w:line="240" w:lineRule="auto"/>
        <w:jc w:val="right"/>
        <w:rPr>
          <w:rFonts w:ascii="Times New Roman" w:hAnsi="Times New Roman"/>
          <w:sz w:val="24"/>
          <w:szCs w:val="24"/>
        </w:rPr>
      </w:pPr>
    </w:p>
    <w:p w14:paraId="5EAB9BFC" w14:textId="3F745C30" w:rsidR="009248AB" w:rsidRPr="000B6AB0" w:rsidRDefault="008836C8" w:rsidP="00732766">
      <w:pPr>
        <w:spacing w:after="0" w:line="240" w:lineRule="auto"/>
        <w:jc w:val="center"/>
        <w:rPr>
          <w:rFonts w:ascii="Times New Roman" w:hAnsi="Times New Roman"/>
          <w:b/>
          <w:sz w:val="24"/>
          <w:szCs w:val="24"/>
        </w:rPr>
      </w:pPr>
      <w:r w:rsidRPr="000B6AB0">
        <w:rPr>
          <w:rFonts w:ascii="Times New Roman" w:hAnsi="Times New Roman"/>
          <w:b/>
          <w:sz w:val="24"/>
          <w:szCs w:val="24"/>
          <w:lang w:eastAsia="en-US"/>
        </w:rPr>
        <w:t>Техническое задание для разработки дизайн</w:t>
      </w:r>
      <w:r w:rsidR="000100C5">
        <w:rPr>
          <w:rFonts w:ascii="Times New Roman" w:hAnsi="Times New Roman"/>
          <w:b/>
          <w:sz w:val="24"/>
          <w:szCs w:val="24"/>
          <w:lang w:eastAsia="en-US"/>
        </w:rPr>
        <w:t xml:space="preserve">а </w:t>
      </w:r>
      <w:r w:rsidR="00D1677E" w:rsidRPr="000B6AB0">
        <w:rPr>
          <w:rFonts w:ascii="Times New Roman" w:hAnsi="Times New Roman"/>
          <w:b/>
          <w:sz w:val="24"/>
          <w:szCs w:val="24"/>
          <w:lang w:eastAsia="en-US"/>
        </w:rPr>
        <w:t>макет</w:t>
      </w:r>
      <w:r w:rsidR="000B6AB0" w:rsidRPr="000B6AB0">
        <w:rPr>
          <w:rFonts w:ascii="Times New Roman" w:hAnsi="Times New Roman"/>
          <w:b/>
          <w:sz w:val="24"/>
          <w:szCs w:val="24"/>
          <w:lang w:eastAsia="en-US"/>
        </w:rPr>
        <w:t>а</w:t>
      </w:r>
      <w:r w:rsidR="00B8130A" w:rsidRPr="000B6AB0">
        <w:rPr>
          <w:rFonts w:ascii="Times New Roman" w:hAnsi="Times New Roman"/>
          <w:b/>
          <w:sz w:val="24"/>
          <w:szCs w:val="24"/>
          <w:lang w:eastAsia="en-US"/>
        </w:rPr>
        <w:t xml:space="preserve"> </w:t>
      </w:r>
      <w:r w:rsidR="000B6AB0" w:rsidRPr="000B6AB0">
        <w:rPr>
          <w:rFonts w:ascii="Times New Roman" w:hAnsi="Times New Roman"/>
          <w:b/>
          <w:sz w:val="24"/>
          <w:szCs w:val="24"/>
          <w:lang w:eastAsia="en-US"/>
        </w:rPr>
        <w:t>б</w:t>
      </w:r>
      <w:r w:rsidRPr="000B6AB0">
        <w:rPr>
          <w:rFonts w:ascii="Times New Roman" w:hAnsi="Times New Roman"/>
          <w:b/>
          <w:sz w:val="24"/>
          <w:szCs w:val="24"/>
          <w:lang w:eastAsia="en-US"/>
        </w:rPr>
        <w:t>уклет</w:t>
      </w:r>
      <w:r w:rsidR="000B6AB0" w:rsidRPr="000B6AB0">
        <w:rPr>
          <w:rFonts w:ascii="Times New Roman" w:hAnsi="Times New Roman"/>
          <w:b/>
          <w:sz w:val="24"/>
          <w:szCs w:val="24"/>
          <w:lang w:eastAsia="en-US"/>
        </w:rPr>
        <w:t>а</w:t>
      </w:r>
      <w:r w:rsidR="0073209C" w:rsidRPr="000B6AB0">
        <w:rPr>
          <w:rFonts w:ascii="Times New Roman" w:hAnsi="Times New Roman"/>
          <w:b/>
          <w:sz w:val="24"/>
          <w:szCs w:val="24"/>
          <w:lang w:eastAsia="en-US"/>
        </w:rPr>
        <w:t xml:space="preserve"> </w:t>
      </w:r>
      <w:r w:rsidR="000B6AB0" w:rsidRPr="000B6AB0">
        <w:rPr>
          <w:rFonts w:ascii="Times New Roman" w:hAnsi="Times New Roman"/>
          <w:b/>
          <w:sz w:val="24"/>
          <w:szCs w:val="24"/>
        </w:rPr>
        <w:t xml:space="preserve">формата </w:t>
      </w:r>
      <w:r w:rsidR="000B6AB0" w:rsidRPr="000B6AB0">
        <w:rPr>
          <w:rFonts w:ascii="Times New Roman" w:hAnsi="Times New Roman"/>
          <w:b/>
          <w:sz w:val="24"/>
          <w:szCs w:val="24"/>
          <w:lang w:val="en-US"/>
        </w:rPr>
        <w:t>B</w:t>
      </w:r>
      <w:r w:rsidR="000100C5">
        <w:rPr>
          <w:rFonts w:ascii="Times New Roman" w:hAnsi="Times New Roman"/>
          <w:b/>
          <w:sz w:val="24"/>
          <w:szCs w:val="24"/>
        </w:rPr>
        <w:t xml:space="preserve"> </w:t>
      </w:r>
      <w:r w:rsidR="000B6AB0" w:rsidRPr="000B6AB0">
        <w:rPr>
          <w:rFonts w:ascii="Times New Roman" w:hAnsi="Times New Roman"/>
          <w:b/>
          <w:sz w:val="24"/>
          <w:szCs w:val="24"/>
          <w:lang w:val="en-US"/>
        </w:rPr>
        <w:t>to</w:t>
      </w:r>
      <w:r w:rsidR="000100C5">
        <w:rPr>
          <w:rFonts w:ascii="Times New Roman" w:hAnsi="Times New Roman"/>
          <w:b/>
          <w:sz w:val="24"/>
          <w:szCs w:val="24"/>
        </w:rPr>
        <w:t xml:space="preserve"> </w:t>
      </w:r>
      <w:r w:rsidR="000B6AB0" w:rsidRPr="000B6AB0">
        <w:rPr>
          <w:rFonts w:ascii="Times New Roman" w:hAnsi="Times New Roman"/>
          <w:b/>
          <w:sz w:val="24"/>
          <w:szCs w:val="24"/>
          <w:lang w:val="en-US"/>
        </w:rPr>
        <w:t>C</w:t>
      </w:r>
    </w:p>
    <w:p w14:paraId="788C0496" w14:textId="77777777" w:rsidR="00823FA9" w:rsidRPr="000B6AB0" w:rsidRDefault="00823FA9" w:rsidP="00732766">
      <w:pPr>
        <w:spacing w:line="240" w:lineRule="auto"/>
        <w:jc w:val="center"/>
        <w:rPr>
          <w:rFonts w:ascii="Times New Roman" w:hAnsi="Times New Roman"/>
          <w:b/>
          <w:sz w:val="24"/>
          <w:szCs w:val="24"/>
        </w:rPr>
      </w:pPr>
    </w:p>
    <w:p w14:paraId="2E98D9DE" w14:textId="77777777" w:rsidR="00BF48F5" w:rsidRPr="000B6AB0" w:rsidRDefault="00BF48F5" w:rsidP="00732766">
      <w:pPr>
        <w:pStyle w:val="BasicParagraph"/>
        <w:spacing w:line="240" w:lineRule="auto"/>
        <w:rPr>
          <w:rFonts w:ascii="Times New Roman" w:hAnsi="Times New Roman" w:cs="Times New Roman"/>
          <w:b/>
          <w:bCs/>
          <w:lang w:val="ru-RU"/>
        </w:rPr>
      </w:pPr>
    </w:p>
    <w:p w14:paraId="38EAD85D" w14:textId="77777777" w:rsidR="00BF48F5" w:rsidRPr="000B6AB0" w:rsidRDefault="00BF48F5" w:rsidP="00732766">
      <w:pPr>
        <w:widowControl w:val="0"/>
        <w:autoSpaceDE w:val="0"/>
        <w:autoSpaceDN w:val="0"/>
        <w:adjustRightInd w:val="0"/>
        <w:spacing w:after="0" w:line="240" w:lineRule="auto"/>
        <w:textAlignment w:val="center"/>
        <w:rPr>
          <w:rFonts w:ascii="Times New Roman" w:eastAsia="Calibri" w:hAnsi="Times New Roman"/>
          <w:b/>
          <w:bCs/>
          <w:color w:val="000000"/>
          <w:sz w:val="24"/>
          <w:szCs w:val="24"/>
          <w:lang w:eastAsia="en-US"/>
        </w:rPr>
      </w:pPr>
    </w:p>
    <w:p w14:paraId="247B42E6" w14:textId="6E016ECF" w:rsidR="00975E03" w:rsidRPr="004038BB" w:rsidRDefault="00612185" w:rsidP="00732766">
      <w:pPr>
        <w:widowControl w:val="0"/>
        <w:autoSpaceDE w:val="0"/>
        <w:autoSpaceDN w:val="0"/>
        <w:adjustRightInd w:val="0"/>
        <w:spacing w:after="0" w:line="240" w:lineRule="auto"/>
        <w:textAlignment w:val="center"/>
        <w:rPr>
          <w:rFonts w:ascii="Times New Roman" w:eastAsia="Calibri" w:hAnsi="Times New Roman"/>
          <w:b/>
          <w:bCs/>
          <w:color w:val="000000"/>
          <w:sz w:val="24"/>
          <w:szCs w:val="24"/>
          <w:lang w:eastAsia="en-US"/>
        </w:rPr>
      </w:pPr>
      <w:r w:rsidRPr="000B6AB0">
        <w:rPr>
          <w:rFonts w:ascii="Times New Roman" w:eastAsia="Calibri" w:hAnsi="Times New Roman"/>
          <w:b/>
          <w:bCs/>
          <w:color w:val="000000"/>
          <w:sz w:val="24"/>
          <w:szCs w:val="24"/>
          <w:lang w:eastAsia="en-US"/>
        </w:rPr>
        <w:t>1</w:t>
      </w:r>
      <w:r w:rsidR="00BF48F5" w:rsidRPr="000B6AB0">
        <w:rPr>
          <w:rFonts w:ascii="Times New Roman" w:eastAsia="Calibri" w:hAnsi="Times New Roman"/>
          <w:b/>
          <w:bCs/>
          <w:color w:val="000000"/>
          <w:sz w:val="24"/>
          <w:szCs w:val="24"/>
          <w:lang w:eastAsia="en-US"/>
        </w:rPr>
        <w:t xml:space="preserve">) </w:t>
      </w:r>
      <w:r w:rsidR="00D549E8" w:rsidRPr="000B6AB0">
        <w:rPr>
          <w:rFonts w:ascii="Times New Roman" w:eastAsia="Calibri" w:hAnsi="Times New Roman"/>
          <w:b/>
          <w:bCs/>
          <w:color w:val="000000"/>
          <w:sz w:val="24"/>
          <w:szCs w:val="24"/>
          <w:lang w:eastAsia="en-US"/>
        </w:rPr>
        <w:t xml:space="preserve">Разработка концепции дизайна </w:t>
      </w:r>
      <w:r w:rsidR="00975E03" w:rsidRPr="000B6AB0">
        <w:rPr>
          <w:rFonts w:ascii="Times New Roman" w:eastAsia="Calibri" w:hAnsi="Times New Roman"/>
          <w:b/>
          <w:bCs/>
          <w:color w:val="000000"/>
          <w:sz w:val="24"/>
          <w:szCs w:val="24"/>
          <w:lang w:eastAsia="en-US"/>
        </w:rPr>
        <w:t xml:space="preserve">издания </w:t>
      </w:r>
      <w:r w:rsidR="000B6AB0" w:rsidRPr="000B6AB0">
        <w:rPr>
          <w:rFonts w:ascii="Times New Roman" w:eastAsia="Calibri" w:hAnsi="Times New Roman"/>
          <w:b/>
          <w:bCs/>
          <w:color w:val="000000"/>
          <w:sz w:val="24"/>
          <w:szCs w:val="24"/>
          <w:lang w:eastAsia="en-US"/>
        </w:rPr>
        <w:t>Б</w:t>
      </w:r>
      <w:r w:rsidR="0073209C" w:rsidRPr="000B6AB0">
        <w:rPr>
          <w:rFonts w:ascii="Times New Roman" w:hAnsi="Times New Roman"/>
          <w:b/>
          <w:sz w:val="24"/>
          <w:szCs w:val="24"/>
        </w:rPr>
        <w:t xml:space="preserve">уклета </w:t>
      </w:r>
    </w:p>
    <w:p w14:paraId="27C2469A" w14:textId="77777777" w:rsidR="00D549E8" w:rsidRPr="000B6AB0" w:rsidRDefault="00D549E8" w:rsidP="00732766">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-разворот с текстом и инфографикой</w:t>
      </w:r>
    </w:p>
    <w:p w14:paraId="631B3BA3" w14:textId="77777777" w:rsidR="00D549E8" w:rsidRPr="000B6AB0" w:rsidRDefault="00D549E8" w:rsidP="00732766">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-разворот с фотографией</w:t>
      </w:r>
    </w:p>
    <w:p w14:paraId="26CBD72D" w14:textId="77777777" w:rsidR="00D549E8" w:rsidRPr="000B6AB0" w:rsidRDefault="00D549E8" w:rsidP="00732766">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-разворот с иллюстрацией в жанре комикса</w:t>
      </w:r>
      <w:r w:rsidR="00613BE9" w:rsidRPr="000B6AB0">
        <w:rPr>
          <w:rFonts w:ascii="Times New Roman" w:eastAsia="Calibri" w:hAnsi="Times New Roman"/>
          <w:color w:val="000000"/>
          <w:sz w:val="24"/>
          <w:szCs w:val="24"/>
          <w:lang w:eastAsia="en-US"/>
        </w:rPr>
        <w:t xml:space="preserve"> (пробный иллюстрации 3 шт)</w:t>
      </w:r>
    </w:p>
    <w:p w14:paraId="3133A78A" w14:textId="02DD1B8A" w:rsidR="00A91C41" w:rsidRPr="000B6AB0" w:rsidRDefault="000100C5" w:rsidP="00732766">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Pr>
          <w:rFonts w:ascii="Times New Roman" w:eastAsia="Calibri" w:hAnsi="Times New Roman"/>
          <w:b/>
          <w:color w:val="000000"/>
          <w:sz w:val="24"/>
          <w:szCs w:val="24"/>
          <w:lang w:eastAsia="en-US"/>
        </w:rPr>
        <w:t xml:space="preserve">2) </w:t>
      </w:r>
      <w:r w:rsidR="00D03F4C" w:rsidRPr="004038BB">
        <w:rPr>
          <w:rFonts w:ascii="Times New Roman" w:eastAsia="Calibri" w:hAnsi="Times New Roman"/>
          <w:b/>
          <w:color w:val="000000"/>
          <w:sz w:val="24"/>
          <w:szCs w:val="24"/>
          <w:lang w:eastAsia="en-US"/>
        </w:rPr>
        <w:t>Составле</w:t>
      </w:r>
      <w:r w:rsidR="00D03F4C">
        <w:rPr>
          <w:rFonts w:ascii="Times New Roman" w:eastAsia="Calibri" w:hAnsi="Times New Roman"/>
          <w:b/>
          <w:color w:val="000000"/>
          <w:sz w:val="24"/>
          <w:szCs w:val="24"/>
          <w:lang w:eastAsia="en-US"/>
        </w:rPr>
        <w:t>ние ТЗ для разработки выбранной концепции</w:t>
      </w:r>
      <w:r w:rsidR="00D03F4C" w:rsidRPr="000B6AB0">
        <w:rPr>
          <w:rFonts w:ascii="Times New Roman" w:eastAsia="Calibri" w:hAnsi="Times New Roman"/>
          <w:color w:val="000000"/>
          <w:sz w:val="24"/>
          <w:szCs w:val="24"/>
          <w:lang w:eastAsia="en-US"/>
        </w:rPr>
        <w:t xml:space="preserve"> </w:t>
      </w:r>
      <w:r w:rsidR="00A91C41" w:rsidRPr="000B6AB0">
        <w:rPr>
          <w:rFonts w:ascii="Times New Roman" w:eastAsia="Calibri" w:hAnsi="Times New Roman"/>
          <w:color w:val="000000"/>
          <w:sz w:val="24"/>
          <w:szCs w:val="24"/>
          <w:lang w:eastAsia="en-US"/>
        </w:rPr>
        <w:t>- составление ТЗ для редактора (текстовое описание задачи, референсы по стилистике текстов)</w:t>
      </w:r>
    </w:p>
    <w:p w14:paraId="25AF3393" w14:textId="77777777" w:rsidR="00A91C41" w:rsidRPr="000B6AB0" w:rsidRDefault="00A91C41" w:rsidP="00732766">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 xml:space="preserve">- </w:t>
      </w:r>
      <w:r w:rsidR="005271E1" w:rsidRPr="000B6AB0">
        <w:rPr>
          <w:rFonts w:ascii="Times New Roman" w:eastAsia="Calibri" w:hAnsi="Times New Roman"/>
          <w:color w:val="000000"/>
          <w:sz w:val="24"/>
          <w:szCs w:val="24"/>
          <w:lang w:eastAsia="en-US"/>
        </w:rPr>
        <w:t>составление ТЗ для иллюстратора (текстовое описание задачи, референсы по стилистике иллюстраций)</w:t>
      </w:r>
    </w:p>
    <w:p w14:paraId="4D5A4B18" w14:textId="77777777" w:rsidR="00D549E8" w:rsidRPr="000B6AB0" w:rsidRDefault="00A91C41" w:rsidP="00732766">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3</w:t>
      </w:r>
      <w:r w:rsidR="00D549E8" w:rsidRPr="000B6AB0">
        <w:rPr>
          <w:rFonts w:ascii="Times New Roman" w:eastAsia="Calibri" w:hAnsi="Times New Roman"/>
          <w:color w:val="000000"/>
          <w:sz w:val="24"/>
          <w:szCs w:val="24"/>
          <w:lang w:eastAsia="en-US"/>
        </w:rPr>
        <w:t xml:space="preserve">) </w:t>
      </w:r>
      <w:r w:rsidR="00D549E8" w:rsidRPr="000B6AB0">
        <w:rPr>
          <w:rFonts w:ascii="Times New Roman" w:eastAsia="Calibri" w:hAnsi="Times New Roman"/>
          <w:b/>
          <w:bCs/>
          <w:color w:val="000000"/>
          <w:sz w:val="24"/>
          <w:szCs w:val="24"/>
          <w:lang w:eastAsia="en-US"/>
        </w:rPr>
        <w:t xml:space="preserve">Дизайн и верстка издания </w:t>
      </w:r>
      <w:r w:rsidR="000B6AB0" w:rsidRPr="000B6AB0">
        <w:rPr>
          <w:rFonts w:ascii="Times New Roman" w:eastAsia="Calibri" w:hAnsi="Times New Roman"/>
          <w:b/>
          <w:bCs/>
          <w:color w:val="000000"/>
          <w:sz w:val="24"/>
          <w:szCs w:val="24"/>
          <w:lang w:eastAsia="en-US"/>
        </w:rPr>
        <w:t>Б</w:t>
      </w:r>
      <w:r w:rsidR="00D549E8" w:rsidRPr="000B6AB0">
        <w:rPr>
          <w:rFonts w:ascii="Times New Roman" w:hAnsi="Times New Roman"/>
          <w:b/>
          <w:sz w:val="24"/>
          <w:szCs w:val="24"/>
        </w:rPr>
        <w:t xml:space="preserve">уклета </w:t>
      </w:r>
    </w:p>
    <w:p w14:paraId="1BFFB681" w14:textId="070E94B3" w:rsidR="00975E03" w:rsidRPr="000B6AB0" w:rsidRDefault="00975E03" w:rsidP="00732766">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 xml:space="preserve">- верстка </w:t>
      </w:r>
      <w:r w:rsidR="00612185" w:rsidRPr="000B6AB0">
        <w:rPr>
          <w:rFonts w:ascii="Times New Roman" w:eastAsia="Calibri" w:hAnsi="Times New Roman"/>
          <w:color w:val="000000"/>
          <w:sz w:val="24"/>
          <w:szCs w:val="24"/>
          <w:lang w:eastAsia="en-US"/>
        </w:rPr>
        <w:t>32</w:t>
      </w:r>
      <w:r w:rsidR="00EB194E" w:rsidRPr="000B6AB0">
        <w:rPr>
          <w:rFonts w:ascii="Times New Roman" w:eastAsia="Calibri" w:hAnsi="Times New Roman"/>
          <w:color w:val="000000"/>
          <w:sz w:val="24"/>
          <w:szCs w:val="24"/>
          <w:lang w:eastAsia="en-US"/>
        </w:rPr>
        <w:t xml:space="preserve"> </w:t>
      </w:r>
      <w:r w:rsidR="0073209C" w:rsidRPr="000B6AB0">
        <w:rPr>
          <w:rFonts w:ascii="Times New Roman" w:eastAsia="Calibri" w:hAnsi="Times New Roman"/>
          <w:color w:val="000000"/>
          <w:sz w:val="24"/>
          <w:szCs w:val="24"/>
          <w:lang w:eastAsia="en-US"/>
        </w:rPr>
        <w:t>полос</w:t>
      </w:r>
      <w:r w:rsidR="00816E9E">
        <w:rPr>
          <w:rStyle w:val="af5"/>
          <w:rFonts w:ascii="Times New Roman" w:hAnsi="Times New Roman"/>
          <w:sz w:val="24"/>
          <w:szCs w:val="24"/>
        </w:rPr>
        <w:t>ы</w:t>
      </w:r>
    </w:p>
    <w:p w14:paraId="3C094416" w14:textId="77777777" w:rsidR="00975E03" w:rsidRPr="000B6AB0" w:rsidRDefault="00D549E8" w:rsidP="00732766">
      <w:pPr>
        <w:widowControl w:val="0"/>
        <w:autoSpaceDE w:val="0"/>
        <w:autoSpaceDN w:val="0"/>
        <w:adjustRightInd w:val="0"/>
        <w:spacing w:after="0" w:line="240" w:lineRule="auto"/>
        <w:textAlignment w:val="center"/>
        <w:rPr>
          <w:rFonts w:ascii="Times New Roman" w:eastAsia="Calibri" w:hAnsi="Times New Roman"/>
          <w:b/>
          <w:bCs/>
          <w:color w:val="000000"/>
          <w:sz w:val="24"/>
          <w:szCs w:val="24"/>
          <w:lang w:eastAsia="en-US"/>
        </w:rPr>
      </w:pPr>
      <w:r w:rsidRPr="000B6AB0">
        <w:rPr>
          <w:rFonts w:ascii="Times New Roman" w:eastAsia="Calibri" w:hAnsi="Times New Roman"/>
          <w:b/>
          <w:bCs/>
          <w:color w:val="000000"/>
          <w:sz w:val="24"/>
          <w:szCs w:val="24"/>
          <w:lang w:eastAsia="en-US"/>
        </w:rPr>
        <w:t>4</w:t>
      </w:r>
      <w:r w:rsidR="00BF48F5" w:rsidRPr="000B6AB0">
        <w:rPr>
          <w:rFonts w:ascii="Times New Roman" w:eastAsia="Calibri" w:hAnsi="Times New Roman"/>
          <w:b/>
          <w:bCs/>
          <w:color w:val="000000"/>
          <w:sz w:val="24"/>
          <w:szCs w:val="24"/>
          <w:lang w:eastAsia="en-US"/>
        </w:rPr>
        <w:t xml:space="preserve">) </w:t>
      </w:r>
      <w:r w:rsidR="00975E03" w:rsidRPr="000B6AB0">
        <w:rPr>
          <w:rFonts w:ascii="Times New Roman" w:eastAsia="Calibri" w:hAnsi="Times New Roman"/>
          <w:b/>
          <w:bCs/>
          <w:color w:val="000000"/>
          <w:sz w:val="24"/>
          <w:szCs w:val="24"/>
          <w:lang w:eastAsia="en-US"/>
        </w:rPr>
        <w:t>Написание текстов, редакторская работа</w:t>
      </w:r>
      <w:r w:rsidR="00BF48F5" w:rsidRPr="000B6AB0">
        <w:rPr>
          <w:rFonts w:ascii="Times New Roman" w:eastAsia="Calibri" w:hAnsi="Times New Roman"/>
          <w:b/>
          <w:bCs/>
          <w:color w:val="000000"/>
          <w:sz w:val="24"/>
          <w:szCs w:val="24"/>
          <w:lang w:eastAsia="en-US"/>
        </w:rPr>
        <w:t xml:space="preserve"> </w:t>
      </w:r>
    </w:p>
    <w:p w14:paraId="4A85D5EF" w14:textId="77777777" w:rsidR="00975E03" w:rsidRPr="000B6AB0" w:rsidRDefault="00975E03" w:rsidP="00732766">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 сбор текстовых материалов</w:t>
      </w:r>
    </w:p>
    <w:p w14:paraId="0B6D18C7" w14:textId="77777777" w:rsidR="00975E03" w:rsidRPr="000B6AB0" w:rsidRDefault="00975E03" w:rsidP="00732766">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 написание текстов в рамках утвержденного формата и жанра</w:t>
      </w:r>
    </w:p>
    <w:p w14:paraId="735C53CB" w14:textId="77777777" w:rsidR="00A91C41" w:rsidRPr="000B6AB0" w:rsidRDefault="006332C6" w:rsidP="00732766">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-написание диалогов для ил</w:t>
      </w:r>
      <w:r w:rsidR="00A91C41" w:rsidRPr="000B6AB0">
        <w:rPr>
          <w:rFonts w:ascii="Times New Roman" w:eastAsia="Calibri" w:hAnsi="Times New Roman"/>
          <w:color w:val="000000"/>
          <w:sz w:val="24"/>
          <w:szCs w:val="24"/>
          <w:lang w:eastAsia="en-US"/>
        </w:rPr>
        <w:t>люстраций в жанре комикс</w:t>
      </w:r>
    </w:p>
    <w:p w14:paraId="38079A38" w14:textId="77777777" w:rsidR="00975E03" w:rsidRPr="000B6AB0" w:rsidRDefault="00A91C41" w:rsidP="00732766">
      <w:pPr>
        <w:widowControl w:val="0"/>
        <w:autoSpaceDE w:val="0"/>
        <w:autoSpaceDN w:val="0"/>
        <w:adjustRightInd w:val="0"/>
        <w:spacing w:after="0" w:line="240" w:lineRule="auto"/>
        <w:textAlignment w:val="center"/>
        <w:rPr>
          <w:rFonts w:ascii="Times New Roman" w:eastAsia="Calibri" w:hAnsi="Times New Roman"/>
          <w:b/>
          <w:bCs/>
          <w:color w:val="000000"/>
          <w:sz w:val="24"/>
          <w:szCs w:val="24"/>
          <w:lang w:eastAsia="en-US"/>
        </w:rPr>
      </w:pPr>
      <w:r w:rsidRPr="000B6AB0">
        <w:rPr>
          <w:rFonts w:ascii="Times New Roman" w:eastAsia="Calibri" w:hAnsi="Times New Roman"/>
          <w:b/>
          <w:bCs/>
          <w:color w:val="000000"/>
          <w:sz w:val="24"/>
          <w:szCs w:val="24"/>
          <w:lang w:eastAsia="en-US"/>
        </w:rPr>
        <w:t>5</w:t>
      </w:r>
      <w:r w:rsidR="00BF48F5" w:rsidRPr="000B6AB0">
        <w:rPr>
          <w:rFonts w:ascii="Times New Roman" w:eastAsia="Calibri" w:hAnsi="Times New Roman"/>
          <w:b/>
          <w:bCs/>
          <w:color w:val="000000"/>
          <w:sz w:val="24"/>
          <w:szCs w:val="24"/>
          <w:lang w:eastAsia="en-US"/>
        </w:rPr>
        <w:t xml:space="preserve">) </w:t>
      </w:r>
      <w:r w:rsidR="00975E03" w:rsidRPr="000B6AB0">
        <w:rPr>
          <w:rFonts w:ascii="Times New Roman" w:eastAsia="Calibri" w:hAnsi="Times New Roman"/>
          <w:b/>
          <w:bCs/>
          <w:color w:val="000000"/>
          <w:sz w:val="24"/>
          <w:szCs w:val="24"/>
          <w:lang w:eastAsia="en-US"/>
        </w:rPr>
        <w:t>Корректура текста</w:t>
      </w:r>
      <w:r w:rsidR="00BF48F5" w:rsidRPr="000B6AB0">
        <w:rPr>
          <w:rFonts w:ascii="Times New Roman" w:hAnsi="Times New Roman"/>
          <w:b/>
          <w:sz w:val="24"/>
          <w:szCs w:val="24"/>
        </w:rPr>
        <w:t xml:space="preserve"> </w:t>
      </w:r>
      <w:r w:rsidR="000B6AB0" w:rsidRPr="000B6AB0">
        <w:rPr>
          <w:rFonts w:ascii="Times New Roman" w:hAnsi="Times New Roman"/>
          <w:b/>
          <w:sz w:val="24"/>
          <w:szCs w:val="24"/>
        </w:rPr>
        <w:t>Б</w:t>
      </w:r>
      <w:r w:rsidR="00BF48F5" w:rsidRPr="000B6AB0">
        <w:rPr>
          <w:rFonts w:ascii="Times New Roman" w:hAnsi="Times New Roman"/>
          <w:b/>
          <w:sz w:val="24"/>
          <w:szCs w:val="24"/>
        </w:rPr>
        <w:t xml:space="preserve">уклета </w:t>
      </w:r>
    </w:p>
    <w:p w14:paraId="16B41968" w14:textId="77777777" w:rsidR="00975E03" w:rsidRPr="000B6AB0" w:rsidRDefault="00975E03" w:rsidP="00732766">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 внесение правок от заказчика</w:t>
      </w:r>
    </w:p>
    <w:p w14:paraId="163F7410" w14:textId="77777777" w:rsidR="00975E03" w:rsidRPr="000B6AB0" w:rsidRDefault="00975E03" w:rsidP="00732766">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 вычитка корректором и несение правок от корректора</w:t>
      </w:r>
    </w:p>
    <w:p w14:paraId="1B545604" w14:textId="77777777" w:rsidR="0073209C" w:rsidRPr="000B6AB0" w:rsidRDefault="00A91C41" w:rsidP="00732766">
      <w:pPr>
        <w:widowControl w:val="0"/>
        <w:autoSpaceDE w:val="0"/>
        <w:autoSpaceDN w:val="0"/>
        <w:adjustRightInd w:val="0"/>
        <w:spacing w:after="0" w:line="240" w:lineRule="auto"/>
        <w:textAlignment w:val="center"/>
        <w:rPr>
          <w:rFonts w:ascii="Times New Roman" w:eastAsia="Calibri" w:hAnsi="Times New Roman"/>
          <w:b/>
          <w:color w:val="000000"/>
          <w:sz w:val="24"/>
          <w:szCs w:val="24"/>
          <w:lang w:eastAsia="en-US"/>
        </w:rPr>
      </w:pPr>
      <w:r w:rsidRPr="000B6AB0">
        <w:rPr>
          <w:rFonts w:ascii="Times New Roman" w:eastAsia="Calibri" w:hAnsi="Times New Roman"/>
          <w:b/>
          <w:color w:val="000000"/>
          <w:sz w:val="24"/>
          <w:szCs w:val="24"/>
          <w:lang w:eastAsia="en-US"/>
        </w:rPr>
        <w:t>6</w:t>
      </w:r>
      <w:r w:rsidR="0073209C" w:rsidRPr="000B6AB0">
        <w:rPr>
          <w:rFonts w:ascii="Times New Roman" w:eastAsia="Calibri" w:hAnsi="Times New Roman"/>
          <w:b/>
          <w:color w:val="000000"/>
          <w:sz w:val="24"/>
          <w:szCs w:val="24"/>
          <w:lang w:eastAsia="en-US"/>
        </w:rPr>
        <w:t>) Иллюстрации</w:t>
      </w:r>
    </w:p>
    <w:p w14:paraId="4D7949B6" w14:textId="5EBB8DBF" w:rsidR="00A810D6" w:rsidRPr="000B6AB0" w:rsidRDefault="00612185" w:rsidP="00D03F4C">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4038BB">
        <w:rPr>
          <w:rFonts w:ascii="Times New Roman" w:eastAsia="Calibri" w:hAnsi="Times New Roman"/>
          <w:color w:val="000000"/>
          <w:sz w:val="24"/>
          <w:szCs w:val="24"/>
          <w:lang w:eastAsia="en-US"/>
        </w:rPr>
        <w:t xml:space="preserve">- </w:t>
      </w:r>
      <w:r w:rsidR="00D03F4C">
        <w:rPr>
          <w:rFonts w:ascii="Times New Roman" w:eastAsia="Calibri" w:hAnsi="Times New Roman"/>
          <w:color w:val="000000"/>
          <w:sz w:val="24"/>
          <w:szCs w:val="24"/>
          <w:lang w:eastAsia="en-US"/>
        </w:rPr>
        <w:t>Предоставляется 3 варианта на выбор</w:t>
      </w:r>
    </w:p>
    <w:p w14:paraId="410DB750" w14:textId="77777777" w:rsidR="00C4473B" w:rsidRPr="000B6AB0" w:rsidRDefault="00A91C41" w:rsidP="00C4473B">
      <w:pPr>
        <w:widowControl w:val="0"/>
        <w:autoSpaceDE w:val="0"/>
        <w:autoSpaceDN w:val="0"/>
        <w:adjustRightInd w:val="0"/>
        <w:spacing w:after="0" w:line="240" w:lineRule="auto"/>
        <w:textAlignment w:val="center"/>
        <w:rPr>
          <w:rFonts w:ascii="Times New Roman" w:eastAsia="Calibri" w:hAnsi="Times New Roman"/>
          <w:b/>
          <w:bCs/>
          <w:color w:val="000000"/>
          <w:sz w:val="24"/>
          <w:szCs w:val="24"/>
          <w:lang w:eastAsia="en-US"/>
        </w:rPr>
      </w:pPr>
      <w:r w:rsidRPr="000B6AB0">
        <w:rPr>
          <w:rFonts w:ascii="Times New Roman" w:eastAsia="Calibri" w:hAnsi="Times New Roman"/>
          <w:b/>
          <w:bCs/>
          <w:color w:val="000000"/>
          <w:sz w:val="24"/>
          <w:szCs w:val="24"/>
          <w:lang w:eastAsia="en-US"/>
        </w:rPr>
        <w:t>7</w:t>
      </w:r>
      <w:r w:rsidR="00C4473B" w:rsidRPr="000B6AB0">
        <w:rPr>
          <w:rFonts w:ascii="Times New Roman" w:eastAsia="Calibri" w:hAnsi="Times New Roman"/>
          <w:b/>
          <w:bCs/>
          <w:color w:val="000000"/>
          <w:sz w:val="24"/>
          <w:szCs w:val="24"/>
          <w:lang w:eastAsia="en-US"/>
        </w:rPr>
        <w:t xml:space="preserve">) Пре-пресс </w:t>
      </w:r>
      <w:r w:rsidR="000B6AB0" w:rsidRPr="000B6AB0">
        <w:rPr>
          <w:rFonts w:ascii="Times New Roman" w:eastAsia="Calibri" w:hAnsi="Times New Roman"/>
          <w:b/>
          <w:bCs/>
          <w:color w:val="000000"/>
          <w:sz w:val="24"/>
          <w:szCs w:val="24"/>
          <w:lang w:eastAsia="en-US"/>
        </w:rPr>
        <w:t>Б</w:t>
      </w:r>
      <w:r w:rsidR="0073209C" w:rsidRPr="000B6AB0">
        <w:rPr>
          <w:rFonts w:ascii="Times New Roman" w:hAnsi="Times New Roman"/>
          <w:b/>
          <w:sz w:val="24"/>
          <w:szCs w:val="24"/>
        </w:rPr>
        <w:t xml:space="preserve">уклета </w:t>
      </w:r>
      <w:r w:rsidR="00C4473B" w:rsidRPr="000B6AB0">
        <w:rPr>
          <w:rFonts w:ascii="Times New Roman" w:hAnsi="Times New Roman"/>
          <w:b/>
          <w:sz w:val="24"/>
          <w:szCs w:val="24"/>
        </w:rPr>
        <w:t xml:space="preserve"> </w:t>
      </w:r>
    </w:p>
    <w:p w14:paraId="463E5CFE" w14:textId="77777777" w:rsidR="00C4473B" w:rsidRPr="000B6AB0" w:rsidRDefault="00C4473B" w:rsidP="00C4473B">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 xml:space="preserve">- подготовка в печать под профиль типографии </w:t>
      </w:r>
    </w:p>
    <w:p w14:paraId="61824973" w14:textId="77777777" w:rsidR="00C4473B" w:rsidRPr="000B6AB0" w:rsidRDefault="00C4473B" w:rsidP="00C4473B">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 подготовка файла для цветопробы</w:t>
      </w:r>
    </w:p>
    <w:p w14:paraId="7376CEA9" w14:textId="5EA59BF1" w:rsidR="00975E03" w:rsidRPr="000B6AB0" w:rsidRDefault="00975E03" w:rsidP="00732766">
      <w:pPr>
        <w:pStyle w:val="BasicParagraph"/>
        <w:spacing w:line="240" w:lineRule="auto"/>
        <w:rPr>
          <w:rFonts w:ascii="Times New Roman" w:hAnsi="Times New Roman" w:cs="Times New Roman"/>
          <w:lang w:val="ru-RU"/>
        </w:rPr>
      </w:pPr>
    </w:p>
    <w:tbl>
      <w:tblPr>
        <w:tblpPr w:leftFromText="180" w:rightFromText="180" w:vertAnchor="text" w:horzAnchor="page" w:tblpX="1063" w:tblpY="447"/>
        <w:tblW w:w="10490" w:type="dxa"/>
        <w:tblLayout w:type="fixed"/>
        <w:tblLook w:val="0000" w:firstRow="0" w:lastRow="0" w:firstColumn="0" w:lastColumn="0" w:noHBand="0" w:noVBand="0"/>
      </w:tblPr>
      <w:tblGrid>
        <w:gridCol w:w="5017"/>
        <w:gridCol w:w="5473"/>
      </w:tblGrid>
      <w:tr w:rsidR="00732766" w:rsidRPr="000B6AB0" w14:paraId="170287BF" w14:textId="77777777" w:rsidTr="00732766">
        <w:trPr>
          <w:trHeight w:val="1308"/>
        </w:trPr>
        <w:tc>
          <w:tcPr>
            <w:tcW w:w="5017" w:type="dxa"/>
          </w:tcPr>
          <w:p w14:paraId="2FE326FA" w14:textId="77777777" w:rsidR="00732766" w:rsidRPr="000B6AB0" w:rsidRDefault="00732766" w:rsidP="00732766">
            <w:pPr>
              <w:pStyle w:val="a4"/>
              <w:rPr>
                <w:b/>
                <w:lang w:eastAsia="ru-RU"/>
              </w:rPr>
            </w:pPr>
            <w:r w:rsidRPr="000B6AB0">
              <w:rPr>
                <w:b/>
                <w:lang w:eastAsia="ru-RU"/>
              </w:rPr>
              <w:t>ЗАКАЗЧИК:</w:t>
            </w:r>
          </w:p>
          <w:p w14:paraId="385B08C8" w14:textId="77777777" w:rsidR="00732766" w:rsidRPr="000B6AB0" w:rsidRDefault="00732766" w:rsidP="00732766">
            <w:pPr>
              <w:widowControl w:val="0"/>
              <w:overflowPunct w:val="0"/>
              <w:spacing w:line="240" w:lineRule="auto"/>
              <w:rPr>
                <w:rFonts w:ascii="Times New Roman" w:hAnsi="Times New Roman"/>
                <w:sz w:val="24"/>
                <w:szCs w:val="24"/>
              </w:rPr>
            </w:pPr>
            <w:r w:rsidRPr="000B6AB0">
              <w:rPr>
                <w:rFonts w:ascii="Times New Roman" w:hAnsi="Times New Roman"/>
                <w:sz w:val="24"/>
                <w:szCs w:val="24"/>
              </w:rPr>
              <w:t>Заместитель председателя правления</w:t>
            </w:r>
            <w:r w:rsidRPr="000B6AB0">
              <w:rPr>
                <w:rFonts w:ascii="Times New Roman" w:hAnsi="Times New Roman"/>
                <w:sz w:val="24"/>
                <w:szCs w:val="24"/>
              </w:rPr>
              <w:br/>
            </w:r>
          </w:p>
          <w:p w14:paraId="176CB0D5" w14:textId="77777777" w:rsidR="00732766" w:rsidRPr="000B6AB0" w:rsidRDefault="00732766" w:rsidP="00732766">
            <w:pPr>
              <w:spacing w:line="240" w:lineRule="auto"/>
              <w:rPr>
                <w:rFonts w:ascii="Times New Roman" w:hAnsi="Times New Roman"/>
                <w:sz w:val="24"/>
                <w:szCs w:val="24"/>
              </w:rPr>
            </w:pPr>
          </w:p>
          <w:p w14:paraId="3FC89C7E" w14:textId="77777777" w:rsidR="00732766" w:rsidRPr="000B6AB0" w:rsidRDefault="00732766" w:rsidP="00732766">
            <w:pPr>
              <w:spacing w:line="240" w:lineRule="auto"/>
              <w:rPr>
                <w:rFonts w:ascii="Times New Roman" w:hAnsi="Times New Roman"/>
                <w:sz w:val="24"/>
                <w:szCs w:val="24"/>
              </w:rPr>
            </w:pPr>
            <w:r w:rsidRPr="000B6AB0">
              <w:rPr>
                <w:rFonts w:ascii="Times New Roman" w:hAnsi="Times New Roman"/>
                <w:sz w:val="24"/>
                <w:szCs w:val="24"/>
              </w:rPr>
              <w:t xml:space="preserve">________________  </w:t>
            </w:r>
            <w:r w:rsidR="0073209C" w:rsidRPr="000B6AB0">
              <w:rPr>
                <w:rFonts w:ascii="Times New Roman" w:hAnsi="Times New Roman"/>
                <w:sz w:val="24"/>
                <w:szCs w:val="24"/>
              </w:rPr>
              <w:t>Д.С. Иванов</w:t>
            </w:r>
          </w:p>
          <w:p w14:paraId="0E2861B2" w14:textId="77777777" w:rsidR="00732766" w:rsidRPr="000B6AB0" w:rsidRDefault="00732766" w:rsidP="00732766">
            <w:pPr>
              <w:spacing w:line="240" w:lineRule="auto"/>
              <w:jc w:val="both"/>
              <w:rPr>
                <w:rFonts w:ascii="Times New Roman" w:hAnsi="Times New Roman"/>
                <w:sz w:val="24"/>
                <w:szCs w:val="24"/>
              </w:rPr>
            </w:pPr>
            <w:r w:rsidRPr="000B6AB0">
              <w:rPr>
                <w:rFonts w:ascii="Times New Roman" w:hAnsi="Times New Roman"/>
                <w:sz w:val="24"/>
                <w:szCs w:val="24"/>
              </w:rPr>
              <w:tab/>
              <w:t xml:space="preserve">              </w:t>
            </w:r>
          </w:p>
        </w:tc>
        <w:tc>
          <w:tcPr>
            <w:tcW w:w="5473" w:type="dxa"/>
          </w:tcPr>
          <w:p w14:paraId="3E38ADED" w14:textId="77777777" w:rsidR="00732766" w:rsidRPr="000B6AB0" w:rsidRDefault="00732766" w:rsidP="00732766">
            <w:pPr>
              <w:pStyle w:val="a4"/>
              <w:rPr>
                <w:b/>
                <w:noProof/>
                <w:lang w:eastAsia="ru-RU"/>
              </w:rPr>
            </w:pPr>
            <w:r w:rsidRPr="000B6AB0">
              <w:rPr>
                <w:b/>
                <w:lang w:eastAsia="ru-RU"/>
              </w:rPr>
              <w:t>ИСПОЛНИТЕЛЬ:</w:t>
            </w:r>
          </w:p>
          <w:p w14:paraId="1F7522C9" w14:textId="77777777" w:rsidR="00732766" w:rsidRPr="000B6AB0" w:rsidRDefault="00732766" w:rsidP="00732766">
            <w:pPr>
              <w:spacing w:line="240" w:lineRule="auto"/>
              <w:rPr>
                <w:rFonts w:ascii="Times New Roman" w:hAnsi="Times New Roman"/>
                <w:sz w:val="24"/>
                <w:szCs w:val="24"/>
              </w:rPr>
            </w:pPr>
            <w:r w:rsidRPr="000B6AB0">
              <w:rPr>
                <w:rFonts w:ascii="Times New Roman" w:hAnsi="Times New Roman"/>
                <w:sz w:val="24"/>
                <w:szCs w:val="24"/>
              </w:rPr>
              <w:t>Индивидуальный Предприниматель</w:t>
            </w:r>
            <w:r w:rsidRPr="000B6AB0">
              <w:rPr>
                <w:rFonts w:ascii="Times New Roman" w:hAnsi="Times New Roman"/>
                <w:sz w:val="24"/>
                <w:szCs w:val="24"/>
              </w:rPr>
              <w:br/>
            </w:r>
          </w:p>
          <w:p w14:paraId="6BC429A5" w14:textId="77777777" w:rsidR="00732766" w:rsidRPr="000B6AB0" w:rsidRDefault="00732766" w:rsidP="00732766">
            <w:pPr>
              <w:spacing w:line="240" w:lineRule="auto"/>
              <w:rPr>
                <w:rFonts w:ascii="Times New Roman" w:hAnsi="Times New Roman"/>
                <w:sz w:val="24"/>
                <w:szCs w:val="24"/>
              </w:rPr>
            </w:pPr>
          </w:p>
          <w:p w14:paraId="5F7E9AB9" w14:textId="77777777" w:rsidR="00732766" w:rsidRPr="000B6AB0" w:rsidRDefault="00732766" w:rsidP="00732766">
            <w:pPr>
              <w:spacing w:line="240" w:lineRule="auto"/>
              <w:rPr>
                <w:rFonts w:ascii="Times New Roman" w:hAnsi="Times New Roman"/>
                <w:sz w:val="24"/>
                <w:szCs w:val="24"/>
              </w:rPr>
            </w:pPr>
            <w:r w:rsidRPr="000B6AB0">
              <w:rPr>
                <w:rFonts w:ascii="Times New Roman" w:hAnsi="Times New Roman"/>
                <w:sz w:val="24"/>
                <w:szCs w:val="24"/>
              </w:rPr>
              <w:t xml:space="preserve">___________  И.С. Хамдохова </w:t>
            </w:r>
          </w:p>
        </w:tc>
      </w:tr>
    </w:tbl>
    <w:p w14:paraId="571E6A60" w14:textId="77777777" w:rsidR="00497D3C" w:rsidRPr="000B6AB0" w:rsidRDefault="00497D3C" w:rsidP="00732766">
      <w:pPr>
        <w:spacing w:after="0" w:line="240" w:lineRule="auto"/>
        <w:jc w:val="both"/>
        <w:rPr>
          <w:rFonts w:ascii="Times New Roman" w:hAnsi="Times New Roman"/>
          <w:sz w:val="24"/>
          <w:szCs w:val="24"/>
          <w:lang w:eastAsia="en-US"/>
        </w:rPr>
      </w:pPr>
    </w:p>
    <w:p w14:paraId="44E3C35C" w14:textId="77777777" w:rsidR="00CF6376" w:rsidRPr="000B6AB0" w:rsidRDefault="00EB1A98" w:rsidP="00EB1A98">
      <w:pPr>
        <w:pageBreakBefore/>
        <w:widowControl w:val="0"/>
        <w:spacing w:after="0" w:line="240" w:lineRule="auto"/>
        <w:contextualSpacing/>
        <w:jc w:val="right"/>
        <w:rPr>
          <w:rFonts w:ascii="Times New Roman" w:hAnsi="Times New Roman"/>
          <w:sz w:val="24"/>
          <w:szCs w:val="24"/>
        </w:rPr>
      </w:pPr>
      <w:r w:rsidRPr="000B6AB0">
        <w:rPr>
          <w:rFonts w:ascii="Times New Roman" w:hAnsi="Times New Roman"/>
          <w:sz w:val="24"/>
          <w:szCs w:val="24"/>
        </w:rPr>
        <w:lastRenderedPageBreak/>
        <w:t xml:space="preserve">Приложение 2 </w:t>
      </w:r>
      <w:r w:rsidR="00CF6376" w:rsidRPr="000B6AB0">
        <w:rPr>
          <w:rFonts w:ascii="Times New Roman" w:hAnsi="Times New Roman"/>
          <w:sz w:val="24"/>
          <w:szCs w:val="24"/>
        </w:rPr>
        <w:t xml:space="preserve">к </w:t>
      </w:r>
      <w:r w:rsidR="0037659A" w:rsidRPr="000B6AB0">
        <w:rPr>
          <w:rFonts w:ascii="Times New Roman" w:hAnsi="Times New Roman"/>
          <w:sz w:val="24"/>
          <w:szCs w:val="24"/>
        </w:rPr>
        <w:t xml:space="preserve">Договору № </w:t>
      </w:r>
      <w:r w:rsidR="0073209C" w:rsidRPr="000B6AB0">
        <w:rPr>
          <w:rFonts w:ascii="Times New Roman" w:hAnsi="Times New Roman"/>
          <w:bCs/>
          <w:sz w:val="24"/>
          <w:szCs w:val="24"/>
        </w:rPr>
        <w:t>______</w:t>
      </w:r>
      <w:r w:rsidR="0037659A" w:rsidRPr="000B6AB0">
        <w:rPr>
          <w:rFonts w:ascii="Times New Roman" w:hAnsi="Times New Roman"/>
          <w:sz w:val="24"/>
          <w:szCs w:val="24"/>
        </w:rPr>
        <w:t>от «</w:t>
      </w:r>
      <w:r w:rsidR="0073209C" w:rsidRPr="000B6AB0">
        <w:rPr>
          <w:rFonts w:ascii="Times New Roman" w:hAnsi="Times New Roman"/>
          <w:sz w:val="24"/>
          <w:szCs w:val="24"/>
        </w:rPr>
        <w:t>___</w:t>
      </w:r>
      <w:r w:rsidR="0037659A" w:rsidRPr="000B6AB0">
        <w:rPr>
          <w:rFonts w:ascii="Times New Roman" w:hAnsi="Times New Roman"/>
          <w:sz w:val="24"/>
          <w:szCs w:val="24"/>
        </w:rPr>
        <w:t xml:space="preserve">» </w:t>
      </w:r>
      <w:r w:rsidR="0073209C" w:rsidRPr="000B6AB0">
        <w:rPr>
          <w:rFonts w:ascii="Times New Roman" w:hAnsi="Times New Roman"/>
          <w:sz w:val="24"/>
          <w:szCs w:val="24"/>
        </w:rPr>
        <w:t>_____ 2018</w:t>
      </w:r>
      <w:r w:rsidR="0037659A" w:rsidRPr="000B6AB0">
        <w:rPr>
          <w:rFonts w:ascii="Times New Roman" w:hAnsi="Times New Roman"/>
          <w:sz w:val="24"/>
          <w:szCs w:val="24"/>
        </w:rPr>
        <w:t xml:space="preserve"> г.</w:t>
      </w:r>
    </w:p>
    <w:p w14:paraId="70CA7C22" w14:textId="77777777" w:rsidR="00FB7F2F" w:rsidRPr="000B6AB0" w:rsidRDefault="00FB7F2F" w:rsidP="00732766">
      <w:pPr>
        <w:spacing w:line="240" w:lineRule="auto"/>
        <w:jc w:val="right"/>
        <w:rPr>
          <w:rFonts w:ascii="Times New Roman" w:hAnsi="Times New Roman"/>
          <w:sz w:val="24"/>
          <w:szCs w:val="24"/>
        </w:rPr>
      </w:pPr>
    </w:p>
    <w:p w14:paraId="23090AC8" w14:textId="5DFD5852" w:rsidR="000B6AB0" w:rsidRPr="000B6AB0" w:rsidRDefault="0081112B" w:rsidP="000B6AB0">
      <w:pPr>
        <w:spacing w:after="0" w:line="240" w:lineRule="auto"/>
        <w:jc w:val="center"/>
        <w:rPr>
          <w:rFonts w:ascii="Times New Roman" w:hAnsi="Times New Roman"/>
          <w:b/>
          <w:sz w:val="24"/>
          <w:szCs w:val="24"/>
        </w:rPr>
      </w:pPr>
      <w:r w:rsidRPr="000B6AB0">
        <w:rPr>
          <w:rFonts w:ascii="Times New Roman" w:hAnsi="Times New Roman"/>
          <w:b/>
          <w:sz w:val="24"/>
          <w:szCs w:val="24"/>
        </w:rPr>
        <w:t>Календарный план</w:t>
      </w:r>
      <w:r w:rsidR="000B6AB0">
        <w:rPr>
          <w:rFonts w:ascii="Times New Roman" w:hAnsi="Times New Roman"/>
          <w:b/>
          <w:sz w:val="24"/>
          <w:szCs w:val="24"/>
        </w:rPr>
        <w:t xml:space="preserve"> </w:t>
      </w:r>
      <w:r w:rsidR="000B6AB0" w:rsidRPr="000B6AB0">
        <w:rPr>
          <w:rFonts w:ascii="Times New Roman" w:hAnsi="Times New Roman"/>
          <w:b/>
          <w:sz w:val="24"/>
          <w:szCs w:val="24"/>
          <w:lang w:eastAsia="en-US"/>
        </w:rPr>
        <w:t xml:space="preserve">разработки </w:t>
      </w:r>
      <w:r w:rsidR="00620970" w:rsidRPr="000B6AB0">
        <w:rPr>
          <w:rFonts w:ascii="Times New Roman" w:hAnsi="Times New Roman"/>
          <w:b/>
          <w:sz w:val="24"/>
          <w:szCs w:val="24"/>
          <w:lang w:eastAsia="en-US"/>
        </w:rPr>
        <w:t>дизайн</w:t>
      </w:r>
      <w:r w:rsidR="00620970">
        <w:rPr>
          <w:rFonts w:ascii="Times New Roman" w:hAnsi="Times New Roman"/>
          <w:b/>
          <w:sz w:val="24"/>
          <w:szCs w:val="24"/>
          <w:lang w:eastAsia="en-US"/>
        </w:rPr>
        <w:t xml:space="preserve">а </w:t>
      </w:r>
      <w:r w:rsidR="00620970" w:rsidRPr="000B6AB0">
        <w:rPr>
          <w:rFonts w:ascii="Times New Roman" w:hAnsi="Times New Roman"/>
          <w:b/>
          <w:sz w:val="24"/>
          <w:szCs w:val="24"/>
          <w:lang w:eastAsia="en-US"/>
        </w:rPr>
        <w:t xml:space="preserve">макета буклета </w:t>
      </w:r>
      <w:r w:rsidR="00620970" w:rsidRPr="000B6AB0">
        <w:rPr>
          <w:rFonts w:ascii="Times New Roman" w:hAnsi="Times New Roman"/>
          <w:b/>
          <w:sz w:val="24"/>
          <w:szCs w:val="24"/>
        </w:rPr>
        <w:t xml:space="preserve">формата </w:t>
      </w:r>
      <w:r w:rsidR="00620970" w:rsidRPr="000B6AB0">
        <w:rPr>
          <w:rFonts w:ascii="Times New Roman" w:hAnsi="Times New Roman"/>
          <w:b/>
          <w:sz w:val="24"/>
          <w:szCs w:val="24"/>
          <w:lang w:val="en-US"/>
        </w:rPr>
        <w:t>B</w:t>
      </w:r>
      <w:r w:rsidR="00620970">
        <w:rPr>
          <w:rFonts w:ascii="Times New Roman" w:hAnsi="Times New Roman"/>
          <w:b/>
          <w:sz w:val="24"/>
          <w:szCs w:val="24"/>
        </w:rPr>
        <w:t xml:space="preserve"> </w:t>
      </w:r>
      <w:r w:rsidR="00620970" w:rsidRPr="000B6AB0">
        <w:rPr>
          <w:rFonts w:ascii="Times New Roman" w:hAnsi="Times New Roman"/>
          <w:b/>
          <w:sz w:val="24"/>
          <w:szCs w:val="24"/>
          <w:lang w:val="en-US"/>
        </w:rPr>
        <w:t>to</w:t>
      </w:r>
      <w:r w:rsidR="00620970">
        <w:rPr>
          <w:rFonts w:ascii="Times New Roman" w:hAnsi="Times New Roman"/>
          <w:b/>
          <w:sz w:val="24"/>
          <w:szCs w:val="24"/>
        </w:rPr>
        <w:t xml:space="preserve"> </w:t>
      </w:r>
      <w:r w:rsidR="00620970" w:rsidRPr="000B6AB0">
        <w:rPr>
          <w:rFonts w:ascii="Times New Roman" w:hAnsi="Times New Roman"/>
          <w:b/>
          <w:sz w:val="24"/>
          <w:szCs w:val="24"/>
          <w:lang w:val="en-US"/>
        </w:rPr>
        <w:t>C</w:t>
      </w:r>
    </w:p>
    <w:p w14:paraId="2CEF59D3" w14:textId="77777777" w:rsidR="00FB7F2F" w:rsidRPr="000B6AB0" w:rsidRDefault="00FB7F2F" w:rsidP="000B6AB0">
      <w:pPr>
        <w:spacing w:after="0" w:line="240" w:lineRule="auto"/>
        <w:jc w:val="center"/>
        <w:rPr>
          <w:rFonts w:ascii="Times New Roman" w:hAnsi="Times New Roman"/>
          <w:b/>
          <w:sz w:val="24"/>
          <w:szCs w:val="24"/>
        </w:rPr>
      </w:pPr>
    </w:p>
    <w:tbl>
      <w:tblPr>
        <w:tblStyle w:val="af0"/>
        <w:tblpPr w:leftFromText="180" w:rightFromText="180" w:vertAnchor="text" w:horzAnchor="page" w:tblpX="883" w:tblpY="883"/>
        <w:tblW w:w="10053" w:type="dxa"/>
        <w:tblLook w:val="04A0" w:firstRow="1" w:lastRow="0" w:firstColumn="1" w:lastColumn="0" w:noHBand="0" w:noVBand="1"/>
      </w:tblPr>
      <w:tblGrid>
        <w:gridCol w:w="817"/>
        <w:gridCol w:w="6521"/>
        <w:gridCol w:w="2715"/>
      </w:tblGrid>
      <w:tr w:rsidR="0040407D" w:rsidRPr="000B6AB0" w14:paraId="2768E3F7" w14:textId="77777777" w:rsidTr="0079113A">
        <w:trPr>
          <w:tblHeader/>
        </w:trPr>
        <w:tc>
          <w:tcPr>
            <w:tcW w:w="817" w:type="dxa"/>
            <w:vAlign w:val="center"/>
          </w:tcPr>
          <w:p w14:paraId="7555ABD8" w14:textId="77777777" w:rsidR="0040407D" w:rsidRPr="000B6AB0" w:rsidRDefault="0040407D" w:rsidP="0040407D">
            <w:pPr>
              <w:spacing w:after="0" w:line="240" w:lineRule="auto"/>
              <w:rPr>
                <w:rFonts w:ascii="Times New Roman" w:hAnsi="Times New Roman"/>
                <w:sz w:val="24"/>
                <w:szCs w:val="24"/>
              </w:rPr>
            </w:pPr>
            <w:r w:rsidRPr="000B6AB0">
              <w:rPr>
                <w:rFonts w:ascii="Times New Roman" w:hAnsi="Times New Roman"/>
                <w:sz w:val="24"/>
                <w:szCs w:val="24"/>
              </w:rPr>
              <w:t>№ этапа</w:t>
            </w:r>
          </w:p>
        </w:tc>
        <w:tc>
          <w:tcPr>
            <w:tcW w:w="6521" w:type="dxa"/>
            <w:vAlign w:val="center"/>
          </w:tcPr>
          <w:p w14:paraId="72AE8683" w14:textId="77777777" w:rsidR="0040407D" w:rsidRPr="000B6AB0" w:rsidRDefault="0040407D" w:rsidP="0040407D">
            <w:pPr>
              <w:spacing w:after="0" w:line="240" w:lineRule="auto"/>
              <w:rPr>
                <w:rFonts w:ascii="Times New Roman" w:hAnsi="Times New Roman"/>
                <w:sz w:val="24"/>
                <w:szCs w:val="24"/>
              </w:rPr>
            </w:pPr>
            <w:r w:rsidRPr="000B6AB0">
              <w:rPr>
                <w:rFonts w:ascii="Times New Roman" w:hAnsi="Times New Roman"/>
                <w:sz w:val="24"/>
                <w:szCs w:val="24"/>
              </w:rPr>
              <w:t>Описание работ</w:t>
            </w:r>
          </w:p>
        </w:tc>
        <w:tc>
          <w:tcPr>
            <w:tcW w:w="2715" w:type="dxa"/>
            <w:vAlign w:val="center"/>
          </w:tcPr>
          <w:p w14:paraId="2C6B31F9" w14:textId="77777777" w:rsidR="0040407D" w:rsidRPr="000B6AB0" w:rsidRDefault="0040407D" w:rsidP="0040407D">
            <w:pPr>
              <w:spacing w:after="0" w:line="240" w:lineRule="auto"/>
              <w:rPr>
                <w:rFonts w:ascii="Times New Roman" w:hAnsi="Times New Roman"/>
                <w:sz w:val="24"/>
                <w:szCs w:val="24"/>
              </w:rPr>
            </w:pPr>
            <w:r w:rsidRPr="000B6AB0">
              <w:rPr>
                <w:rFonts w:ascii="Times New Roman" w:hAnsi="Times New Roman"/>
                <w:sz w:val="24"/>
                <w:szCs w:val="24"/>
              </w:rPr>
              <w:t>Кол-во рабочих дней</w:t>
            </w:r>
          </w:p>
        </w:tc>
      </w:tr>
      <w:tr w:rsidR="0040407D" w:rsidRPr="000B6AB0" w14:paraId="2FE9164A" w14:textId="77777777" w:rsidTr="0079113A">
        <w:trPr>
          <w:tblHeader/>
        </w:trPr>
        <w:tc>
          <w:tcPr>
            <w:tcW w:w="817" w:type="dxa"/>
            <w:vAlign w:val="center"/>
          </w:tcPr>
          <w:p w14:paraId="7DFE51A5" w14:textId="77777777" w:rsidR="0040407D" w:rsidRPr="000B6AB0" w:rsidRDefault="0040407D" w:rsidP="00471595">
            <w:pPr>
              <w:spacing w:after="0" w:line="240" w:lineRule="auto"/>
              <w:rPr>
                <w:rFonts w:ascii="Times New Roman" w:hAnsi="Times New Roman"/>
                <w:sz w:val="24"/>
                <w:szCs w:val="24"/>
              </w:rPr>
            </w:pPr>
            <w:r w:rsidRPr="000B6AB0">
              <w:rPr>
                <w:rFonts w:ascii="Times New Roman" w:hAnsi="Times New Roman"/>
                <w:sz w:val="24"/>
                <w:szCs w:val="24"/>
              </w:rPr>
              <w:t>1</w:t>
            </w:r>
          </w:p>
        </w:tc>
        <w:tc>
          <w:tcPr>
            <w:tcW w:w="6521" w:type="dxa"/>
            <w:vAlign w:val="center"/>
          </w:tcPr>
          <w:p w14:paraId="208F1BC2" w14:textId="1E8FAA40" w:rsidR="000B6AB0" w:rsidRPr="000B6AB0" w:rsidRDefault="00CF3BE2" w:rsidP="0040407D">
            <w:pPr>
              <w:widowControl w:val="0"/>
              <w:autoSpaceDE w:val="0"/>
              <w:autoSpaceDN w:val="0"/>
              <w:adjustRightInd w:val="0"/>
              <w:spacing w:after="0" w:line="240" w:lineRule="auto"/>
              <w:textAlignment w:val="center"/>
              <w:rPr>
                <w:rFonts w:ascii="Times New Roman" w:hAnsi="Times New Roman"/>
                <w:b/>
                <w:sz w:val="24"/>
                <w:szCs w:val="24"/>
              </w:rPr>
            </w:pPr>
            <w:r>
              <w:rPr>
                <w:rFonts w:ascii="Times New Roman" w:eastAsia="Calibri" w:hAnsi="Times New Roman"/>
                <w:b/>
                <w:bCs/>
                <w:color w:val="000000"/>
                <w:sz w:val="24"/>
                <w:szCs w:val="24"/>
                <w:lang w:eastAsia="en-US"/>
              </w:rPr>
              <w:t xml:space="preserve">Разработка концепции дизайна </w:t>
            </w:r>
            <w:r w:rsidR="000B6AB0" w:rsidRPr="000B6AB0">
              <w:rPr>
                <w:rFonts w:ascii="Times New Roman" w:eastAsia="Calibri" w:hAnsi="Times New Roman"/>
                <w:b/>
                <w:bCs/>
                <w:color w:val="000000"/>
                <w:sz w:val="24"/>
                <w:szCs w:val="24"/>
                <w:lang w:eastAsia="en-US"/>
              </w:rPr>
              <w:t>издания Б</w:t>
            </w:r>
            <w:r w:rsidR="000B6AB0" w:rsidRPr="000B6AB0">
              <w:rPr>
                <w:rFonts w:ascii="Times New Roman" w:hAnsi="Times New Roman"/>
                <w:b/>
                <w:sz w:val="24"/>
                <w:szCs w:val="24"/>
              </w:rPr>
              <w:t xml:space="preserve">уклета </w:t>
            </w:r>
          </w:p>
          <w:p w14:paraId="2D289BD9" w14:textId="77777777" w:rsidR="0040407D" w:rsidRPr="000B6AB0" w:rsidRDefault="0040407D" w:rsidP="0040407D">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-разворот с текстом и инфографикой</w:t>
            </w:r>
          </w:p>
          <w:p w14:paraId="09EF9A6B" w14:textId="77777777" w:rsidR="0040407D" w:rsidRPr="000B6AB0" w:rsidRDefault="0040407D" w:rsidP="0040407D">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-разворот с фотографией</w:t>
            </w:r>
          </w:p>
          <w:p w14:paraId="4803B265" w14:textId="77777777" w:rsidR="0040407D" w:rsidRPr="004038BB" w:rsidRDefault="0040407D" w:rsidP="0040407D">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-разворот с иллюстрацией в жанре комикса (пробный иллюстрации 3 шт)</w:t>
            </w:r>
          </w:p>
          <w:p w14:paraId="50DF9705" w14:textId="77777777" w:rsidR="0040407D" w:rsidRPr="000B6AB0" w:rsidRDefault="0040407D" w:rsidP="00471595">
            <w:pPr>
              <w:spacing w:after="0" w:line="240" w:lineRule="auto"/>
              <w:rPr>
                <w:rFonts w:ascii="Times New Roman" w:hAnsi="Times New Roman"/>
                <w:sz w:val="24"/>
                <w:szCs w:val="24"/>
              </w:rPr>
            </w:pPr>
          </w:p>
        </w:tc>
        <w:tc>
          <w:tcPr>
            <w:tcW w:w="2715" w:type="dxa"/>
            <w:vAlign w:val="center"/>
          </w:tcPr>
          <w:p w14:paraId="2CB17BDA" w14:textId="77777777" w:rsidR="0040407D" w:rsidRPr="000B6AB0" w:rsidRDefault="005F45BD" w:rsidP="00471595">
            <w:pPr>
              <w:spacing w:after="0" w:line="240" w:lineRule="auto"/>
              <w:rPr>
                <w:rFonts w:ascii="Times New Roman" w:hAnsi="Times New Roman"/>
                <w:sz w:val="24"/>
                <w:szCs w:val="24"/>
              </w:rPr>
            </w:pPr>
            <w:r w:rsidRPr="000B6AB0">
              <w:rPr>
                <w:rFonts w:ascii="Times New Roman" w:hAnsi="Times New Roman"/>
                <w:sz w:val="24"/>
                <w:szCs w:val="24"/>
              </w:rPr>
              <w:t>5</w:t>
            </w:r>
          </w:p>
        </w:tc>
      </w:tr>
      <w:tr w:rsidR="0040407D" w:rsidRPr="000B6AB0" w14:paraId="4D510EAC" w14:textId="77777777" w:rsidTr="0079113A">
        <w:trPr>
          <w:tblHeader/>
        </w:trPr>
        <w:tc>
          <w:tcPr>
            <w:tcW w:w="817" w:type="dxa"/>
            <w:vAlign w:val="center"/>
          </w:tcPr>
          <w:p w14:paraId="1C08E249" w14:textId="77777777" w:rsidR="0040407D" w:rsidRPr="000B6AB0" w:rsidRDefault="009469C3" w:rsidP="00471595">
            <w:pPr>
              <w:spacing w:after="0" w:line="240" w:lineRule="auto"/>
              <w:rPr>
                <w:rFonts w:ascii="Times New Roman" w:hAnsi="Times New Roman"/>
                <w:sz w:val="24"/>
                <w:szCs w:val="24"/>
              </w:rPr>
            </w:pPr>
            <w:r w:rsidRPr="000B6AB0">
              <w:rPr>
                <w:rFonts w:ascii="Times New Roman" w:hAnsi="Times New Roman"/>
                <w:sz w:val="24"/>
                <w:szCs w:val="24"/>
              </w:rPr>
              <w:t>2</w:t>
            </w:r>
          </w:p>
        </w:tc>
        <w:tc>
          <w:tcPr>
            <w:tcW w:w="6521" w:type="dxa"/>
            <w:vAlign w:val="center"/>
          </w:tcPr>
          <w:p w14:paraId="1BDDD659" w14:textId="5749CBB8" w:rsidR="000B6AB0" w:rsidRPr="000B6AB0" w:rsidRDefault="000B6AB0" w:rsidP="009469C3">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4038BB">
              <w:rPr>
                <w:rFonts w:ascii="Times New Roman" w:eastAsia="Calibri" w:hAnsi="Times New Roman"/>
                <w:b/>
                <w:color w:val="000000"/>
                <w:sz w:val="24"/>
                <w:szCs w:val="24"/>
                <w:lang w:eastAsia="en-US"/>
              </w:rPr>
              <w:t>Составле</w:t>
            </w:r>
            <w:r w:rsidR="0079113A">
              <w:rPr>
                <w:rFonts w:ascii="Times New Roman" w:eastAsia="Calibri" w:hAnsi="Times New Roman"/>
                <w:b/>
                <w:color w:val="000000"/>
                <w:sz w:val="24"/>
                <w:szCs w:val="24"/>
                <w:lang w:eastAsia="en-US"/>
              </w:rPr>
              <w:t>ние ТЗ для разработки выбранной концепции</w:t>
            </w:r>
          </w:p>
          <w:p w14:paraId="2874E748" w14:textId="77777777" w:rsidR="009469C3" w:rsidRPr="000B6AB0" w:rsidRDefault="009469C3" w:rsidP="009469C3">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 составление ТЗ для редактора (текстовое описание задачи, референсы по стилистике текстов)</w:t>
            </w:r>
          </w:p>
          <w:p w14:paraId="27D96B8E" w14:textId="77777777" w:rsidR="009469C3" w:rsidRPr="000B6AB0" w:rsidRDefault="009469C3" w:rsidP="009469C3">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 составление ТЗ для иллюстратора (текстовое описание задачи, референсы по стилистике иллюстраций)</w:t>
            </w:r>
          </w:p>
          <w:p w14:paraId="5AFFFB7A" w14:textId="77777777" w:rsidR="0040407D" w:rsidRPr="000B6AB0" w:rsidRDefault="0040407D" w:rsidP="009469C3">
            <w:pPr>
              <w:spacing w:after="0" w:line="240" w:lineRule="auto"/>
              <w:rPr>
                <w:rFonts w:ascii="Times New Roman" w:hAnsi="Times New Roman"/>
                <w:sz w:val="24"/>
                <w:szCs w:val="24"/>
              </w:rPr>
            </w:pPr>
          </w:p>
        </w:tc>
        <w:tc>
          <w:tcPr>
            <w:tcW w:w="2715" w:type="dxa"/>
            <w:vAlign w:val="center"/>
          </w:tcPr>
          <w:p w14:paraId="295F6FCF" w14:textId="77777777" w:rsidR="0040407D" w:rsidRPr="000B6AB0" w:rsidRDefault="005F45BD" w:rsidP="00471595">
            <w:pPr>
              <w:spacing w:after="0" w:line="240" w:lineRule="auto"/>
              <w:rPr>
                <w:rFonts w:ascii="Times New Roman" w:hAnsi="Times New Roman"/>
                <w:sz w:val="24"/>
                <w:szCs w:val="24"/>
              </w:rPr>
            </w:pPr>
            <w:r w:rsidRPr="000B6AB0">
              <w:rPr>
                <w:rFonts w:ascii="Times New Roman" w:hAnsi="Times New Roman"/>
                <w:sz w:val="24"/>
                <w:szCs w:val="24"/>
              </w:rPr>
              <w:t>5</w:t>
            </w:r>
          </w:p>
        </w:tc>
      </w:tr>
      <w:tr w:rsidR="0040407D" w:rsidRPr="000B6AB0" w14:paraId="3A58C252" w14:textId="77777777" w:rsidTr="0079113A">
        <w:trPr>
          <w:tblHeader/>
        </w:trPr>
        <w:tc>
          <w:tcPr>
            <w:tcW w:w="817" w:type="dxa"/>
            <w:vAlign w:val="center"/>
          </w:tcPr>
          <w:p w14:paraId="39ACB859" w14:textId="77777777" w:rsidR="0040407D" w:rsidRPr="000B6AB0" w:rsidRDefault="005F45BD" w:rsidP="00471595">
            <w:pPr>
              <w:spacing w:after="0" w:line="240" w:lineRule="auto"/>
              <w:rPr>
                <w:rFonts w:ascii="Times New Roman" w:hAnsi="Times New Roman"/>
                <w:sz w:val="24"/>
                <w:szCs w:val="24"/>
              </w:rPr>
            </w:pPr>
            <w:r w:rsidRPr="000B6AB0">
              <w:rPr>
                <w:rFonts w:ascii="Times New Roman" w:hAnsi="Times New Roman"/>
                <w:sz w:val="24"/>
                <w:szCs w:val="24"/>
              </w:rPr>
              <w:t>3</w:t>
            </w:r>
          </w:p>
        </w:tc>
        <w:tc>
          <w:tcPr>
            <w:tcW w:w="6521" w:type="dxa"/>
            <w:vAlign w:val="center"/>
          </w:tcPr>
          <w:p w14:paraId="3228FC55" w14:textId="77777777" w:rsidR="000B6AB0" w:rsidRPr="000B6AB0" w:rsidRDefault="000B6AB0" w:rsidP="005F45BD">
            <w:pPr>
              <w:widowControl w:val="0"/>
              <w:autoSpaceDE w:val="0"/>
              <w:autoSpaceDN w:val="0"/>
              <w:adjustRightInd w:val="0"/>
              <w:spacing w:after="0" w:line="240" w:lineRule="auto"/>
              <w:textAlignment w:val="center"/>
              <w:rPr>
                <w:rFonts w:ascii="Times New Roman" w:hAnsi="Times New Roman"/>
                <w:b/>
                <w:sz w:val="24"/>
                <w:szCs w:val="24"/>
              </w:rPr>
            </w:pPr>
            <w:r w:rsidRPr="000B6AB0">
              <w:rPr>
                <w:rFonts w:ascii="Times New Roman" w:eastAsia="Calibri" w:hAnsi="Times New Roman"/>
                <w:b/>
                <w:bCs/>
                <w:color w:val="000000"/>
                <w:sz w:val="24"/>
                <w:szCs w:val="24"/>
                <w:lang w:eastAsia="en-US"/>
              </w:rPr>
              <w:t>Дизайн и верстка издания Б</w:t>
            </w:r>
            <w:r w:rsidRPr="000B6AB0">
              <w:rPr>
                <w:rFonts w:ascii="Times New Roman" w:hAnsi="Times New Roman"/>
                <w:b/>
                <w:sz w:val="24"/>
                <w:szCs w:val="24"/>
              </w:rPr>
              <w:t xml:space="preserve">уклета </w:t>
            </w:r>
          </w:p>
          <w:p w14:paraId="69652616" w14:textId="40859B7A" w:rsidR="005F45BD" w:rsidRPr="000B6AB0" w:rsidRDefault="005F45BD" w:rsidP="005F45BD">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 верстка 32 полос</w:t>
            </w:r>
            <w:r w:rsidR="00816E9E">
              <w:rPr>
                <w:rFonts w:ascii="Times New Roman" w:eastAsia="Calibri" w:hAnsi="Times New Roman"/>
                <w:color w:val="000000"/>
                <w:sz w:val="24"/>
                <w:szCs w:val="24"/>
                <w:lang w:eastAsia="en-US"/>
              </w:rPr>
              <w:t>ы</w:t>
            </w:r>
          </w:p>
          <w:p w14:paraId="687318B2" w14:textId="77777777" w:rsidR="0040407D" w:rsidRPr="000B6AB0" w:rsidRDefault="0040407D" w:rsidP="00471595">
            <w:pPr>
              <w:spacing w:after="0" w:line="240" w:lineRule="auto"/>
              <w:rPr>
                <w:rFonts w:ascii="Times New Roman" w:hAnsi="Times New Roman"/>
                <w:sz w:val="24"/>
                <w:szCs w:val="24"/>
              </w:rPr>
            </w:pPr>
          </w:p>
        </w:tc>
        <w:tc>
          <w:tcPr>
            <w:tcW w:w="2715" w:type="dxa"/>
            <w:vAlign w:val="center"/>
          </w:tcPr>
          <w:p w14:paraId="2287446D" w14:textId="3BEB41BD" w:rsidR="0040407D" w:rsidRPr="000B6AB0" w:rsidRDefault="003F56AA" w:rsidP="00471595">
            <w:pPr>
              <w:spacing w:after="0" w:line="240" w:lineRule="auto"/>
              <w:rPr>
                <w:rFonts w:ascii="Times New Roman" w:hAnsi="Times New Roman"/>
                <w:sz w:val="24"/>
                <w:szCs w:val="24"/>
              </w:rPr>
            </w:pPr>
            <w:r>
              <w:rPr>
                <w:rFonts w:ascii="Times New Roman" w:hAnsi="Times New Roman"/>
                <w:sz w:val="24"/>
                <w:szCs w:val="24"/>
              </w:rPr>
              <w:t>3</w:t>
            </w:r>
          </w:p>
        </w:tc>
      </w:tr>
      <w:tr w:rsidR="0040407D" w:rsidRPr="000B6AB0" w14:paraId="00626E8A" w14:textId="77777777" w:rsidTr="0079113A">
        <w:trPr>
          <w:tblHeader/>
        </w:trPr>
        <w:tc>
          <w:tcPr>
            <w:tcW w:w="817" w:type="dxa"/>
            <w:vAlign w:val="center"/>
          </w:tcPr>
          <w:p w14:paraId="7A238A85" w14:textId="77777777" w:rsidR="0040407D" w:rsidRPr="000B6AB0" w:rsidRDefault="005F45BD" w:rsidP="00471595">
            <w:pPr>
              <w:spacing w:after="0" w:line="240" w:lineRule="auto"/>
              <w:rPr>
                <w:rFonts w:ascii="Times New Roman" w:hAnsi="Times New Roman"/>
                <w:sz w:val="24"/>
                <w:szCs w:val="24"/>
              </w:rPr>
            </w:pPr>
            <w:r w:rsidRPr="000B6AB0">
              <w:rPr>
                <w:rFonts w:ascii="Times New Roman" w:hAnsi="Times New Roman"/>
                <w:sz w:val="24"/>
                <w:szCs w:val="24"/>
              </w:rPr>
              <w:t>4</w:t>
            </w:r>
          </w:p>
        </w:tc>
        <w:tc>
          <w:tcPr>
            <w:tcW w:w="6521" w:type="dxa"/>
            <w:vAlign w:val="center"/>
          </w:tcPr>
          <w:p w14:paraId="4085FC23" w14:textId="77777777" w:rsidR="000B6AB0" w:rsidRPr="000B6AB0" w:rsidRDefault="000B6AB0" w:rsidP="005F45BD">
            <w:pPr>
              <w:widowControl w:val="0"/>
              <w:autoSpaceDE w:val="0"/>
              <w:autoSpaceDN w:val="0"/>
              <w:adjustRightInd w:val="0"/>
              <w:spacing w:after="0" w:line="240" w:lineRule="auto"/>
              <w:textAlignment w:val="center"/>
              <w:rPr>
                <w:rFonts w:ascii="Times New Roman" w:eastAsia="Calibri" w:hAnsi="Times New Roman"/>
                <w:b/>
                <w:bCs/>
                <w:color w:val="000000"/>
                <w:sz w:val="24"/>
                <w:szCs w:val="24"/>
                <w:lang w:eastAsia="en-US"/>
              </w:rPr>
            </w:pPr>
            <w:r w:rsidRPr="000B6AB0">
              <w:rPr>
                <w:rFonts w:ascii="Times New Roman" w:eastAsia="Calibri" w:hAnsi="Times New Roman"/>
                <w:b/>
                <w:bCs/>
                <w:color w:val="000000"/>
                <w:sz w:val="24"/>
                <w:szCs w:val="24"/>
                <w:lang w:eastAsia="en-US"/>
              </w:rPr>
              <w:t xml:space="preserve">Написание текстов, редакторская работа </w:t>
            </w:r>
          </w:p>
          <w:p w14:paraId="6F26B33D" w14:textId="77777777" w:rsidR="005F45BD" w:rsidRPr="000B6AB0" w:rsidRDefault="005F45BD" w:rsidP="005F45BD">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 сбор текстовых материалов</w:t>
            </w:r>
          </w:p>
          <w:p w14:paraId="3AB713E9" w14:textId="77777777" w:rsidR="005F45BD" w:rsidRPr="000B6AB0" w:rsidRDefault="005F45BD" w:rsidP="005F45BD">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 написание текстов в рамках утвержденного формата и жанра</w:t>
            </w:r>
          </w:p>
          <w:p w14:paraId="1C83A917" w14:textId="77777777" w:rsidR="005F45BD" w:rsidRPr="000B6AB0" w:rsidRDefault="005F45BD" w:rsidP="005F45BD">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-написание диалогов для иллюстраций в жанре комикс</w:t>
            </w:r>
          </w:p>
          <w:p w14:paraId="01FA89DC" w14:textId="77777777" w:rsidR="0040407D" w:rsidRPr="000B6AB0" w:rsidRDefault="0040407D" w:rsidP="00471595">
            <w:pPr>
              <w:spacing w:after="0" w:line="240" w:lineRule="auto"/>
              <w:rPr>
                <w:rFonts w:ascii="Times New Roman" w:hAnsi="Times New Roman"/>
                <w:sz w:val="24"/>
                <w:szCs w:val="24"/>
              </w:rPr>
            </w:pPr>
          </w:p>
        </w:tc>
        <w:tc>
          <w:tcPr>
            <w:tcW w:w="2715" w:type="dxa"/>
            <w:vAlign w:val="center"/>
          </w:tcPr>
          <w:p w14:paraId="038780BC" w14:textId="0BDFE845" w:rsidR="0040407D" w:rsidRPr="000B6AB0" w:rsidRDefault="008C6561" w:rsidP="00471595">
            <w:pPr>
              <w:spacing w:after="0" w:line="240" w:lineRule="auto"/>
              <w:rPr>
                <w:rFonts w:ascii="Times New Roman" w:hAnsi="Times New Roman"/>
                <w:sz w:val="24"/>
                <w:szCs w:val="24"/>
              </w:rPr>
            </w:pPr>
            <w:r>
              <w:rPr>
                <w:rFonts w:ascii="Times New Roman" w:hAnsi="Times New Roman"/>
                <w:sz w:val="24"/>
                <w:szCs w:val="24"/>
              </w:rPr>
              <w:t>2</w:t>
            </w:r>
          </w:p>
        </w:tc>
      </w:tr>
      <w:tr w:rsidR="0040407D" w:rsidRPr="000B6AB0" w14:paraId="4596AFC5" w14:textId="77777777" w:rsidTr="0079113A">
        <w:trPr>
          <w:tblHeader/>
        </w:trPr>
        <w:tc>
          <w:tcPr>
            <w:tcW w:w="817" w:type="dxa"/>
            <w:vAlign w:val="center"/>
          </w:tcPr>
          <w:p w14:paraId="5B375E1E" w14:textId="77777777" w:rsidR="0040407D" w:rsidRPr="000B6AB0" w:rsidRDefault="005F45BD" w:rsidP="00471595">
            <w:pPr>
              <w:spacing w:after="0" w:line="240" w:lineRule="auto"/>
              <w:rPr>
                <w:rFonts w:ascii="Times New Roman" w:hAnsi="Times New Roman"/>
                <w:sz w:val="24"/>
                <w:szCs w:val="24"/>
              </w:rPr>
            </w:pPr>
            <w:r w:rsidRPr="000B6AB0">
              <w:rPr>
                <w:rFonts w:ascii="Times New Roman" w:hAnsi="Times New Roman"/>
                <w:sz w:val="24"/>
                <w:szCs w:val="24"/>
              </w:rPr>
              <w:t>5</w:t>
            </w:r>
          </w:p>
        </w:tc>
        <w:tc>
          <w:tcPr>
            <w:tcW w:w="6521" w:type="dxa"/>
            <w:vAlign w:val="center"/>
          </w:tcPr>
          <w:p w14:paraId="7622861B" w14:textId="77777777" w:rsidR="005F45BD" w:rsidRPr="000B6AB0" w:rsidRDefault="005F45BD" w:rsidP="005F45BD">
            <w:pPr>
              <w:widowControl w:val="0"/>
              <w:autoSpaceDE w:val="0"/>
              <w:autoSpaceDN w:val="0"/>
              <w:adjustRightInd w:val="0"/>
              <w:spacing w:after="0" w:line="240" w:lineRule="auto"/>
              <w:textAlignment w:val="center"/>
              <w:rPr>
                <w:rFonts w:ascii="Times New Roman" w:eastAsia="Calibri" w:hAnsi="Times New Roman"/>
                <w:b/>
                <w:bCs/>
                <w:color w:val="000000"/>
                <w:sz w:val="24"/>
                <w:szCs w:val="24"/>
                <w:lang w:eastAsia="en-US"/>
              </w:rPr>
            </w:pPr>
            <w:r w:rsidRPr="000B6AB0">
              <w:rPr>
                <w:rFonts w:ascii="Times New Roman" w:eastAsia="Calibri" w:hAnsi="Times New Roman"/>
                <w:b/>
                <w:bCs/>
                <w:color w:val="000000"/>
                <w:sz w:val="24"/>
                <w:szCs w:val="24"/>
                <w:lang w:eastAsia="en-US"/>
              </w:rPr>
              <w:t>Корректура текста</w:t>
            </w:r>
            <w:r w:rsidRPr="000B6AB0">
              <w:rPr>
                <w:rFonts w:ascii="Times New Roman" w:hAnsi="Times New Roman"/>
                <w:b/>
                <w:sz w:val="24"/>
                <w:szCs w:val="24"/>
              </w:rPr>
              <w:t xml:space="preserve"> </w:t>
            </w:r>
            <w:r w:rsidR="000B6AB0" w:rsidRPr="000B6AB0">
              <w:rPr>
                <w:rFonts w:ascii="Times New Roman" w:hAnsi="Times New Roman"/>
                <w:b/>
                <w:sz w:val="24"/>
                <w:szCs w:val="24"/>
              </w:rPr>
              <w:t>Б</w:t>
            </w:r>
            <w:r w:rsidRPr="000B6AB0">
              <w:rPr>
                <w:rFonts w:ascii="Times New Roman" w:hAnsi="Times New Roman"/>
                <w:b/>
                <w:sz w:val="24"/>
                <w:szCs w:val="24"/>
              </w:rPr>
              <w:t xml:space="preserve">уклета </w:t>
            </w:r>
          </w:p>
          <w:p w14:paraId="257FC002" w14:textId="77777777" w:rsidR="005F45BD" w:rsidRPr="000B6AB0" w:rsidRDefault="005F45BD" w:rsidP="005F45BD">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 внесение правок от заказчика</w:t>
            </w:r>
          </w:p>
          <w:p w14:paraId="30F5CC7E" w14:textId="77777777" w:rsidR="0040407D" w:rsidRPr="000B6AB0" w:rsidRDefault="005F45BD" w:rsidP="005F45BD">
            <w:pPr>
              <w:spacing w:after="0" w:line="240" w:lineRule="auto"/>
              <w:rPr>
                <w:rFonts w:ascii="Times New Roman" w:hAnsi="Times New Roman"/>
                <w:sz w:val="24"/>
                <w:szCs w:val="24"/>
              </w:rPr>
            </w:pPr>
            <w:r w:rsidRPr="000B6AB0">
              <w:rPr>
                <w:rFonts w:ascii="Times New Roman" w:eastAsia="Calibri" w:hAnsi="Times New Roman"/>
                <w:color w:val="000000"/>
                <w:sz w:val="24"/>
                <w:szCs w:val="24"/>
                <w:lang w:eastAsia="en-US"/>
              </w:rPr>
              <w:t>- вычитка корректором и несение правок от корректора</w:t>
            </w:r>
          </w:p>
        </w:tc>
        <w:tc>
          <w:tcPr>
            <w:tcW w:w="2715" w:type="dxa"/>
            <w:vAlign w:val="center"/>
          </w:tcPr>
          <w:p w14:paraId="60B2C75A" w14:textId="5B51E447" w:rsidR="0040407D" w:rsidRPr="000B6AB0" w:rsidRDefault="003F56AA" w:rsidP="00471595">
            <w:pPr>
              <w:spacing w:after="0" w:line="240" w:lineRule="auto"/>
              <w:rPr>
                <w:rFonts w:ascii="Times New Roman" w:hAnsi="Times New Roman"/>
                <w:sz w:val="24"/>
                <w:szCs w:val="24"/>
              </w:rPr>
            </w:pPr>
            <w:r>
              <w:rPr>
                <w:rFonts w:ascii="Times New Roman" w:hAnsi="Times New Roman"/>
                <w:sz w:val="24"/>
                <w:szCs w:val="24"/>
              </w:rPr>
              <w:t>3</w:t>
            </w:r>
          </w:p>
        </w:tc>
      </w:tr>
      <w:tr w:rsidR="0040407D" w:rsidRPr="000B6AB0" w14:paraId="53378611" w14:textId="77777777" w:rsidTr="0079113A">
        <w:trPr>
          <w:tblHeader/>
        </w:trPr>
        <w:tc>
          <w:tcPr>
            <w:tcW w:w="817" w:type="dxa"/>
            <w:vAlign w:val="center"/>
          </w:tcPr>
          <w:p w14:paraId="40E1FDDF" w14:textId="77777777" w:rsidR="0040407D" w:rsidRPr="000B6AB0" w:rsidRDefault="00EE68CB" w:rsidP="00471595">
            <w:pPr>
              <w:spacing w:after="0" w:line="240" w:lineRule="auto"/>
              <w:rPr>
                <w:rFonts w:ascii="Times New Roman" w:hAnsi="Times New Roman"/>
                <w:sz w:val="24"/>
                <w:szCs w:val="24"/>
              </w:rPr>
            </w:pPr>
            <w:r w:rsidRPr="000B6AB0">
              <w:rPr>
                <w:rFonts w:ascii="Times New Roman" w:hAnsi="Times New Roman"/>
                <w:sz w:val="24"/>
                <w:szCs w:val="24"/>
              </w:rPr>
              <w:t>6</w:t>
            </w:r>
          </w:p>
        </w:tc>
        <w:tc>
          <w:tcPr>
            <w:tcW w:w="6521" w:type="dxa"/>
            <w:vAlign w:val="center"/>
          </w:tcPr>
          <w:p w14:paraId="38D51DAB" w14:textId="77777777" w:rsidR="00EE68CB" w:rsidRPr="000B6AB0" w:rsidRDefault="00EE68CB" w:rsidP="00EE68CB">
            <w:pPr>
              <w:widowControl w:val="0"/>
              <w:autoSpaceDE w:val="0"/>
              <w:autoSpaceDN w:val="0"/>
              <w:adjustRightInd w:val="0"/>
              <w:spacing w:after="0" w:line="240" w:lineRule="auto"/>
              <w:textAlignment w:val="center"/>
              <w:rPr>
                <w:rFonts w:ascii="Times New Roman" w:eastAsia="Calibri" w:hAnsi="Times New Roman"/>
                <w:b/>
                <w:color w:val="000000"/>
                <w:sz w:val="24"/>
                <w:szCs w:val="24"/>
                <w:lang w:eastAsia="en-US"/>
              </w:rPr>
            </w:pPr>
            <w:r w:rsidRPr="000B6AB0">
              <w:rPr>
                <w:rFonts w:ascii="Times New Roman" w:eastAsia="Calibri" w:hAnsi="Times New Roman"/>
                <w:b/>
                <w:color w:val="000000"/>
                <w:sz w:val="24"/>
                <w:szCs w:val="24"/>
                <w:lang w:eastAsia="en-US"/>
              </w:rPr>
              <w:t>Иллюстрации</w:t>
            </w:r>
          </w:p>
          <w:p w14:paraId="76470C08" w14:textId="3CEC697A" w:rsidR="00EE68CB" w:rsidRPr="000B6AB0" w:rsidRDefault="004721A4" w:rsidP="00EE68CB">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Предоставляется 3 варианта на выбор</w:t>
            </w:r>
          </w:p>
          <w:p w14:paraId="1EA5812D" w14:textId="77777777" w:rsidR="0040407D" w:rsidRPr="000B6AB0" w:rsidRDefault="0040407D" w:rsidP="00471595">
            <w:pPr>
              <w:spacing w:after="0" w:line="240" w:lineRule="auto"/>
              <w:rPr>
                <w:rFonts w:ascii="Times New Roman" w:hAnsi="Times New Roman"/>
                <w:sz w:val="24"/>
                <w:szCs w:val="24"/>
              </w:rPr>
            </w:pPr>
          </w:p>
        </w:tc>
        <w:tc>
          <w:tcPr>
            <w:tcW w:w="2715" w:type="dxa"/>
            <w:vAlign w:val="center"/>
          </w:tcPr>
          <w:p w14:paraId="4E594EF9" w14:textId="167BF6E5" w:rsidR="0040407D" w:rsidRPr="000B6AB0" w:rsidRDefault="008C6561" w:rsidP="00471595">
            <w:pPr>
              <w:spacing w:after="0" w:line="240" w:lineRule="auto"/>
              <w:rPr>
                <w:rFonts w:ascii="Times New Roman" w:hAnsi="Times New Roman"/>
                <w:sz w:val="24"/>
                <w:szCs w:val="24"/>
              </w:rPr>
            </w:pPr>
            <w:r>
              <w:rPr>
                <w:rFonts w:ascii="Times New Roman" w:hAnsi="Times New Roman"/>
                <w:sz w:val="24"/>
                <w:szCs w:val="24"/>
              </w:rPr>
              <w:t>7</w:t>
            </w:r>
          </w:p>
        </w:tc>
      </w:tr>
      <w:tr w:rsidR="0040407D" w:rsidRPr="000B6AB0" w14:paraId="33CC2ADF" w14:textId="77777777" w:rsidTr="0079113A">
        <w:trPr>
          <w:tblHeader/>
        </w:trPr>
        <w:tc>
          <w:tcPr>
            <w:tcW w:w="817" w:type="dxa"/>
            <w:vAlign w:val="center"/>
          </w:tcPr>
          <w:p w14:paraId="141F0B53" w14:textId="77777777" w:rsidR="0040407D" w:rsidRPr="000B6AB0" w:rsidRDefault="003607C2" w:rsidP="00471595">
            <w:pPr>
              <w:spacing w:after="0" w:line="240" w:lineRule="auto"/>
              <w:rPr>
                <w:rFonts w:ascii="Times New Roman" w:hAnsi="Times New Roman"/>
                <w:sz w:val="24"/>
                <w:szCs w:val="24"/>
              </w:rPr>
            </w:pPr>
            <w:r w:rsidRPr="000B6AB0">
              <w:rPr>
                <w:rFonts w:ascii="Times New Roman" w:hAnsi="Times New Roman"/>
                <w:sz w:val="24"/>
                <w:szCs w:val="24"/>
              </w:rPr>
              <w:t>7</w:t>
            </w:r>
          </w:p>
        </w:tc>
        <w:tc>
          <w:tcPr>
            <w:tcW w:w="6521" w:type="dxa"/>
            <w:vAlign w:val="center"/>
          </w:tcPr>
          <w:p w14:paraId="06023E21" w14:textId="77777777" w:rsidR="003607C2" w:rsidRPr="000B6AB0" w:rsidRDefault="003607C2" w:rsidP="003607C2">
            <w:pPr>
              <w:widowControl w:val="0"/>
              <w:autoSpaceDE w:val="0"/>
              <w:autoSpaceDN w:val="0"/>
              <w:adjustRightInd w:val="0"/>
              <w:spacing w:after="0" w:line="240" w:lineRule="auto"/>
              <w:textAlignment w:val="center"/>
              <w:rPr>
                <w:rFonts w:ascii="Times New Roman" w:eastAsia="Calibri" w:hAnsi="Times New Roman"/>
                <w:b/>
                <w:bCs/>
                <w:color w:val="000000"/>
                <w:sz w:val="24"/>
                <w:szCs w:val="24"/>
                <w:lang w:eastAsia="en-US"/>
              </w:rPr>
            </w:pPr>
            <w:r w:rsidRPr="000B6AB0">
              <w:rPr>
                <w:rFonts w:ascii="Times New Roman" w:eastAsia="Calibri" w:hAnsi="Times New Roman"/>
                <w:b/>
                <w:bCs/>
                <w:color w:val="000000"/>
                <w:sz w:val="24"/>
                <w:szCs w:val="24"/>
                <w:lang w:eastAsia="en-US"/>
              </w:rPr>
              <w:t xml:space="preserve">Пре-пресс </w:t>
            </w:r>
            <w:r w:rsidR="000B6AB0" w:rsidRPr="000B6AB0">
              <w:rPr>
                <w:rFonts w:ascii="Times New Roman" w:eastAsia="Calibri" w:hAnsi="Times New Roman"/>
                <w:b/>
                <w:bCs/>
                <w:color w:val="000000"/>
                <w:sz w:val="24"/>
                <w:szCs w:val="24"/>
                <w:lang w:eastAsia="en-US"/>
              </w:rPr>
              <w:t>Б</w:t>
            </w:r>
            <w:r w:rsidRPr="000B6AB0">
              <w:rPr>
                <w:rFonts w:ascii="Times New Roman" w:hAnsi="Times New Roman"/>
                <w:b/>
                <w:sz w:val="24"/>
                <w:szCs w:val="24"/>
              </w:rPr>
              <w:t xml:space="preserve">уклета  </w:t>
            </w:r>
          </w:p>
          <w:p w14:paraId="1F163CB3" w14:textId="77777777" w:rsidR="003607C2" w:rsidRPr="000B6AB0" w:rsidRDefault="003607C2" w:rsidP="003607C2">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 xml:space="preserve">- подготовка в печать под профиль типографии </w:t>
            </w:r>
          </w:p>
          <w:p w14:paraId="33236829" w14:textId="77777777" w:rsidR="003607C2" w:rsidRPr="000B6AB0" w:rsidRDefault="003607C2" w:rsidP="003607C2">
            <w:pPr>
              <w:widowControl w:val="0"/>
              <w:autoSpaceDE w:val="0"/>
              <w:autoSpaceDN w:val="0"/>
              <w:adjustRightInd w:val="0"/>
              <w:spacing w:after="0" w:line="240" w:lineRule="auto"/>
              <w:textAlignment w:val="center"/>
              <w:rPr>
                <w:rFonts w:ascii="Times New Roman" w:eastAsia="Calibri" w:hAnsi="Times New Roman"/>
                <w:color w:val="000000"/>
                <w:sz w:val="24"/>
                <w:szCs w:val="24"/>
                <w:lang w:eastAsia="en-US"/>
              </w:rPr>
            </w:pPr>
            <w:r w:rsidRPr="000B6AB0">
              <w:rPr>
                <w:rFonts w:ascii="Times New Roman" w:eastAsia="Calibri" w:hAnsi="Times New Roman"/>
                <w:color w:val="000000"/>
                <w:sz w:val="24"/>
                <w:szCs w:val="24"/>
                <w:lang w:eastAsia="en-US"/>
              </w:rPr>
              <w:t>- подготовка файла для цветопробы</w:t>
            </w:r>
          </w:p>
          <w:p w14:paraId="705FAB28" w14:textId="77777777" w:rsidR="0040407D" w:rsidRPr="000B6AB0" w:rsidRDefault="0040407D" w:rsidP="00471595">
            <w:pPr>
              <w:spacing w:after="0" w:line="240" w:lineRule="auto"/>
              <w:rPr>
                <w:rFonts w:ascii="Times New Roman" w:hAnsi="Times New Roman"/>
                <w:sz w:val="24"/>
                <w:szCs w:val="24"/>
              </w:rPr>
            </w:pPr>
          </w:p>
        </w:tc>
        <w:tc>
          <w:tcPr>
            <w:tcW w:w="2715" w:type="dxa"/>
            <w:vAlign w:val="center"/>
          </w:tcPr>
          <w:p w14:paraId="21361B90" w14:textId="77777777" w:rsidR="0040407D" w:rsidRPr="000B6AB0" w:rsidRDefault="000D7901" w:rsidP="00471595">
            <w:pPr>
              <w:spacing w:after="0" w:line="240" w:lineRule="auto"/>
              <w:rPr>
                <w:rFonts w:ascii="Times New Roman" w:hAnsi="Times New Roman"/>
                <w:sz w:val="24"/>
                <w:szCs w:val="24"/>
              </w:rPr>
            </w:pPr>
            <w:r w:rsidRPr="000B6AB0">
              <w:rPr>
                <w:rFonts w:ascii="Times New Roman" w:hAnsi="Times New Roman"/>
                <w:sz w:val="24"/>
                <w:szCs w:val="24"/>
              </w:rPr>
              <w:t>3</w:t>
            </w:r>
          </w:p>
        </w:tc>
      </w:tr>
    </w:tbl>
    <w:p w14:paraId="43364C16" w14:textId="77777777" w:rsidR="008A1CD6" w:rsidRPr="000B6AB0" w:rsidRDefault="008A1CD6" w:rsidP="00732766">
      <w:pPr>
        <w:spacing w:line="240" w:lineRule="auto"/>
        <w:rPr>
          <w:rFonts w:ascii="Times New Roman" w:hAnsi="Times New Roman"/>
          <w:sz w:val="24"/>
          <w:szCs w:val="24"/>
        </w:rPr>
      </w:pPr>
    </w:p>
    <w:p w14:paraId="1511D23E" w14:textId="77777777" w:rsidR="008A1CD6" w:rsidRPr="000B6AB0" w:rsidRDefault="008A1CD6" w:rsidP="00732766">
      <w:pPr>
        <w:spacing w:line="240" w:lineRule="auto"/>
        <w:jc w:val="center"/>
        <w:rPr>
          <w:rFonts w:ascii="Times New Roman" w:hAnsi="Times New Roman"/>
          <w:sz w:val="24"/>
          <w:szCs w:val="24"/>
        </w:rPr>
      </w:pPr>
    </w:p>
    <w:tbl>
      <w:tblPr>
        <w:tblW w:w="10490" w:type="dxa"/>
        <w:tblInd w:w="-34" w:type="dxa"/>
        <w:tblLayout w:type="fixed"/>
        <w:tblLook w:val="0000" w:firstRow="0" w:lastRow="0" w:firstColumn="0" w:lastColumn="0" w:noHBand="0" w:noVBand="0"/>
      </w:tblPr>
      <w:tblGrid>
        <w:gridCol w:w="5017"/>
        <w:gridCol w:w="5473"/>
      </w:tblGrid>
      <w:tr w:rsidR="00FB7F2F" w:rsidRPr="000B6AB0" w14:paraId="3E4E1E8C" w14:textId="77777777" w:rsidTr="00497D3C">
        <w:trPr>
          <w:trHeight w:val="1308"/>
        </w:trPr>
        <w:tc>
          <w:tcPr>
            <w:tcW w:w="5017" w:type="dxa"/>
          </w:tcPr>
          <w:p w14:paraId="67BB5DBA" w14:textId="77777777" w:rsidR="00FB7F2F" w:rsidRPr="000B6AB0" w:rsidRDefault="00FB7F2F" w:rsidP="00732766">
            <w:pPr>
              <w:pStyle w:val="a4"/>
              <w:rPr>
                <w:b/>
                <w:lang w:eastAsia="ru-RU"/>
              </w:rPr>
            </w:pPr>
            <w:r w:rsidRPr="000B6AB0">
              <w:rPr>
                <w:b/>
                <w:lang w:eastAsia="ru-RU"/>
              </w:rPr>
              <w:t>ЗАКАЗЧИК:</w:t>
            </w:r>
          </w:p>
          <w:p w14:paraId="1A07942C" w14:textId="77777777" w:rsidR="00FB7F2F" w:rsidRPr="000B6AB0" w:rsidRDefault="00FB7F2F" w:rsidP="00732766">
            <w:pPr>
              <w:widowControl w:val="0"/>
              <w:overflowPunct w:val="0"/>
              <w:spacing w:line="240" w:lineRule="auto"/>
              <w:rPr>
                <w:rFonts w:ascii="Times New Roman" w:hAnsi="Times New Roman"/>
                <w:sz w:val="24"/>
                <w:szCs w:val="24"/>
              </w:rPr>
            </w:pPr>
            <w:r w:rsidRPr="000B6AB0">
              <w:rPr>
                <w:rFonts w:ascii="Times New Roman" w:hAnsi="Times New Roman"/>
                <w:sz w:val="24"/>
                <w:szCs w:val="24"/>
              </w:rPr>
              <w:t>Заместитель председателя правления</w:t>
            </w:r>
            <w:r w:rsidRPr="000B6AB0">
              <w:rPr>
                <w:rFonts w:ascii="Times New Roman" w:hAnsi="Times New Roman"/>
                <w:sz w:val="24"/>
                <w:szCs w:val="24"/>
              </w:rPr>
              <w:br/>
            </w:r>
          </w:p>
          <w:p w14:paraId="2FCC092B" w14:textId="77777777" w:rsidR="00FB7F2F" w:rsidRPr="000B6AB0" w:rsidRDefault="00FB7F2F" w:rsidP="00732766">
            <w:pPr>
              <w:spacing w:line="240" w:lineRule="auto"/>
              <w:rPr>
                <w:rFonts w:ascii="Times New Roman" w:hAnsi="Times New Roman"/>
                <w:sz w:val="24"/>
                <w:szCs w:val="24"/>
              </w:rPr>
            </w:pPr>
          </w:p>
          <w:p w14:paraId="41887E67" w14:textId="77777777" w:rsidR="00FB7F2F" w:rsidRPr="000B6AB0" w:rsidRDefault="004E4F0F" w:rsidP="00732766">
            <w:pPr>
              <w:spacing w:line="240" w:lineRule="auto"/>
              <w:rPr>
                <w:rFonts w:ascii="Times New Roman" w:hAnsi="Times New Roman"/>
                <w:sz w:val="24"/>
                <w:szCs w:val="24"/>
              </w:rPr>
            </w:pPr>
            <w:r w:rsidRPr="000B6AB0">
              <w:rPr>
                <w:rFonts w:ascii="Times New Roman" w:hAnsi="Times New Roman"/>
                <w:sz w:val="24"/>
                <w:szCs w:val="24"/>
              </w:rPr>
              <w:t>________________  Д.С</w:t>
            </w:r>
            <w:r w:rsidR="00FB7F2F" w:rsidRPr="000B6AB0">
              <w:rPr>
                <w:rFonts w:ascii="Times New Roman" w:hAnsi="Times New Roman"/>
                <w:sz w:val="24"/>
                <w:szCs w:val="24"/>
              </w:rPr>
              <w:t xml:space="preserve">. </w:t>
            </w:r>
            <w:r w:rsidRPr="000B6AB0">
              <w:rPr>
                <w:rFonts w:ascii="Times New Roman" w:hAnsi="Times New Roman"/>
                <w:sz w:val="24"/>
                <w:szCs w:val="24"/>
              </w:rPr>
              <w:t>Иванов</w:t>
            </w:r>
          </w:p>
          <w:p w14:paraId="2C660FB5" w14:textId="77777777" w:rsidR="00FB7F2F" w:rsidRPr="000B6AB0" w:rsidRDefault="00FB7F2F" w:rsidP="00732766">
            <w:pPr>
              <w:spacing w:line="240" w:lineRule="auto"/>
              <w:jc w:val="both"/>
              <w:rPr>
                <w:rFonts w:ascii="Times New Roman" w:hAnsi="Times New Roman"/>
                <w:sz w:val="24"/>
                <w:szCs w:val="24"/>
              </w:rPr>
            </w:pPr>
            <w:r w:rsidRPr="000B6AB0">
              <w:rPr>
                <w:rFonts w:ascii="Times New Roman" w:hAnsi="Times New Roman"/>
                <w:sz w:val="24"/>
                <w:szCs w:val="24"/>
              </w:rPr>
              <w:tab/>
              <w:t xml:space="preserve">              </w:t>
            </w:r>
          </w:p>
        </w:tc>
        <w:tc>
          <w:tcPr>
            <w:tcW w:w="5473" w:type="dxa"/>
          </w:tcPr>
          <w:p w14:paraId="627567DF" w14:textId="77777777" w:rsidR="00FB7F2F" w:rsidRPr="000B6AB0" w:rsidRDefault="00FB7F2F" w:rsidP="00732766">
            <w:pPr>
              <w:pStyle w:val="a4"/>
              <w:rPr>
                <w:b/>
                <w:noProof/>
                <w:lang w:eastAsia="ru-RU"/>
              </w:rPr>
            </w:pPr>
            <w:r w:rsidRPr="000B6AB0">
              <w:rPr>
                <w:b/>
                <w:lang w:eastAsia="ru-RU"/>
              </w:rPr>
              <w:t>ИСПОЛНИТЕЛЬ:</w:t>
            </w:r>
          </w:p>
          <w:p w14:paraId="4D1EBD0A" w14:textId="77777777" w:rsidR="00FB7F2F" w:rsidRPr="000B6AB0" w:rsidRDefault="00FB7F2F" w:rsidP="00732766">
            <w:pPr>
              <w:spacing w:line="240" w:lineRule="auto"/>
              <w:rPr>
                <w:rFonts w:ascii="Times New Roman" w:hAnsi="Times New Roman"/>
                <w:sz w:val="24"/>
                <w:szCs w:val="24"/>
              </w:rPr>
            </w:pPr>
            <w:r w:rsidRPr="000B6AB0">
              <w:rPr>
                <w:rFonts w:ascii="Times New Roman" w:hAnsi="Times New Roman"/>
                <w:sz w:val="24"/>
                <w:szCs w:val="24"/>
              </w:rPr>
              <w:t>Индивидуальный Предприниматель</w:t>
            </w:r>
            <w:r w:rsidRPr="000B6AB0">
              <w:rPr>
                <w:rFonts w:ascii="Times New Roman" w:hAnsi="Times New Roman"/>
                <w:sz w:val="24"/>
                <w:szCs w:val="24"/>
              </w:rPr>
              <w:br/>
            </w:r>
          </w:p>
          <w:p w14:paraId="2F46F91B" w14:textId="77777777" w:rsidR="00FB7F2F" w:rsidRPr="000B6AB0" w:rsidRDefault="00FB7F2F" w:rsidP="00732766">
            <w:pPr>
              <w:spacing w:line="240" w:lineRule="auto"/>
              <w:rPr>
                <w:rFonts w:ascii="Times New Roman" w:hAnsi="Times New Roman"/>
                <w:sz w:val="24"/>
                <w:szCs w:val="24"/>
              </w:rPr>
            </w:pPr>
          </w:p>
          <w:p w14:paraId="50CF5DCB" w14:textId="77777777" w:rsidR="00FB7F2F" w:rsidRPr="000B6AB0" w:rsidRDefault="00FB7F2F" w:rsidP="00732766">
            <w:pPr>
              <w:spacing w:line="240" w:lineRule="auto"/>
              <w:rPr>
                <w:rFonts w:ascii="Times New Roman" w:hAnsi="Times New Roman"/>
                <w:sz w:val="24"/>
                <w:szCs w:val="24"/>
              </w:rPr>
            </w:pPr>
            <w:r w:rsidRPr="000B6AB0">
              <w:rPr>
                <w:rFonts w:ascii="Times New Roman" w:hAnsi="Times New Roman"/>
                <w:sz w:val="24"/>
                <w:szCs w:val="24"/>
              </w:rPr>
              <w:t xml:space="preserve">___________  И.С. Хамдохова </w:t>
            </w:r>
          </w:p>
        </w:tc>
      </w:tr>
    </w:tbl>
    <w:p w14:paraId="55F6A69E" w14:textId="77777777" w:rsidR="00CF6376" w:rsidRPr="000B6AB0" w:rsidRDefault="00CF6376" w:rsidP="00A946F1">
      <w:pPr>
        <w:spacing w:line="240" w:lineRule="auto"/>
        <w:rPr>
          <w:rFonts w:ascii="Times New Roman" w:hAnsi="Times New Roman"/>
          <w:sz w:val="24"/>
          <w:szCs w:val="24"/>
        </w:rPr>
      </w:pPr>
    </w:p>
    <w:sectPr w:rsidR="00CF6376" w:rsidRPr="000B6AB0" w:rsidSect="00A946F1">
      <w:footnotePr>
        <w:pos w:val="beneathText"/>
      </w:footnotePr>
      <w:pgSz w:w="11905" w:h="16837"/>
      <w:pgMar w:top="851"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1BBAE" w14:textId="77777777" w:rsidR="00354F56" w:rsidRDefault="00354F56" w:rsidP="00823FA9">
      <w:pPr>
        <w:spacing w:after="0" w:line="240" w:lineRule="auto"/>
      </w:pPr>
      <w:r>
        <w:separator/>
      </w:r>
    </w:p>
  </w:endnote>
  <w:endnote w:type="continuationSeparator" w:id="0">
    <w:p w14:paraId="6B73FF23" w14:textId="77777777" w:rsidR="00354F56" w:rsidRDefault="00354F56" w:rsidP="0082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Bold">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4BE67" w14:textId="77777777" w:rsidR="00354F56" w:rsidRDefault="00354F56" w:rsidP="00823FA9">
      <w:pPr>
        <w:spacing w:after="0" w:line="240" w:lineRule="auto"/>
      </w:pPr>
      <w:r>
        <w:separator/>
      </w:r>
    </w:p>
  </w:footnote>
  <w:footnote w:type="continuationSeparator" w:id="0">
    <w:p w14:paraId="2E4EAF4E" w14:textId="77777777" w:rsidR="00354F56" w:rsidRDefault="00354F56" w:rsidP="00823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E14DE6"/>
    <w:multiLevelType w:val="hybridMultilevel"/>
    <w:tmpl w:val="8C74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C50CE"/>
    <w:multiLevelType w:val="multilevel"/>
    <w:tmpl w:val="85DE3E30"/>
    <w:lvl w:ilvl="0">
      <w:start w:val="7"/>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8E866DE"/>
    <w:multiLevelType w:val="hybridMultilevel"/>
    <w:tmpl w:val="38EC195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CD392A"/>
    <w:multiLevelType w:val="multilevel"/>
    <w:tmpl w:val="900E16C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D769F2"/>
    <w:multiLevelType w:val="hybridMultilevel"/>
    <w:tmpl w:val="13AC114E"/>
    <w:lvl w:ilvl="0" w:tplc="90967140">
      <w:start w:val="1"/>
      <w:numFmt w:val="decimal"/>
      <w:lvlText w:val="%1)"/>
      <w:lvlJc w:val="left"/>
      <w:pPr>
        <w:ind w:left="720" w:hanging="360"/>
      </w:pPr>
      <w:rPr>
        <w:rFonts w:eastAsia="Calibri" w:cs="Helvetica-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81F07"/>
    <w:multiLevelType w:val="singleLevel"/>
    <w:tmpl w:val="28523050"/>
    <w:lvl w:ilvl="0">
      <w:start w:val="1"/>
      <w:numFmt w:val="decimal"/>
      <w:lvlText w:val="%1."/>
      <w:lvlJc w:val="right"/>
      <w:pPr>
        <w:tabs>
          <w:tab w:val="num" w:pos="785"/>
        </w:tabs>
        <w:ind w:left="-85" w:firstLine="510"/>
      </w:pPr>
      <w:rPr>
        <w:rFonts w:ascii="Times New Roman" w:hAnsi="Times New Roman" w:cs="Times New Roman" w:hint="default"/>
        <w:b/>
        <w:i w:val="0"/>
        <w:sz w:val="22"/>
      </w:rPr>
    </w:lvl>
  </w:abstractNum>
  <w:abstractNum w:abstractNumId="7" w15:restartNumberingAfterBreak="0">
    <w:nsid w:val="16271706"/>
    <w:multiLevelType w:val="hybridMultilevel"/>
    <w:tmpl w:val="AA60CA48"/>
    <w:lvl w:ilvl="0" w:tplc="33E68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8342D1C"/>
    <w:multiLevelType w:val="multilevel"/>
    <w:tmpl w:val="8572E2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A4050"/>
    <w:multiLevelType w:val="multilevel"/>
    <w:tmpl w:val="A74CBB0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3B7926"/>
    <w:multiLevelType w:val="multilevel"/>
    <w:tmpl w:val="EC30A0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E56BF8"/>
    <w:multiLevelType w:val="multilevel"/>
    <w:tmpl w:val="93583BB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7C6A9B"/>
    <w:multiLevelType w:val="multilevel"/>
    <w:tmpl w:val="0C2440D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865A33"/>
    <w:multiLevelType w:val="hybridMultilevel"/>
    <w:tmpl w:val="070CD2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B83417"/>
    <w:multiLevelType w:val="multilevel"/>
    <w:tmpl w:val="D38AF03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5" w15:restartNumberingAfterBreak="0">
    <w:nsid w:val="51817B2D"/>
    <w:multiLevelType w:val="multilevel"/>
    <w:tmpl w:val="0C7AE95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5060CA8"/>
    <w:multiLevelType w:val="hybridMultilevel"/>
    <w:tmpl w:val="73645B3E"/>
    <w:lvl w:ilvl="0" w:tplc="10F86B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5C577C"/>
    <w:multiLevelType w:val="hybridMultilevel"/>
    <w:tmpl w:val="E51AC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6"/>
  </w:num>
  <w:num w:numId="6">
    <w:abstractNumId w:val="13"/>
  </w:num>
  <w:num w:numId="7">
    <w:abstractNumId w:val="10"/>
  </w:num>
  <w:num w:numId="8">
    <w:abstractNumId w:val="4"/>
  </w:num>
  <w:num w:numId="9">
    <w:abstractNumId w:val="12"/>
  </w:num>
  <w:num w:numId="10">
    <w:abstractNumId w:val="11"/>
  </w:num>
  <w:num w:numId="11">
    <w:abstractNumId w:val="9"/>
  </w:num>
  <w:num w:numId="12">
    <w:abstractNumId w:val="8"/>
  </w:num>
  <w:num w:numId="13">
    <w:abstractNumId w:val="2"/>
  </w:num>
  <w:num w:numId="14">
    <w:abstractNumId w:val="14"/>
  </w:num>
  <w:num w:numId="15">
    <w:abstractNumId w:val="5"/>
  </w:num>
  <w:num w:numId="16">
    <w:abstractNumId w:val="3"/>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86"/>
    <w:rsid w:val="00005835"/>
    <w:rsid w:val="000100C5"/>
    <w:rsid w:val="000149E9"/>
    <w:rsid w:val="000172A2"/>
    <w:rsid w:val="00024C3C"/>
    <w:rsid w:val="00030B2A"/>
    <w:rsid w:val="00041B1D"/>
    <w:rsid w:val="000479DA"/>
    <w:rsid w:val="00054747"/>
    <w:rsid w:val="0006065A"/>
    <w:rsid w:val="00061361"/>
    <w:rsid w:val="00061EAE"/>
    <w:rsid w:val="00070008"/>
    <w:rsid w:val="00070629"/>
    <w:rsid w:val="000728CC"/>
    <w:rsid w:val="00083C73"/>
    <w:rsid w:val="00086320"/>
    <w:rsid w:val="00092B7C"/>
    <w:rsid w:val="00095949"/>
    <w:rsid w:val="000A34BE"/>
    <w:rsid w:val="000B1F7E"/>
    <w:rsid w:val="000B253D"/>
    <w:rsid w:val="000B6AB0"/>
    <w:rsid w:val="000D7901"/>
    <w:rsid w:val="000E4F19"/>
    <w:rsid w:val="000F476B"/>
    <w:rsid w:val="0011479F"/>
    <w:rsid w:val="00114E91"/>
    <w:rsid w:val="001244DB"/>
    <w:rsid w:val="00144775"/>
    <w:rsid w:val="00155E7F"/>
    <w:rsid w:val="00156DE9"/>
    <w:rsid w:val="00171935"/>
    <w:rsid w:val="001726E9"/>
    <w:rsid w:val="00180B08"/>
    <w:rsid w:val="0018348A"/>
    <w:rsid w:val="00194771"/>
    <w:rsid w:val="00195173"/>
    <w:rsid w:val="001A074A"/>
    <w:rsid w:val="001A11F2"/>
    <w:rsid w:val="001A1BBD"/>
    <w:rsid w:val="001A2224"/>
    <w:rsid w:val="001A642E"/>
    <w:rsid w:val="001B51B9"/>
    <w:rsid w:val="001B78F2"/>
    <w:rsid w:val="001C425B"/>
    <w:rsid w:val="001C5D8F"/>
    <w:rsid w:val="001D1800"/>
    <w:rsid w:val="001D6933"/>
    <w:rsid w:val="001E5C49"/>
    <w:rsid w:val="001E6E5B"/>
    <w:rsid w:val="001F379C"/>
    <w:rsid w:val="001F5E4D"/>
    <w:rsid w:val="001F6147"/>
    <w:rsid w:val="001F6C46"/>
    <w:rsid w:val="002060CC"/>
    <w:rsid w:val="00222CCF"/>
    <w:rsid w:val="00223864"/>
    <w:rsid w:val="0022415A"/>
    <w:rsid w:val="00237AD6"/>
    <w:rsid w:val="00246DE4"/>
    <w:rsid w:val="00251F3A"/>
    <w:rsid w:val="00253419"/>
    <w:rsid w:val="00263E99"/>
    <w:rsid w:val="00271759"/>
    <w:rsid w:val="00295E37"/>
    <w:rsid w:val="002B1916"/>
    <w:rsid w:val="002B63D3"/>
    <w:rsid w:val="002B6923"/>
    <w:rsid w:val="002B69CB"/>
    <w:rsid w:val="002C5460"/>
    <w:rsid w:val="002C7296"/>
    <w:rsid w:val="002E5229"/>
    <w:rsid w:val="00304AE1"/>
    <w:rsid w:val="00323EB9"/>
    <w:rsid w:val="00333281"/>
    <w:rsid w:val="003361B1"/>
    <w:rsid w:val="00336324"/>
    <w:rsid w:val="0033650A"/>
    <w:rsid w:val="00345753"/>
    <w:rsid w:val="00354F56"/>
    <w:rsid w:val="003607C2"/>
    <w:rsid w:val="00366194"/>
    <w:rsid w:val="00366450"/>
    <w:rsid w:val="00370012"/>
    <w:rsid w:val="00374B88"/>
    <w:rsid w:val="0037659A"/>
    <w:rsid w:val="00384551"/>
    <w:rsid w:val="003873C7"/>
    <w:rsid w:val="00390002"/>
    <w:rsid w:val="00394E08"/>
    <w:rsid w:val="003A39CC"/>
    <w:rsid w:val="003A52B0"/>
    <w:rsid w:val="003B38AA"/>
    <w:rsid w:val="003B3F3A"/>
    <w:rsid w:val="003C2254"/>
    <w:rsid w:val="003C6CE0"/>
    <w:rsid w:val="003C7E30"/>
    <w:rsid w:val="003E431A"/>
    <w:rsid w:val="003F001F"/>
    <w:rsid w:val="003F068B"/>
    <w:rsid w:val="003F307B"/>
    <w:rsid w:val="003F56AA"/>
    <w:rsid w:val="004011C3"/>
    <w:rsid w:val="004038BB"/>
    <w:rsid w:val="0040407D"/>
    <w:rsid w:val="00410177"/>
    <w:rsid w:val="004132FB"/>
    <w:rsid w:val="00413C4B"/>
    <w:rsid w:val="00414AA6"/>
    <w:rsid w:val="00430CD9"/>
    <w:rsid w:val="00434D13"/>
    <w:rsid w:val="00437FD8"/>
    <w:rsid w:val="004475FA"/>
    <w:rsid w:val="00457285"/>
    <w:rsid w:val="0046228C"/>
    <w:rsid w:val="004663C4"/>
    <w:rsid w:val="00467416"/>
    <w:rsid w:val="00471595"/>
    <w:rsid w:val="004721A4"/>
    <w:rsid w:val="004760A0"/>
    <w:rsid w:val="0047771A"/>
    <w:rsid w:val="004936BE"/>
    <w:rsid w:val="0049586B"/>
    <w:rsid w:val="00496388"/>
    <w:rsid w:val="00497D3C"/>
    <w:rsid w:val="004A567E"/>
    <w:rsid w:val="004A7D9A"/>
    <w:rsid w:val="004C1E42"/>
    <w:rsid w:val="004C42D6"/>
    <w:rsid w:val="004E33A9"/>
    <w:rsid w:val="004E47FB"/>
    <w:rsid w:val="004E4F0F"/>
    <w:rsid w:val="004F5650"/>
    <w:rsid w:val="0050036D"/>
    <w:rsid w:val="00505D0E"/>
    <w:rsid w:val="00506A47"/>
    <w:rsid w:val="00506B78"/>
    <w:rsid w:val="00511BE3"/>
    <w:rsid w:val="00513693"/>
    <w:rsid w:val="00520D9B"/>
    <w:rsid w:val="00525438"/>
    <w:rsid w:val="005266A3"/>
    <w:rsid w:val="005271E1"/>
    <w:rsid w:val="00536042"/>
    <w:rsid w:val="00546B46"/>
    <w:rsid w:val="00551A7E"/>
    <w:rsid w:val="00554105"/>
    <w:rsid w:val="00556D36"/>
    <w:rsid w:val="00573DC3"/>
    <w:rsid w:val="00581861"/>
    <w:rsid w:val="00581F97"/>
    <w:rsid w:val="00582DB9"/>
    <w:rsid w:val="00594F97"/>
    <w:rsid w:val="005A2C00"/>
    <w:rsid w:val="005B7F6B"/>
    <w:rsid w:val="005C1EED"/>
    <w:rsid w:val="005E3D9F"/>
    <w:rsid w:val="005E6B97"/>
    <w:rsid w:val="005F28E1"/>
    <w:rsid w:val="005F3561"/>
    <w:rsid w:val="005F45BD"/>
    <w:rsid w:val="00605718"/>
    <w:rsid w:val="00607482"/>
    <w:rsid w:val="00612185"/>
    <w:rsid w:val="00613BE9"/>
    <w:rsid w:val="006154CC"/>
    <w:rsid w:val="00620096"/>
    <w:rsid w:val="00620970"/>
    <w:rsid w:val="00624EAC"/>
    <w:rsid w:val="00630197"/>
    <w:rsid w:val="00631A7D"/>
    <w:rsid w:val="006332C6"/>
    <w:rsid w:val="00643C80"/>
    <w:rsid w:val="00650ACE"/>
    <w:rsid w:val="006553AA"/>
    <w:rsid w:val="0066450C"/>
    <w:rsid w:val="006653E2"/>
    <w:rsid w:val="006725A8"/>
    <w:rsid w:val="00673300"/>
    <w:rsid w:val="006843EE"/>
    <w:rsid w:val="00687E8D"/>
    <w:rsid w:val="006967D1"/>
    <w:rsid w:val="00697DC2"/>
    <w:rsid w:val="006B3E28"/>
    <w:rsid w:val="006B4D10"/>
    <w:rsid w:val="006B61F0"/>
    <w:rsid w:val="006C4828"/>
    <w:rsid w:val="006C49D1"/>
    <w:rsid w:val="006C62A0"/>
    <w:rsid w:val="006C6ADC"/>
    <w:rsid w:val="006D2540"/>
    <w:rsid w:val="006E0F82"/>
    <w:rsid w:val="006E271F"/>
    <w:rsid w:val="006E3B8F"/>
    <w:rsid w:val="006E7B4A"/>
    <w:rsid w:val="006F28B5"/>
    <w:rsid w:val="007207D8"/>
    <w:rsid w:val="00724B96"/>
    <w:rsid w:val="0073209C"/>
    <w:rsid w:val="00732766"/>
    <w:rsid w:val="0073424D"/>
    <w:rsid w:val="00741FB2"/>
    <w:rsid w:val="00744EB0"/>
    <w:rsid w:val="00756047"/>
    <w:rsid w:val="00780592"/>
    <w:rsid w:val="00790480"/>
    <w:rsid w:val="0079113A"/>
    <w:rsid w:val="007A1AD2"/>
    <w:rsid w:val="007A2B3A"/>
    <w:rsid w:val="007B0166"/>
    <w:rsid w:val="007B54A3"/>
    <w:rsid w:val="007B6FE7"/>
    <w:rsid w:val="007B73A9"/>
    <w:rsid w:val="007C0500"/>
    <w:rsid w:val="007C1594"/>
    <w:rsid w:val="007C666A"/>
    <w:rsid w:val="007D5935"/>
    <w:rsid w:val="007E3169"/>
    <w:rsid w:val="007F3358"/>
    <w:rsid w:val="00800378"/>
    <w:rsid w:val="0081112B"/>
    <w:rsid w:val="008132A2"/>
    <w:rsid w:val="00816E3B"/>
    <w:rsid w:val="00816E9E"/>
    <w:rsid w:val="00823FA9"/>
    <w:rsid w:val="00832CD0"/>
    <w:rsid w:val="00833A87"/>
    <w:rsid w:val="00843713"/>
    <w:rsid w:val="00872D29"/>
    <w:rsid w:val="008737CF"/>
    <w:rsid w:val="0087441E"/>
    <w:rsid w:val="008836C8"/>
    <w:rsid w:val="00894860"/>
    <w:rsid w:val="00894ACB"/>
    <w:rsid w:val="008A1CD6"/>
    <w:rsid w:val="008C3940"/>
    <w:rsid w:val="008C6561"/>
    <w:rsid w:val="00912B64"/>
    <w:rsid w:val="00923999"/>
    <w:rsid w:val="009248AB"/>
    <w:rsid w:val="009255AC"/>
    <w:rsid w:val="009302AB"/>
    <w:rsid w:val="00942F94"/>
    <w:rsid w:val="00943D87"/>
    <w:rsid w:val="0094593E"/>
    <w:rsid w:val="009469C3"/>
    <w:rsid w:val="00956195"/>
    <w:rsid w:val="00957A3F"/>
    <w:rsid w:val="00957CB3"/>
    <w:rsid w:val="00972DD0"/>
    <w:rsid w:val="00972F07"/>
    <w:rsid w:val="00975E03"/>
    <w:rsid w:val="00981A5E"/>
    <w:rsid w:val="00982647"/>
    <w:rsid w:val="00983876"/>
    <w:rsid w:val="009903F6"/>
    <w:rsid w:val="00992FA7"/>
    <w:rsid w:val="00996922"/>
    <w:rsid w:val="009A5717"/>
    <w:rsid w:val="009A5A67"/>
    <w:rsid w:val="009A7B16"/>
    <w:rsid w:val="009B3CD2"/>
    <w:rsid w:val="009B487B"/>
    <w:rsid w:val="009D150B"/>
    <w:rsid w:val="009D4249"/>
    <w:rsid w:val="009D4F1F"/>
    <w:rsid w:val="009E7E10"/>
    <w:rsid w:val="009F0FE5"/>
    <w:rsid w:val="009F51F6"/>
    <w:rsid w:val="00A04746"/>
    <w:rsid w:val="00A14DB0"/>
    <w:rsid w:val="00A24B27"/>
    <w:rsid w:val="00A419F0"/>
    <w:rsid w:val="00A47F52"/>
    <w:rsid w:val="00A51E46"/>
    <w:rsid w:val="00A668A7"/>
    <w:rsid w:val="00A70EC9"/>
    <w:rsid w:val="00A779A6"/>
    <w:rsid w:val="00A810D6"/>
    <w:rsid w:val="00A91C41"/>
    <w:rsid w:val="00A92659"/>
    <w:rsid w:val="00A93C0B"/>
    <w:rsid w:val="00A946F1"/>
    <w:rsid w:val="00A94A69"/>
    <w:rsid w:val="00AA4C27"/>
    <w:rsid w:val="00AB3307"/>
    <w:rsid w:val="00AB3817"/>
    <w:rsid w:val="00AC1EEF"/>
    <w:rsid w:val="00AC5857"/>
    <w:rsid w:val="00AD4F33"/>
    <w:rsid w:val="00AD776C"/>
    <w:rsid w:val="00AE2394"/>
    <w:rsid w:val="00AF2CFA"/>
    <w:rsid w:val="00B10857"/>
    <w:rsid w:val="00B13C9D"/>
    <w:rsid w:val="00B223D1"/>
    <w:rsid w:val="00B23A51"/>
    <w:rsid w:val="00B30489"/>
    <w:rsid w:val="00B31485"/>
    <w:rsid w:val="00B34D4F"/>
    <w:rsid w:val="00B35CD1"/>
    <w:rsid w:val="00B53A2E"/>
    <w:rsid w:val="00B64EEC"/>
    <w:rsid w:val="00B6791E"/>
    <w:rsid w:val="00B70BD0"/>
    <w:rsid w:val="00B75456"/>
    <w:rsid w:val="00B8130A"/>
    <w:rsid w:val="00B844C8"/>
    <w:rsid w:val="00B86DEE"/>
    <w:rsid w:val="00B913B3"/>
    <w:rsid w:val="00BA77D3"/>
    <w:rsid w:val="00BB477C"/>
    <w:rsid w:val="00BB4D25"/>
    <w:rsid w:val="00BC0E38"/>
    <w:rsid w:val="00BC3047"/>
    <w:rsid w:val="00BC3A87"/>
    <w:rsid w:val="00BC5A77"/>
    <w:rsid w:val="00BD1620"/>
    <w:rsid w:val="00BD423F"/>
    <w:rsid w:val="00BD6950"/>
    <w:rsid w:val="00BE69E1"/>
    <w:rsid w:val="00BF43CD"/>
    <w:rsid w:val="00BF48F5"/>
    <w:rsid w:val="00BF7B89"/>
    <w:rsid w:val="00C016D6"/>
    <w:rsid w:val="00C02121"/>
    <w:rsid w:val="00C108F6"/>
    <w:rsid w:val="00C26B52"/>
    <w:rsid w:val="00C27582"/>
    <w:rsid w:val="00C326C3"/>
    <w:rsid w:val="00C33D86"/>
    <w:rsid w:val="00C4084A"/>
    <w:rsid w:val="00C40B49"/>
    <w:rsid w:val="00C4473B"/>
    <w:rsid w:val="00C46993"/>
    <w:rsid w:val="00C469EE"/>
    <w:rsid w:val="00C51185"/>
    <w:rsid w:val="00C55B21"/>
    <w:rsid w:val="00C62FAB"/>
    <w:rsid w:val="00C6562F"/>
    <w:rsid w:val="00C67192"/>
    <w:rsid w:val="00C83A38"/>
    <w:rsid w:val="00C908D9"/>
    <w:rsid w:val="00C94985"/>
    <w:rsid w:val="00CA3C25"/>
    <w:rsid w:val="00CA4EA6"/>
    <w:rsid w:val="00CB32D5"/>
    <w:rsid w:val="00CB4E21"/>
    <w:rsid w:val="00CC2337"/>
    <w:rsid w:val="00CC6D3D"/>
    <w:rsid w:val="00CD5A86"/>
    <w:rsid w:val="00CD6011"/>
    <w:rsid w:val="00CD64A0"/>
    <w:rsid w:val="00CD70F8"/>
    <w:rsid w:val="00CE307C"/>
    <w:rsid w:val="00CF0C03"/>
    <w:rsid w:val="00CF3BE2"/>
    <w:rsid w:val="00CF6376"/>
    <w:rsid w:val="00D0144C"/>
    <w:rsid w:val="00D03DDC"/>
    <w:rsid w:val="00D03F4C"/>
    <w:rsid w:val="00D07D60"/>
    <w:rsid w:val="00D1677E"/>
    <w:rsid w:val="00D3201D"/>
    <w:rsid w:val="00D506B2"/>
    <w:rsid w:val="00D549E8"/>
    <w:rsid w:val="00D569E0"/>
    <w:rsid w:val="00D57ABE"/>
    <w:rsid w:val="00D6737A"/>
    <w:rsid w:val="00D674CC"/>
    <w:rsid w:val="00D67911"/>
    <w:rsid w:val="00D75423"/>
    <w:rsid w:val="00D771D3"/>
    <w:rsid w:val="00D80028"/>
    <w:rsid w:val="00D826F4"/>
    <w:rsid w:val="00DB14A0"/>
    <w:rsid w:val="00DB5D88"/>
    <w:rsid w:val="00DC2DE4"/>
    <w:rsid w:val="00DC67DC"/>
    <w:rsid w:val="00DC7320"/>
    <w:rsid w:val="00DD39BB"/>
    <w:rsid w:val="00DE57BB"/>
    <w:rsid w:val="00DF1647"/>
    <w:rsid w:val="00E05686"/>
    <w:rsid w:val="00E06078"/>
    <w:rsid w:val="00E123F9"/>
    <w:rsid w:val="00E26391"/>
    <w:rsid w:val="00E2698A"/>
    <w:rsid w:val="00E300FF"/>
    <w:rsid w:val="00E3679B"/>
    <w:rsid w:val="00E54B62"/>
    <w:rsid w:val="00E6334D"/>
    <w:rsid w:val="00E71326"/>
    <w:rsid w:val="00E8613E"/>
    <w:rsid w:val="00E90F6A"/>
    <w:rsid w:val="00E9334E"/>
    <w:rsid w:val="00E97517"/>
    <w:rsid w:val="00EA0386"/>
    <w:rsid w:val="00EB194E"/>
    <w:rsid w:val="00EB1A98"/>
    <w:rsid w:val="00EB2073"/>
    <w:rsid w:val="00EB39E0"/>
    <w:rsid w:val="00EC01B6"/>
    <w:rsid w:val="00EC695E"/>
    <w:rsid w:val="00ED4BBA"/>
    <w:rsid w:val="00ED65E8"/>
    <w:rsid w:val="00ED7E0E"/>
    <w:rsid w:val="00EE3A2C"/>
    <w:rsid w:val="00EE68CB"/>
    <w:rsid w:val="00EF1FAE"/>
    <w:rsid w:val="00F134CC"/>
    <w:rsid w:val="00F143C1"/>
    <w:rsid w:val="00F15C6A"/>
    <w:rsid w:val="00F35338"/>
    <w:rsid w:val="00F5362E"/>
    <w:rsid w:val="00F577AC"/>
    <w:rsid w:val="00F6542A"/>
    <w:rsid w:val="00F6707C"/>
    <w:rsid w:val="00F70ABB"/>
    <w:rsid w:val="00F82981"/>
    <w:rsid w:val="00F90743"/>
    <w:rsid w:val="00FA5129"/>
    <w:rsid w:val="00FB286A"/>
    <w:rsid w:val="00FB7F2F"/>
    <w:rsid w:val="00FC458A"/>
    <w:rsid w:val="00FC4991"/>
    <w:rsid w:val="00FC621D"/>
    <w:rsid w:val="00FC7F81"/>
    <w:rsid w:val="00FD0E87"/>
    <w:rsid w:val="00FD5E4A"/>
    <w:rsid w:val="00FE3B1B"/>
    <w:rsid w:val="00FE473D"/>
    <w:rsid w:val="00FF63D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734DD"/>
  <w15:docId w15:val="{ED7EB572-AE3C-45F2-916F-03730AE4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686"/>
    <w:pPr>
      <w:spacing w:after="200" w:line="276" w:lineRule="auto"/>
    </w:pPr>
    <w:rPr>
      <w:rFonts w:eastAsia="Times New Roman"/>
      <w:sz w:val="22"/>
      <w:szCs w:val="22"/>
      <w:lang w:eastAsia="ru-RU"/>
    </w:rPr>
  </w:style>
  <w:style w:type="paragraph" w:styleId="7">
    <w:name w:val="heading 7"/>
    <w:basedOn w:val="a"/>
    <w:next w:val="a"/>
    <w:link w:val="70"/>
    <w:uiPriority w:val="9"/>
    <w:semiHidden/>
    <w:unhideWhenUsed/>
    <w:qFormat/>
    <w:rsid w:val="00823F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05686"/>
    <w:pPr>
      <w:spacing w:before="240" w:after="60" w:line="240" w:lineRule="auto"/>
      <w:outlineLvl w:val="7"/>
    </w:pPr>
    <w:rPr>
      <w:rFonts w:ascii="Times New Roman" w:hAnsi="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05686"/>
    <w:rPr>
      <w:rFonts w:ascii="Times New Roman" w:eastAsia="Times New Roman" w:hAnsi="Times New Roman"/>
      <w:i/>
      <w:iCs/>
      <w:sz w:val="24"/>
      <w:szCs w:val="24"/>
      <w:lang w:val="x-none" w:eastAsia="x-none"/>
    </w:rPr>
  </w:style>
  <w:style w:type="paragraph" w:styleId="a3">
    <w:name w:val="Normal (Web)"/>
    <w:basedOn w:val="a"/>
    <w:rsid w:val="00E05686"/>
    <w:pPr>
      <w:spacing w:before="100" w:beforeAutospacing="1" w:after="100" w:afterAutospacing="1" w:line="240" w:lineRule="auto"/>
    </w:pPr>
    <w:rPr>
      <w:rFonts w:ascii="Times New Roman" w:hAnsi="Times New Roman"/>
      <w:sz w:val="24"/>
      <w:szCs w:val="24"/>
    </w:rPr>
  </w:style>
  <w:style w:type="paragraph" w:styleId="a4">
    <w:name w:val="Body Text"/>
    <w:basedOn w:val="a"/>
    <w:link w:val="a5"/>
    <w:rsid w:val="00E05686"/>
    <w:pPr>
      <w:spacing w:after="0" w:line="240" w:lineRule="auto"/>
      <w:jc w:val="both"/>
    </w:pPr>
    <w:rPr>
      <w:rFonts w:ascii="Times New Roman" w:hAnsi="Times New Roman"/>
      <w:sz w:val="24"/>
      <w:szCs w:val="24"/>
      <w:lang w:val="x-none" w:eastAsia="x-none"/>
    </w:rPr>
  </w:style>
  <w:style w:type="character" w:customStyle="1" w:styleId="a5">
    <w:name w:val="Основной текст Знак"/>
    <w:basedOn w:val="a0"/>
    <w:link w:val="a4"/>
    <w:rsid w:val="00E05686"/>
    <w:rPr>
      <w:rFonts w:ascii="Times New Roman" w:eastAsia="Times New Roman" w:hAnsi="Times New Roman"/>
      <w:sz w:val="24"/>
      <w:szCs w:val="24"/>
      <w:lang w:val="x-none" w:eastAsia="x-none"/>
    </w:rPr>
  </w:style>
  <w:style w:type="paragraph" w:styleId="a6">
    <w:name w:val="header"/>
    <w:basedOn w:val="a"/>
    <w:link w:val="a7"/>
    <w:uiPriority w:val="99"/>
    <w:unhideWhenUsed/>
    <w:rsid w:val="00E05686"/>
    <w:pPr>
      <w:tabs>
        <w:tab w:val="center" w:pos="4677"/>
        <w:tab w:val="right" w:pos="9355"/>
      </w:tabs>
    </w:pPr>
  </w:style>
  <w:style w:type="character" w:customStyle="1" w:styleId="a7">
    <w:name w:val="Верхний колонтитул Знак"/>
    <w:basedOn w:val="a0"/>
    <w:link w:val="a6"/>
    <w:uiPriority w:val="99"/>
    <w:rsid w:val="00E05686"/>
    <w:rPr>
      <w:rFonts w:eastAsia="Times New Roman"/>
      <w:sz w:val="22"/>
      <w:szCs w:val="22"/>
      <w:lang w:eastAsia="ru-RU"/>
    </w:rPr>
  </w:style>
  <w:style w:type="paragraph" w:styleId="a8">
    <w:name w:val="footer"/>
    <w:basedOn w:val="a"/>
    <w:link w:val="a9"/>
    <w:uiPriority w:val="99"/>
    <w:unhideWhenUsed/>
    <w:rsid w:val="00E05686"/>
    <w:pPr>
      <w:tabs>
        <w:tab w:val="center" w:pos="4677"/>
        <w:tab w:val="right" w:pos="9355"/>
      </w:tabs>
    </w:pPr>
  </w:style>
  <w:style w:type="character" w:customStyle="1" w:styleId="a9">
    <w:name w:val="Нижний колонтитул Знак"/>
    <w:basedOn w:val="a0"/>
    <w:link w:val="a8"/>
    <w:uiPriority w:val="99"/>
    <w:rsid w:val="00E05686"/>
    <w:rPr>
      <w:rFonts w:eastAsia="Times New Roman"/>
      <w:sz w:val="22"/>
      <w:szCs w:val="22"/>
      <w:lang w:eastAsia="ru-RU"/>
    </w:rPr>
  </w:style>
  <w:style w:type="character" w:customStyle="1" w:styleId="70">
    <w:name w:val="Заголовок 7 Знак"/>
    <w:basedOn w:val="a0"/>
    <w:link w:val="7"/>
    <w:uiPriority w:val="9"/>
    <w:semiHidden/>
    <w:rsid w:val="00823FA9"/>
    <w:rPr>
      <w:rFonts w:asciiTheme="majorHAnsi" w:eastAsiaTheme="majorEastAsia" w:hAnsiTheme="majorHAnsi" w:cstheme="majorBidi"/>
      <w:i/>
      <w:iCs/>
      <w:color w:val="404040" w:themeColor="text1" w:themeTint="BF"/>
      <w:sz w:val="22"/>
      <w:szCs w:val="22"/>
      <w:lang w:eastAsia="ru-RU"/>
    </w:rPr>
  </w:style>
  <w:style w:type="paragraph" w:customStyle="1" w:styleId="aa">
    <w:name w:val="Содержимое таблицы"/>
    <w:basedOn w:val="a"/>
    <w:rsid w:val="00823FA9"/>
    <w:pPr>
      <w:suppressLineNumbers/>
      <w:suppressAutoHyphens/>
      <w:spacing w:after="0" w:line="240" w:lineRule="auto"/>
    </w:pPr>
    <w:rPr>
      <w:rFonts w:ascii="Times New Roman" w:hAnsi="Times New Roman"/>
      <w:sz w:val="20"/>
      <w:szCs w:val="20"/>
      <w:lang w:eastAsia="ar-SA"/>
    </w:rPr>
  </w:style>
  <w:style w:type="paragraph" w:styleId="ab">
    <w:name w:val="footnote text"/>
    <w:basedOn w:val="a"/>
    <w:link w:val="ac"/>
    <w:semiHidden/>
    <w:rsid w:val="00823FA9"/>
    <w:pPr>
      <w:widowControl w:val="0"/>
      <w:spacing w:after="0" w:line="240" w:lineRule="auto"/>
    </w:pPr>
    <w:rPr>
      <w:rFonts w:ascii="Times New Roman" w:hAnsi="Times New Roman"/>
      <w:sz w:val="20"/>
      <w:szCs w:val="20"/>
    </w:rPr>
  </w:style>
  <w:style w:type="character" w:customStyle="1" w:styleId="ac">
    <w:name w:val="Текст сноски Знак"/>
    <w:basedOn w:val="a0"/>
    <w:link w:val="ab"/>
    <w:semiHidden/>
    <w:rsid w:val="00823FA9"/>
    <w:rPr>
      <w:rFonts w:ascii="Times New Roman" w:eastAsia="Times New Roman" w:hAnsi="Times New Roman"/>
      <w:lang w:eastAsia="ru-RU"/>
    </w:rPr>
  </w:style>
  <w:style w:type="character" w:styleId="ad">
    <w:name w:val="footnote reference"/>
    <w:basedOn w:val="a0"/>
    <w:semiHidden/>
    <w:rsid w:val="00823FA9"/>
    <w:rPr>
      <w:vertAlign w:val="superscript"/>
    </w:rPr>
  </w:style>
  <w:style w:type="paragraph" w:customStyle="1" w:styleId="consplusnonformat">
    <w:name w:val="consplusnonformat"/>
    <w:basedOn w:val="a"/>
    <w:rsid w:val="00823FA9"/>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unhideWhenUsed/>
    <w:rsid w:val="00B35C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5CD1"/>
    <w:rPr>
      <w:rFonts w:ascii="Tahoma" w:eastAsia="Times New Roman" w:hAnsi="Tahoma" w:cs="Tahoma"/>
      <w:sz w:val="16"/>
      <w:szCs w:val="16"/>
      <w:lang w:eastAsia="ru-RU"/>
    </w:rPr>
  </w:style>
  <w:style w:type="table" w:styleId="af0">
    <w:name w:val="Table Grid"/>
    <w:basedOn w:val="a1"/>
    <w:uiPriority w:val="59"/>
    <w:rsid w:val="00A4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57ABE"/>
    <w:pPr>
      <w:ind w:left="720"/>
      <w:contextualSpacing/>
    </w:pPr>
  </w:style>
  <w:style w:type="character" w:customStyle="1" w:styleId="af2">
    <w:name w:val="Основной текст_"/>
    <w:basedOn w:val="a0"/>
    <w:link w:val="1"/>
    <w:rsid w:val="00467416"/>
    <w:rPr>
      <w:rFonts w:ascii="Times New Roman" w:eastAsia="Times New Roman" w:hAnsi="Times New Roman"/>
      <w:sz w:val="18"/>
      <w:szCs w:val="18"/>
      <w:shd w:val="clear" w:color="auto" w:fill="FFFFFF"/>
    </w:rPr>
  </w:style>
  <w:style w:type="paragraph" w:customStyle="1" w:styleId="1">
    <w:name w:val="Основной текст1"/>
    <w:basedOn w:val="a"/>
    <w:link w:val="af2"/>
    <w:rsid w:val="00467416"/>
    <w:pPr>
      <w:shd w:val="clear" w:color="auto" w:fill="FFFFFF"/>
      <w:spacing w:after="0" w:line="0" w:lineRule="atLeast"/>
    </w:pPr>
    <w:rPr>
      <w:rFonts w:ascii="Times New Roman" w:hAnsi="Times New Roman"/>
      <w:sz w:val="18"/>
      <w:szCs w:val="18"/>
      <w:lang w:eastAsia="en-US"/>
    </w:rPr>
  </w:style>
  <w:style w:type="character" w:customStyle="1" w:styleId="10">
    <w:name w:val="Заголовок №1_"/>
    <w:basedOn w:val="a0"/>
    <w:link w:val="11"/>
    <w:rsid w:val="00D3201D"/>
    <w:rPr>
      <w:rFonts w:ascii="Times New Roman" w:eastAsia="Times New Roman" w:hAnsi="Times New Roman"/>
      <w:sz w:val="19"/>
      <w:szCs w:val="19"/>
      <w:shd w:val="clear" w:color="auto" w:fill="FFFFFF"/>
    </w:rPr>
  </w:style>
  <w:style w:type="paragraph" w:customStyle="1" w:styleId="11">
    <w:name w:val="Заголовок №1"/>
    <w:basedOn w:val="a"/>
    <w:link w:val="10"/>
    <w:rsid w:val="00D3201D"/>
    <w:pPr>
      <w:shd w:val="clear" w:color="auto" w:fill="FFFFFF"/>
      <w:spacing w:after="120" w:line="0" w:lineRule="atLeast"/>
      <w:outlineLvl w:val="0"/>
    </w:pPr>
    <w:rPr>
      <w:rFonts w:ascii="Times New Roman" w:hAnsi="Times New Roman"/>
      <w:sz w:val="19"/>
      <w:szCs w:val="19"/>
      <w:lang w:eastAsia="en-US"/>
    </w:rPr>
  </w:style>
  <w:style w:type="character" w:customStyle="1" w:styleId="af3">
    <w:name w:val="Подпись к картинке_"/>
    <w:basedOn w:val="a0"/>
    <w:link w:val="af4"/>
    <w:rsid w:val="008836C8"/>
    <w:rPr>
      <w:rFonts w:ascii="Times New Roman" w:eastAsia="Times New Roman" w:hAnsi="Times New Roman"/>
      <w:sz w:val="18"/>
      <w:szCs w:val="18"/>
      <w:shd w:val="clear" w:color="auto" w:fill="FFFFFF"/>
    </w:rPr>
  </w:style>
  <w:style w:type="paragraph" w:customStyle="1" w:styleId="af4">
    <w:name w:val="Подпись к картинке"/>
    <w:basedOn w:val="a"/>
    <w:link w:val="af3"/>
    <w:rsid w:val="008836C8"/>
    <w:pPr>
      <w:shd w:val="clear" w:color="auto" w:fill="FFFFFF"/>
      <w:spacing w:after="0" w:line="0" w:lineRule="atLeast"/>
    </w:pPr>
    <w:rPr>
      <w:rFonts w:ascii="Times New Roman" w:hAnsi="Times New Roman"/>
      <w:sz w:val="18"/>
      <w:szCs w:val="18"/>
      <w:lang w:eastAsia="en-US"/>
    </w:rPr>
  </w:style>
  <w:style w:type="paragraph" w:customStyle="1" w:styleId="12">
    <w:name w:val="Цитата1"/>
    <w:basedOn w:val="a"/>
    <w:rsid w:val="009E7E10"/>
    <w:pPr>
      <w:suppressAutoHyphens/>
      <w:spacing w:after="0" w:line="240" w:lineRule="auto"/>
      <w:ind w:left="-284" w:right="-284"/>
    </w:pPr>
    <w:rPr>
      <w:rFonts w:ascii="Arial" w:hAnsi="Arial" w:cs="Arial"/>
      <w:color w:val="000000"/>
      <w:kern w:val="1"/>
      <w:sz w:val="24"/>
      <w:szCs w:val="24"/>
      <w:lang w:eastAsia="ar-SA"/>
    </w:rPr>
  </w:style>
  <w:style w:type="paragraph" w:customStyle="1" w:styleId="BasicParagraph">
    <w:name w:val="[Basic Paragraph]"/>
    <w:basedOn w:val="a"/>
    <w:uiPriority w:val="99"/>
    <w:rsid w:val="00D1677E"/>
    <w:pPr>
      <w:widowControl w:val="0"/>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en-US" w:eastAsia="en-US"/>
    </w:rPr>
  </w:style>
  <w:style w:type="character" w:styleId="af5">
    <w:name w:val="annotation reference"/>
    <w:basedOn w:val="a0"/>
    <w:uiPriority w:val="99"/>
    <w:semiHidden/>
    <w:unhideWhenUsed/>
    <w:rsid w:val="00374B88"/>
    <w:rPr>
      <w:sz w:val="16"/>
      <w:szCs w:val="16"/>
    </w:rPr>
  </w:style>
  <w:style w:type="paragraph" w:styleId="af6">
    <w:name w:val="annotation text"/>
    <w:basedOn w:val="a"/>
    <w:link w:val="af7"/>
    <w:uiPriority w:val="99"/>
    <w:semiHidden/>
    <w:unhideWhenUsed/>
    <w:rsid w:val="00374B88"/>
    <w:pPr>
      <w:spacing w:line="240" w:lineRule="auto"/>
    </w:pPr>
    <w:rPr>
      <w:sz w:val="20"/>
      <w:szCs w:val="20"/>
    </w:rPr>
  </w:style>
  <w:style w:type="character" w:customStyle="1" w:styleId="af7">
    <w:name w:val="Текст примечания Знак"/>
    <w:basedOn w:val="a0"/>
    <w:link w:val="af6"/>
    <w:uiPriority w:val="99"/>
    <w:semiHidden/>
    <w:rsid w:val="00374B88"/>
    <w:rPr>
      <w:rFonts w:eastAsia="Times New Roman"/>
      <w:lang w:eastAsia="ru-RU"/>
    </w:rPr>
  </w:style>
  <w:style w:type="paragraph" w:styleId="af8">
    <w:name w:val="annotation subject"/>
    <w:basedOn w:val="af6"/>
    <w:next w:val="af6"/>
    <w:link w:val="af9"/>
    <w:uiPriority w:val="99"/>
    <w:semiHidden/>
    <w:unhideWhenUsed/>
    <w:rsid w:val="00374B88"/>
    <w:rPr>
      <w:b/>
      <w:bCs/>
    </w:rPr>
  </w:style>
  <w:style w:type="character" w:customStyle="1" w:styleId="af9">
    <w:name w:val="Тема примечания Знак"/>
    <w:basedOn w:val="af7"/>
    <w:link w:val="af8"/>
    <w:uiPriority w:val="99"/>
    <w:semiHidden/>
    <w:rsid w:val="00374B88"/>
    <w:rPr>
      <w:rFonts w:eastAsia="Times New Roman"/>
      <w:b/>
      <w:bCs/>
      <w:lang w:eastAsia="ru-RU"/>
    </w:rPr>
  </w:style>
  <w:style w:type="paragraph" w:customStyle="1" w:styleId="ConsPlusNormal">
    <w:name w:val="ConsPlusNormal"/>
    <w:rsid w:val="00631A7D"/>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2B24-DFEA-4947-964A-AF6C2560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2895</Words>
  <Characters>16505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Ауструм Светлана Евгеньевна</dc:creator>
  <cp:lastModifiedBy>Чурсина Татьяна Германовна</cp:lastModifiedBy>
  <cp:revision>52</cp:revision>
  <cp:lastPrinted>2018-11-27T13:31:00Z</cp:lastPrinted>
  <dcterms:created xsi:type="dcterms:W3CDTF">2018-11-16T12:14:00Z</dcterms:created>
  <dcterms:modified xsi:type="dcterms:W3CDTF">2018-12-11T09:12:00Z</dcterms:modified>
</cp:coreProperties>
</file>