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2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7"/>
        <w:gridCol w:w="5258"/>
      </w:tblGrid>
      <w:tr w:rsidR="00DF01BA" w:rsidRPr="001B75AE" w:rsidTr="00DF01BA">
        <w:tc>
          <w:tcPr>
            <w:tcW w:w="5166" w:type="dxa"/>
          </w:tcPr>
          <w:p w:rsidR="00DF01BA" w:rsidRPr="001B75AE" w:rsidRDefault="00DF01BA" w:rsidP="005E4B4F">
            <w:pPr>
              <w:keepNext/>
              <w:keepLines/>
              <w:numPr>
                <w:ilvl w:val="1"/>
                <w:numId w:val="1"/>
              </w:numPr>
              <w:spacing w:line="240" w:lineRule="auto"/>
              <w:contextualSpacing/>
              <w:jc w:val="right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75AE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  <w:r w:rsidRPr="001B75AE">
              <w:rPr>
                <w:rFonts w:ascii="Times New Roman" w:eastAsia="Times New Roman" w:hAnsi="Times New Roman"/>
                <w:b/>
                <w:bCs/>
                <w:color w:val="4F81BD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5256" w:type="dxa"/>
          </w:tcPr>
          <w:p w:rsidR="00DF01BA" w:rsidRPr="001B75AE" w:rsidRDefault="00DF01BA" w:rsidP="00DF01BA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7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bookmarkStart w:id="0" w:name="_Toc430185173"/>
            <w:bookmarkStart w:id="1" w:name="_Toc429062285"/>
            <w:bookmarkStart w:id="2" w:name="_Toc428784286"/>
            <w:bookmarkStart w:id="3" w:name="_Toc428783864"/>
            <w:bookmarkEnd w:id="0"/>
            <w:bookmarkEnd w:id="1"/>
            <w:bookmarkEnd w:id="2"/>
            <w:bookmarkEnd w:id="3"/>
          </w:p>
        </w:tc>
      </w:tr>
      <w:tr w:rsidR="00DF01BA" w:rsidRPr="001B75AE" w:rsidTr="00DF01BA">
        <w:tc>
          <w:tcPr>
            <w:tcW w:w="10422" w:type="dxa"/>
            <w:gridSpan w:val="2"/>
            <w:hideMark/>
          </w:tcPr>
          <w:p w:rsidR="00DF01BA" w:rsidRPr="001B75AE" w:rsidRDefault="00DF01BA">
            <w:pPr>
              <w:keepNext/>
              <w:keepLines/>
              <w:spacing w:before="20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4F81BD"/>
                <w:sz w:val="24"/>
                <w:szCs w:val="24"/>
                <w:lang w:eastAsia="ru-RU"/>
              </w:rPr>
            </w:pPr>
          </w:p>
        </w:tc>
      </w:tr>
    </w:tbl>
    <w:p w:rsidR="00DF01BA" w:rsidRPr="001B75AE" w:rsidRDefault="00DF01BA" w:rsidP="00DF01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01BA" w:rsidRPr="001B75AE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01BA" w:rsidRPr="001B75AE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75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DF01BA" w:rsidRPr="001B75AE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75AE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Государственной компании «Российские автомобильные дороги»</w:t>
      </w:r>
    </w:p>
    <w:p w:rsidR="00DF01BA" w:rsidRPr="001B75AE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75AE"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прямой закупки товара, работ, услуг</w:t>
      </w:r>
    </w:p>
    <w:p w:rsidR="00DF01BA" w:rsidRPr="001B75AE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01BA" w:rsidRPr="001B75AE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C34" w:rsidRPr="002B5C34" w:rsidRDefault="00DF01BA" w:rsidP="002B5C3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r w:rsidR="00200198">
        <w:rPr>
          <w:rFonts w:ascii="Times New Roman" w:eastAsia="Times New Roman" w:hAnsi="Times New Roman"/>
          <w:sz w:val="24"/>
          <w:szCs w:val="24"/>
          <w:lang w:eastAsia="ru-RU"/>
        </w:rPr>
        <w:t>подпункта 9</w:t>
      </w:r>
      <w:r w:rsidR="00C12429" w:rsidRPr="00307E0B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 2 статьи 11.1 «Аренда земельных участков» </w:t>
      </w:r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>Порядка закупочной деятельности Государственной компании «Российские автомобильные дороги (далее – Порядок) Государственной компанией проводится прямая закупка товаров, работ, услуг и принято решение о заключении договора</w:t>
      </w:r>
      <w:r w:rsidR="00200198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нужд </w:t>
      </w:r>
      <w:r w:rsidR="00200198" w:rsidRPr="00307E0B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Государственной компании «Российские автомобильные дороги</w:t>
      </w:r>
      <w:r w:rsidR="00200198">
        <w:rPr>
          <w:rFonts w:ascii="Times New Roman" w:eastAsia="Times New Roman" w:hAnsi="Times New Roman"/>
          <w:sz w:val="24"/>
          <w:szCs w:val="24"/>
          <w:lang w:eastAsia="ru-RU"/>
        </w:rPr>
        <w:t xml:space="preserve"> с Обществом с ограниченной ответственностью «Калужский институт по землеустройству, земельному кадастру оценки и технической инвентаризации объектов недвижимости» (ОГРН 1054003002239).</w:t>
      </w:r>
    </w:p>
    <w:p w:rsidR="00200198" w:rsidRDefault="00200198" w:rsidP="00725A8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 договора: </w:t>
      </w:r>
      <w:r w:rsidRPr="00200198">
        <w:rPr>
          <w:rFonts w:ascii="Times New Roman" w:eastAsia="Times New Roman" w:hAnsi="Times New Roman"/>
          <w:sz w:val="24"/>
          <w:szCs w:val="24"/>
          <w:lang w:eastAsia="ru-RU"/>
        </w:rPr>
        <w:t>Выполнение работ и оказание услуг в целях актуализации сведений в Едином государственном реестре недвижимости и Реестре федерального имущества в отношении объектов имущества</w:t>
      </w:r>
    </w:p>
    <w:p w:rsidR="00DF01BA" w:rsidRPr="00307E0B" w:rsidRDefault="00DF01BA" w:rsidP="00725A8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>Цена договора:</w:t>
      </w:r>
      <w:r w:rsidR="00307E0B" w:rsidRPr="00307E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353C">
        <w:rPr>
          <w:rFonts w:ascii="Times New Roman" w:eastAsia="Times New Roman" w:hAnsi="Times New Roman"/>
          <w:sz w:val="24"/>
          <w:szCs w:val="24"/>
          <w:lang w:eastAsia="ru-RU"/>
        </w:rPr>
        <w:t>499 666,71 (четыреста девяносто девять тысяч шестьсот шестьдесят шесть рублей) 71 копеек.</w:t>
      </w:r>
      <w:bookmarkStart w:id="4" w:name="_GoBack"/>
      <w:bookmarkEnd w:id="4"/>
    </w:p>
    <w:p w:rsidR="00DF01BA" w:rsidRDefault="00DF01BA" w:rsidP="00687D9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>Срок исполнения договора:</w:t>
      </w:r>
      <w:r w:rsidR="00200198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</w:t>
      </w:r>
      <w:r w:rsidR="00307E0B" w:rsidRPr="00307E0B">
        <w:rPr>
          <w:rFonts w:ascii="Times New Roman" w:eastAsia="Times New Roman" w:hAnsi="Times New Roman"/>
          <w:sz w:val="24"/>
          <w:szCs w:val="24"/>
          <w:lang w:eastAsia="ru-RU"/>
        </w:rPr>
        <w:t xml:space="preserve"> 2018 года.</w:t>
      </w:r>
    </w:p>
    <w:p w:rsidR="00200198" w:rsidRPr="00307E0B" w:rsidRDefault="00200198" w:rsidP="00687D9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заключается с субъектом малого предпринимательства.</w:t>
      </w:r>
    </w:p>
    <w:p w:rsidR="00DF01BA" w:rsidRPr="001B75AE" w:rsidRDefault="00DF01BA" w:rsidP="003001A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A266A" w:rsidRPr="001B75AE" w:rsidRDefault="006A266A" w:rsidP="003001A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F01BA" w:rsidRPr="001B75AE" w:rsidRDefault="00DF01BA" w:rsidP="006A266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04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2376"/>
        <w:gridCol w:w="3543"/>
      </w:tblGrid>
      <w:tr w:rsidR="00DF01BA" w:rsidRPr="001B75AE" w:rsidTr="00F43DE6">
        <w:tc>
          <w:tcPr>
            <w:tcW w:w="4537" w:type="dxa"/>
            <w:hideMark/>
          </w:tcPr>
          <w:p w:rsidR="00DF01BA" w:rsidRPr="001B75AE" w:rsidRDefault="00DF01BA" w:rsidP="00DA730A">
            <w:pPr>
              <w:tabs>
                <w:tab w:val="left" w:pos="1134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75AE">
              <w:rPr>
                <w:rFonts w:ascii="Times New Roman" w:eastAsia="SimSun" w:hAnsi="Times New Roman"/>
                <w:sz w:val="24"/>
                <w:szCs w:val="24"/>
                <w:lang w:val="x-none" w:eastAsia="zh-CN"/>
              </w:rPr>
              <w:br w:type="page"/>
            </w:r>
            <w:r w:rsidR="00F43D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Заместитель председателя правления - </w:t>
            </w:r>
            <w:r w:rsidR="00F43DE6">
              <w:rPr>
                <w:rFonts w:ascii="Times New Roman" w:hAnsi="Times New Roman"/>
                <w:sz w:val="24"/>
                <w:szCs w:val="24"/>
              </w:rPr>
              <w:t>д</w:t>
            </w:r>
            <w:r w:rsidR="00277753" w:rsidRPr="001B75AE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  <w:r w:rsidR="00DA730A">
              <w:rPr>
                <w:rFonts w:ascii="Times New Roman" w:hAnsi="Times New Roman"/>
                <w:sz w:val="24"/>
                <w:szCs w:val="24"/>
              </w:rPr>
              <w:t>Ц</w:t>
            </w:r>
            <w:r w:rsidR="00277753" w:rsidRPr="001B75AE">
              <w:rPr>
                <w:rFonts w:ascii="Times New Roman" w:hAnsi="Times New Roman"/>
                <w:sz w:val="24"/>
                <w:szCs w:val="24"/>
              </w:rPr>
              <w:t>ентра управления проектами</w:t>
            </w:r>
          </w:p>
        </w:tc>
        <w:tc>
          <w:tcPr>
            <w:tcW w:w="2376" w:type="dxa"/>
          </w:tcPr>
          <w:p w:rsidR="00DF01BA" w:rsidRPr="001B75AE" w:rsidRDefault="00DF01BA" w:rsidP="003001A4">
            <w:pPr>
              <w:tabs>
                <w:tab w:val="left" w:pos="1134"/>
              </w:tabs>
              <w:spacing w:line="240" w:lineRule="auto"/>
              <w:ind w:firstLine="851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3543" w:type="dxa"/>
            <w:hideMark/>
          </w:tcPr>
          <w:p w:rsidR="003001A4" w:rsidRPr="001B75AE" w:rsidRDefault="003001A4" w:rsidP="00277753">
            <w:pPr>
              <w:tabs>
                <w:tab w:val="left" w:pos="1134"/>
                <w:tab w:val="center" w:pos="2089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F01BA" w:rsidRPr="001B75AE" w:rsidRDefault="003F6B0B" w:rsidP="003001A4">
            <w:pPr>
              <w:tabs>
                <w:tab w:val="left" w:pos="1134"/>
                <w:tab w:val="center" w:pos="2089"/>
              </w:tabs>
              <w:spacing w:line="240" w:lineRule="auto"/>
              <w:ind w:firstLine="851"/>
              <w:contextualSpacing/>
              <w:jc w:val="righ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Т.Н. Чулкова</w:t>
            </w:r>
          </w:p>
        </w:tc>
      </w:tr>
    </w:tbl>
    <w:p w:rsidR="003001A4" w:rsidRPr="001B75AE" w:rsidRDefault="003001A4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001A4" w:rsidRPr="001B75AE" w:rsidSect="003001A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04B22"/>
    <w:multiLevelType w:val="multilevel"/>
    <w:tmpl w:val="710A121E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574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BA"/>
    <w:rsid w:val="00066F64"/>
    <w:rsid w:val="00122097"/>
    <w:rsid w:val="001B75AE"/>
    <w:rsid w:val="00200198"/>
    <w:rsid w:val="00277753"/>
    <w:rsid w:val="002B5C34"/>
    <w:rsid w:val="003001A4"/>
    <w:rsid w:val="00307E0B"/>
    <w:rsid w:val="00347EB4"/>
    <w:rsid w:val="003F55B9"/>
    <w:rsid w:val="003F6B0B"/>
    <w:rsid w:val="00402BF2"/>
    <w:rsid w:val="00421A88"/>
    <w:rsid w:val="00445D59"/>
    <w:rsid w:val="005036C7"/>
    <w:rsid w:val="005A6F2F"/>
    <w:rsid w:val="005C7383"/>
    <w:rsid w:val="00687D97"/>
    <w:rsid w:val="0069513D"/>
    <w:rsid w:val="006A266A"/>
    <w:rsid w:val="00725A87"/>
    <w:rsid w:val="00806DA1"/>
    <w:rsid w:val="008A246D"/>
    <w:rsid w:val="009361B6"/>
    <w:rsid w:val="00A475B0"/>
    <w:rsid w:val="00A75CDA"/>
    <w:rsid w:val="00AE2A7A"/>
    <w:rsid w:val="00B01308"/>
    <w:rsid w:val="00B9353C"/>
    <w:rsid w:val="00B97D8B"/>
    <w:rsid w:val="00C12429"/>
    <w:rsid w:val="00C21C4D"/>
    <w:rsid w:val="00C525E1"/>
    <w:rsid w:val="00C75FAD"/>
    <w:rsid w:val="00D56C10"/>
    <w:rsid w:val="00D6739D"/>
    <w:rsid w:val="00DA730A"/>
    <w:rsid w:val="00DF01BA"/>
    <w:rsid w:val="00DF4C4C"/>
    <w:rsid w:val="00E11468"/>
    <w:rsid w:val="00E5140E"/>
    <w:rsid w:val="00EE6882"/>
    <w:rsid w:val="00EF3A1D"/>
    <w:rsid w:val="00F43DE6"/>
    <w:rsid w:val="00F6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2F840-3140-46BA-A2AE-75FAB2E8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1B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1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1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14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0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компания "Автодор"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Прожога Алёна Феликсовна</dc:creator>
  <cp:keywords/>
  <dc:description/>
  <cp:lastModifiedBy>Некрасов Илья Валерьевич</cp:lastModifiedBy>
  <cp:revision>36</cp:revision>
  <cp:lastPrinted>2017-07-13T12:24:00Z</cp:lastPrinted>
  <dcterms:created xsi:type="dcterms:W3CDTF">2016-10-12T14:24:00Z</dcterms:created>
  <dcterms:modified xsi:type="dcterms:W3CDTF">2017-12-29T14:37:00Z</dcterms:modified>
</cp:coreProperties>
</file>