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D95" w:rsidRDefault="00B50D95" w:rsidP="001A1678">
      <w:pPr>
        <w:spacing w:line="240" w:lineRule="auto"/>
        <w:jc w:val="center"/>
        <w:rPr>
          <w:b/>
          <w:sz w:val="24"/>
          <w:szCs w:val="24"/>
        </w:rPr>
      </w:pPr>
      <w:r w:rsidRPr="00925CC8">
        <w:rPr>
          <w:b/>
          <w:sz w:val="24"/>
          <w:szCs w:val="24"/>
        </w:rPr>
        <w:t>Договор №__________</w:t>
      </w:r>
      <w:r w:rsidR="004F0230" w:rsidRPr="00925CC8">
        <w:rPr>
          <w:b/>
          <w:sz w:val="24"/>
          <w:szCs w:val="24"/>
        </w:rPr>
        <w:t>______</w:t>
      </w:r>
      <w:r w:rsidRPr="00925CC8">
        <w:rPr>
          <w:b/>
          <w:sz w:val="24"/>
          <w:szCs w:val="24"/>
        </w:rPr>
        <w:t>_</w:t>
      </w:r>
      <w:r w:rsidR="00BB4FEA">
        <w:rPr>
          <w:b/>
          <w:sz w:val="24"/>
          <w:szCs w:val="24"/>
        </w:rPr>
        <w:t>______________________</w:t>
      </w:r>
    </w:p>
    <w:p w:rsidR="00B451E2" w:rsidRPr="00925CC8" w:rsidRDefault="00B451E2" w:rsidP="001A1678">
      <w:pPr>
        <w:spacing w:line="240" w:lineRule="auto"/>
        <w:jc w:val="center"/>
        <w:rPr>
          <w:b/>
          <w:sz w:val="24"/>
          <w:szCs w:val="24"/>
        </w:rPr>
      </w:pPr>
    </w:p>
    <w:p w:rsidR="00B50D95" w:rsidRDefault="00AC6251" w:rsidP="00AC6251">
      <w:pPr>
        <w:pStyle w:val="a3"/>
        <w:jc w:val="center"/>
        <w:rPr>
          <w:rFonts w:ascii="Times New Roman" w:hAnsi="Times New Roman"/>
          <w:b/>
          <w:szCs w:val="24"/>
        </w:rPr>
      </w:pPr>
      <w:r w:rsidRPr="00AC6251">
        <w:rPr>
          <w:rFonts w:ascii="Times New Roman" w:hAnsi="Times New Roman"/>
          <w:b/>
          <w:szCs w:val="24"/>
        </w:rPr>
        <w:t>Разработка проекта ГОСТ Р «Дороги автомобильные общего пользования. Требования к обеспечению безбарьерной среды для маломобильных групп населения»</w:t>
      </w:r>
    </w:p>
    <w:p w:rsidR="00AC6251" w:rsidRPr="00925CC8" w:rsidRDefault="00AC6251" w:rsidP="00AC6251">
      <w:pPr>
        <w:pStyle w:val="a3"/>
        <w:jc w:val="center"/>
        <w:rPr>
          <w:rFonts w:ascii="Times New Roman" w:hAnsi="Times New Roman"/>
          <w:b/>
          <w:sz w:val="22"/>
          <w:szCs w:val="22"/>
        </w:rPr>
      </w:pPr>
    </w:p>
    <w:p w:rsidR="00B50D95" w:rsidRPr="00925CC8" w:rsidRDefault="00B50D95" w:rsidP="001A1678">
      <w:pPr>
        <w:pStyle w:val="a3"/>
        <w:tabs>
          <w:tab w:val="center" w:pos="4606"/>
        </w:tabs>
        <w:rPr>
          <w:rFonts w:ascii="Times New Roman" w:hAnsi="Times New Roman"/>
          <w:bCs/>
          <w:szCs w:val="24"/>
        </w:rPr>
      </w:pPr>
      <w:r w:rsidRPr="00925CC8">
        <w:rPr>
          <w:rFonts w:ascii="Times New Roman" w:hAnsi="Times New Roman"/>
          <w:bCs/>
          <w:szCs w:val="24"/>
        </w:rPr>
        <w:t xml:space="preserve">г. Москва                                                                         </w:t>
      </w:r>
      <w:r w:rsidR="00A95F26" w:rsidRPr="00925CC8">
        <w:rPr>
          <w:rFonts w:ascii="Times New Roman" w:hAnsi="Times New Roman"/>
          <w:bCs/>
          <w:szCs w:val="24"/>
        </w:rPr>
        <w:t xml:space="preserve">            </w:t>
      </w:r>
      <w:r w:rsidRPr="00925CC8">
        <w:rPr>
          <w:rFonts w:ascii="Times New Roman" w:hAnsi="Times New Roman"/>
          <w:bCs/>
          <w:szCs w:val="24"/>
        </w:rPr>
        <w:t xml:space="preserve">                        </w:t>
      </w:r>
      <w:proofErr w:type="gramStart"/>
      <w:r w:rsidRPr="00925CC8">
        <w:rPr>
          <w:rFonts w:ascii="Times New Roman" w:hAnsi="Times New Roman"/>
          <w:bCs/>
          <w:szCs w:val="24"/>
        </w:rPr>
        <w:t xml:space="preserve">   «</w:t>
      </w:r>
      <w:proofErr w:type="gramEnd"/>
      <w:r w:rsidRPr="00925CC8">
        <w:rPr>
          <w:rFonts w:ascii="Times New Roman" w:hAnsi="Times New Roman"/>
          <w:bCs/>
          <w:szCs w:val="24"/>
        </w:rPr>
        <w:t>___» ________201_ г.</w:t>
      </w:r>
    </w:p>
    <w:p w:rsidR="00B50D95" w:rsidRPr="00925CC8" w:rsidRDefault="00B50D95" w:rsidP="001A1678">
      <w:pPr>
        <w:pStyle w:val="a3"/>
        <w:tabs>
          <w:tab w:val="center" w:pos="4606"/>
        </w:tabs>
        <w:rPr>
          <w:rFonts w:ascii="Times New Roman" w:hAnsi="Times New Roman"/>
          <w:bCs/>
          <w:szCs w:val="24"/>
        </w:rPr>
      </w:pPr>
    </w:p>
    <w:p w:rsidR="00B50D95" w:rsidRDefault="00B50D95" w:rsidP="00060CC5">
      <w:pPr>
        <w:pStyle w:val="a3"/>
        <w:ind w:firstLine="709"/>
        <w:rPr>
          <w:rFonts w:ascii="Times New Roman" w:hAnsi="Times New Roman"/>
          <w:szCs w:val="24"/>
        </w:rPr>
      </w:pPr>
      <w:r w:rsidRPr="00925CC8">
        <w:rPr>
          <w:rFonts w:ascii="Times New Roman" w:hAnsi="Times New Roman"/>
          <w:szCs w:val="24"/>
        </w:rPr>
        <w:t xml:space="preserve">Государственная компания «Российские автомобильные дороги», именуемая в дальнейшем «Заказчик», в лице </w:t>
      </w:r>
      <w:r w:rsidR="004369B1" w:rsidRPr="00925CC8">
        <w:rPr>
          <w:rFonts w:ascii="Times New Roman" w:hAnsi="Times New Roman"/>
          <w:szCs w:val="24"/>
        </w:rPr>
        <w:t xml:space="preserve">заместителя председателя правления по </w:t>
      </w:r>
      <w:r w:rsidR="00272ACA">
        <w:rPr>
          <w:rFonts w:ascii="Times New Roman" w:hAnsi="Times New Roman"/>
          <w:szCs w:val="24"/>
        </w:rPr>
        <w:t>проектированию и инновационным технологиям</w:t>
      </w:r>
      <w:r w:rsidR="004369B1" w:rsidRPr="00925CC8">
        <w:rPr>
          <w:rFonts w:ascii="Times New Roman" w:hAnsi="Times New Roman"/>
          <w:szCs w:val="24"/>
        </w:rPr>
        <w:t xml:space="preserve"> Зубарева Игоря Юрьевича</w:t>
      </w:r>
      <w:r w:rsidRPr="00925CC8">
        <w:rPr>
          <w:rFonts w:ascii="Times New Roman" w:hAnsi="Times New Roman"/>
          <w:szCs w:val="24"/>
        </w:rPr>
        <w:t>, действующ</w:t>
      </w:r>
      <w:r w:rsidR="004369B1" w:rsidRPr="00925CC8">
        <w:rPr>
          <w:rFonts w:ascii="Times New Roman" w:hAnsi="Times New Roman"/>
          <w:szCs w:val="24"/>
        </w:rPr>
        <w:t>его на основании доверенности от 13.01.2017 № Д-17140005</w:t>
      </w:r>
      <w:r w:rsidRPr="00925CC8">
        <w:rPr>
          <w:rFonts w:ascii="Times New Roman" w:hAnsi="Times New Roman"/>
          <w:szCs w:val="24"/>
        </w:rPr>
        <w:t>,</w:t>
      </w:r>
      <w:r w:rsidR="001447BE" w:rsidRPr="00925CC8">
        <w:rPr>
          <w:rFonts w:ascii="Times New Roman" w:hAnsi="Times New Roman"/>
          <w:szCs w:val="24"/>
        </w:rPr>
        <w:t xml:space="preserve"> </w:t>
      </w:r>
      <w:r w:rsidRPr="00925CC8">
        <w:rPr>
          <w:rFonts w:ascii="Times New Roman" w:hAnsi="Times New Roman"/>
          <w:szCs w:val="24"/>
        </w:rPr>
        <w:t xml:space="preserve">с одной стороны, и </w:t>
      </w:r>
      <w:r w:rsidR="00F73F53" w:rsidRPr="00925CC8">
        <w:rPr>
          <w:rFonts w:ascii="Times New Roman" w:hAnsi="Times New Roman"/>
          <w:szCs w:val="24"/>
        </w:rPr>
        <w:t>Общество с ограниченной ответственностью «Институт прикладных транспортных исследований» (ООО «</w:t>
      </w:r>
      <w:proofErr w:type="spellStart"/>
      <w:r w:rsidR="00F73F53" w:rsidRPr="00925CC8">
        <w:rPr>
          <w:rFonts w:ascii="Times New Roman" w:hAnsi="Times New Roman"/>
          <w:szCs w:val="24"/>
        </w:rPr>
        <w:t>ИПТИ</w:t>
      </w:r>
      <w:r w:rsidR="00196A51" w:rsidRPr="00925CC8">
        <w:rPr>
          <w:rFonts w:ascii="Times New Roman" w:hAnsi="Times New Roman"/>
          <w:szCs w:val="24"/>
        </w:rPr>
        <w:t>с</w:t>
      </w:r>
      <w:proofErr w:type="spellEnd"/>
      <w:r w:rsidR="00F73F53" w:rsidRPr="00925CC8">
        <w:rPr>
          <w:rFonts w:ascii="Times New Roman" w:hAnsi="Times New Roman"/>
          <w:szCs w:val="24"/>
        </w:rPr>
        <w:t>»)</w:t>
      </w:r>
      <w:r w:rsidRPr="00925CC8">
        <w:rPr>
          <w:rFonts w:ascii="Times New Roman" w:hAnsi="Times New Roman"/>
          <w:szCs w:val="24"/>
        </w:rPr>
        <w:t xml:space="preserve">, именуемое в дальнейшем «Исполнитель», в лице </w:t>
      </w:r>
      <w:r w:rsidR="00F73F53" w:rsidRPr="00925CC8">
        <w:rPr>
          <w:rFonts w:ascii="Times New Roman" w:hAnsi="Times New Roman"/>
          <w:szCs w:val="24"/>
        </w:rPr>
        <w:t>директора</w:t>
      </w:r>
      <w:r w:rsidR="00694C36" w:rsidRPr="00925CC8">
        <w:rPr>
          <w:rFonts w:ascii="Times New Roman" w:hAnsi="Times New Roman"/>
          <w:szCs w:val="24"/>
        </w:rPr>
        <w:t xml:space="preserve"> </w:t>
      </w:r>
      <w:proofErr w:type="spellStart"/>
      <w:r w:rsidR="00694C36" w:rsidRPr="00925CC8">
        <w:rPr>
          <w:rFonts w:ascii="Times New Roman" w:hAnsi="Times New Roman"/>
          <w:szCs w:val="24"/>
        </w:rPr>
        <w:t>Енина</w:t>
      </w:r>
      <w:proofErr w:type="spellEnd"/>
      <w:r w:rsidR="00694C36" w:rsidRPr="00925CC8">
        <w:rPr>
          <w:rFonts w:ascii="Times New Roman" w:hAnsi="Times New Roman"/>
          <w:szCs w:val="24"/>
        </w:rPr>
        <w:t xml:space="preserve"> Дмитрия Владимировича</w:t>
      </w:r>
      <w:r w:rsidRPr="00925CC8">
        <w:rPr>
          <w:rFonts w:ascii="Times New Roman" w:hAnsi="Times New Roman"/>
          <w:szCs w:val="24"/>
        </w:rPr>
        <w:t>, действующего на основании</w:t>
      </w:r>
      <w:r w:rsidR="00FC18AD" w:rsidRPr="00925CC8">
        <w:rPr>
          <w:rFonts w:ascii="Times New Roman" w:hAnsi="Times New Roman"/>
          <w:szCs w:val="24"/>
        </w:rPr>
        <w:t xml:space="preserve"> устава</w:t>
      </w:r>
      <w:r w:rsidRPr="00925CC8">
        <w:rPr>
          <w:rFonts w:ascii="Times New Roman" w:hAnsi="Times New Roman"/>
          <w:szCs w:val="24"/>
        </w:rPr>
        <w:t>, с другой стороны, именуемые в дальнейшем «Сторонами», заключили настоящий Договор о нижеследующем:</w:t>
      </w:r>
    </w:p>
    <w:p w:rsidR="00BB4FEA" w:rsidRPr="00925CC8" w:rsidRDefault="00BB4FEA" w:rsidP="00060CC5">
      <w:pPr>
        <w:pStyle w:val="a3"/>
        <w:ind w:firstLine="709"/>
        <w:rPr>
          <w:rFonts w:ascii="Times New Roman" w:hAnsi="Times New Roman"/>
          <w:szCs w:val="24"/>
        </w:rPr>
      </w:pPr>
    </w:p>
    <w:p w:rsidR="00B50D95" w:rsidRPr="00925CC8" w:rsidRDefault="00B50D95" w:rsidP="00060CC5">
      <w:pPr>
        <w:pStyle w:val="a3"/>
        <w:numPr>
          <w:ilvl w:val="0"/>
          <w:numId w:val="17"/>
        </w:numPr>
        <w:ind w:left="0" w:firstLine="709"/>
        <w:jc w:val="center"/>
        <w:rPr>
          <w:rFonts w:ascii="Times New Roman" w:hAnsi="Times New Roman"/>
          <w:b/>
          <w:szCs w:val="24"/>
        </w:rPr>
      </w:pPr>
      <w:r w:rsidRPr="00925CC8">
        <w:rPr>
          <w:rFonts w:ascii="Times New Roman" w:hAnsi="Times New Roman"/>
          <w:b/>
          <w:szCs w:val="24"/>
        </w:rPr>
        <w:t>ПРЕДМЕТ ДОГОВОРА</w:t>
      </w:r>
    </w:p>
    <w:p w:rsidR="00B50D95" w:rsidRPr="00925CC8" w:rsidRDefault="00B50D95" w:rsidP="00060CC5">
      <w:pPr>
        <w:pStyle w:val="a5"/>
        <w:numPr>
          <w:ilvl w:val="1"/>
          <w:numId w:val="1"/>
        </w:numPr>
        <w:ind w:left="0" w:firstLine="709"/>
        <w:contextualSpacing w:val="0"/>
        <w:jc w:val="both"/>
        <w:rPr>
          <w:b/>
          <w:noProof/>
        </w:rPr>
      </w:pPr>
      <w:r w:rsidRPr="00925CC8">
        <w:t>В соответствии с настоящим Договором Исполнитель обязуется выполнить работы</w:t>
      </w:r>
      <w:r w:rsidR="00F01B8D" w:rsidRPr="00925CC8">
        <w:t xml:space="preserve"> </w:t>
      </w:r>
      <w:r w:rsidRPr="00925CC8">
        <w:t xml:space="preserve">по </w:t>
      </w:r>
      <w:r w:rsidR="00BB4FEA">
        <w:t>разработке</w:t>
      </w:r>
      <w:r w:rsidR="00F73F53" w:rsidRPr="00925CC8">
        <w:t xml:space="preserve"> проекта ГОСТ Р «Дороги автомобильные общего пользования. Требования к обеспечению безбарьерной среды для маломобильных групп населения»</w:t>
      </w:r>
      <w:r w:rsidRPr="00925CC8">
        <w:t xml:space="preserve"> (далее – </w:t>
      </w:r>
      <w:r w:rsidR="00F01B8D" w:rsidRPr="00925CC8">
        <w:t>р</w:t>
      </w:r>
      <w:r w:rsidRPr="00925CC8">
        <w:t>аботы), а Заказчик обязуется принять и оплатить их в порядке и на условиях, предусмотренных настоящим Договором.</w:t>
      </w:r>
    </w:p>
    <w:p w:rsidR="00B50D95" w:rsidRPr="00925CC8" w:rsidRDefault="00B50D95" w:rsidP="00060CC5">
      <w:pPr>
        <w:pStyle w:val="a5"/>
        <w:numPr>
          <w:ilvl w:val="1"/>
          <w:numId w:val="1"/>
        </w:numPr>
        <w:ind w:left="0" w:firstLine="709"/>
        <w:contextualSpacing w:val="0"/>
        <w:jc w:val="both"/>
      </w:pPr>
      <w:r w:rsidRPr="00925CC8">
        <w:t xml:space="preserve">Содержание </w:t>
      </w:r>
      <w:r w:rsidR="00F01B8D" w:rsidRPr="00925CC8">
        <w:t>р</w:t>
      </w:r>
      <w:r w:rsidRPr="00925CC8">
        <w:t xml:space="preserve">абот, их результаты и требования к ним изложены в Техническом задании (Приложение № 1 к настоящему Договору). </w:t>
      </w:r>
    </w:p>
    <w:p w:rsidR="00EB52DA" w:rsidRPr="00925CC8" w:rsidRDefault="00C3582D" w:rsidP="00060CC5">
      <w:pPr>
        <w:pStyle w:val="a5"/>
        <w:numPr>
          <w:ilvl w:val="1"/>
          <w:numId w:val="1"/>
        </w:numPr>
        <w:tabs>
          <w:tab w:val="left" w:pos="1276"/>
        </w:tabs>
        <w:ind w:left="0" w:firstLine="709"/>
        <w:contextualSpacing w:val="0"/>
        <w:jc w:val="both"/>
      </w:pPr>
      <w:r w:rsidRPr="00925CC8">
        <w:rPr>
          <w:rFonts w:eastAsia="Calibri"/>
          <w:lang w:eastAsia="en-US"/>
        </w:rPr>
        <w:t>Заказчик обязуется оплатить Услуги Исполнителя в порядке и сроки, установленные разделом 3 настоящего Договора.</w:t>
      </w:r>
    </w:p>
    <w:p w:rsidR="00EB52DA" w:rsidRPr="00925CC8" w:rsidRDefault="00EB52DA" w:rsidP="00060CC5">
      <w:pPr>
        <w:pStyle w:val="a5"/>
        <w:numPr>
          <w:ilvl w:val="1"/>
          <w:numId w:val="1"/>
        </w:numPr>
        <w:tabs>
          <w:tab w:val="left" w:pos="1276"/>
        </w:tabs>
        <w:ind w:left="0" w:firstLine="709"/>
        <w:contextualSpacing w:val="0"/>
        <w:jc w:val="both"/>
      </w:pPr>
      <w:r w:rsidRPr="00925CC8">
        <w:t xml:space="preserve">Исполнитель до заключения настоящего Договора обязан предоставить Заказчику информацию в отношении всей цепочки собственников Исполнителя, включая бенефициаров (в том числе конечных), с подтверждением соответствующими документами. </w:t>
      </w:r>
    </w:p>
    <w:p w:rsidR="00EB52DA" w:rsidRPr="00925CC8" w:rsidRDefault="00EB52DA" w:rsidP="00060CC5">
      <w:pPr>
        <w:pStyle w:val="a5"/>
        <w:tabs>
          <w:tab w:val="left" w:pos="1276"/>
        </w:tabs>
        <w:ind w:left="0" w:firstLine="709"/>
        <w:contextualSpacing w:val="0"/>
        <w:jc w:val="both"/>
      </w:pPr>
      <w:r w:rsidRPr="00925CC8">
        <w:t xml:space="preserve">Условие, предусмотренное настоящим пунктом Договора, является существенным условием Договора, без согласования которого Договор не будет считаться заключенным. </w:t>
      </w:r>
    </w:p>
    <w:p w:rsidR="00D41D92" w:rsidRPr="00925CC8" w:rsidRDefault="00D41D92" w:rsidP="00060CC5">
      <w:pPr>
        <w:pStyle w:val="a5"/>
        <w:tabs>
          <w:tab w:val="left" w:pos="1276"/>
        </w:tabs>
        <w:ind w:left="0" w:firstLine="709"/>
        <w:contextualSpacing w:val="0"/>
        <w:jc w:val="both"/>
      </w:pPr>
    </w:p>
    <w:p w:rsidR="00B50D95" w:rsidRPr="00925CC8" w:rsidRDefault="00B50D95" w:rsidP="00060CC5">
      <w:pPr>
        <w:pStyle w:val="a3"/>
        <w:numPr>
          <w:ilvl w:val="0"/>
          <w:numId w:val="17"/>
        </w:numPr>
        <w:ind w:left="0" w:firstLine="426"/>
        <w:jc w:val="center"/>
        <w:rPr>
          <w:rFonts w:ascii="Times New Roman" w:hAnsi="Times New Roman"/>
          <w:b/>
          <w:szCs w:val="24"/>
        </w:rPr>
      </w:pPr>
      <w:r w:rsidRPr="00925CC8">
        <w:rPr>
          <w:rFonts w:ascii="Times New Roman" w:hAnsi="Times New Roman"/>
          <w:b/>
          <w:szCs w:val="24"/>
        </w:rPr>
        <w:t>СРОКИ ВЫПОЛНЕНИЯ РАБОТ</w:t>
      </w:r>
    </w:p>
    <w:p w:rsidR="00B50D95" w:rsidRPr="00925CC8" w:rsidRDefault="00B50D95" w:rsidP="00060CC5">
      <w:pPr>
        <w:pStyle w:val="a3"/>
        <w:numPr>
          <w:ilvl w:val="1"/>
          <w:numId w:val="21"/>
        </w:numPr>
        <w:tabs>
          <w:tab w:val="left" w:pos="1276"/>
        </w:tabs>
        <w:ind w:left="0" w:firstLine="709"/>
        <w:rPr>
          <w:rFonts w:ascii="Times New Roman" w:hAnsi="Times New Roman"/>
          <w:szCs w:val="24"/>
        </w:rPr>
      </w:pPr>
      <w:r w:rsidRPr="00925CC8">
        <w:rPr>
          <w:rFonts w:ascii="Times New Roman" w:hAnsi="Times New Roman"/>
          <w:szCs w:val="24"/>
        </w:rPr>
        <w:t>Сроки выполнения работ:</w:t>
      </w:r>
    </w:p>
    <w:p w:rsidR="00B50D95" w:rsidRPr="00925CC8" w:rsidRDefault="00B50D95" w:rsidP="00060CC5">
      <w:pPr>
        <w:autoSpaceDE w:val="0"/>
        <w:spacing w:line="240" w:lineRule="auto"/>
        <w:ind w:firstLine="709"/>
        <w:rPr>
          <w:sz w:val="24"/>
          <w:szCs w:val="24"/>
        </w:rPr>
      </w:pPr>
      <w:r w:rsidRPr="00925CC8">
        <w:rPr>
          <w:b/>
          <w:bCs/>
          <w:sz w:val="24"/>
          <w:szCs w:val="24"/>
        </w:rPr>
        <w:t xml:space="preserve">Начало работ: </w:t>
      </w:r>
      <w:r w:rsidR="004A09E3" w:rsidRPr="00925CC8">
        <w:rPr>
          <w:sz w:val="24"/>
          <w:szCs w:val="24"/>
        </w:rPr>
        <w:t>дата заключения Договора</w:t>
      </w:r>
      <w:r w:rsidRPr="00925CC8">
        <w:rPr>
          <w:sz w:val="24"/>
          <w:szCs w:val="24"/>
        </w:rPr>
        <w:t>.</w:t>
      </w:r>
    </w:p>
    <w:p w:rsidR="00B50D95" w:rsidRPr="00925CC8" w:rsidRDefault="00B50D95" w:rsidP="00060CC5">
      <w:pPr>
        <w:autoSpaceDE w:val="0"/>
        <w:spacing w:line="240" w:lineRule="auto"/>
        <w:ind w:firstLine="709"/>
        <w:rPr>
          <w:b/>
          <w:bCs/>
          <w:sz w:val="24"/>
          <w:szCs w:val="24"/>
          <w:u w:val="single"/>
        </w:rPr>
      </w:pPr>
      <w:r w:rsidRPr="00925CC8">
        <w:rPr>
          <w:b/>
          <w:bCs/>
          <w:sz w:val="24"/>
          <w:szCs w:val="24"/>
        </w:rPr>
        <w:t xml:space="preserve">Окончание работ: </w:t>
      </w:r>
      <w:r w:rsidR="009E2406" w:rsidRPr="00925CC8">
        <w:rPr>
          <w:sz w:val="24"/>
          <w:szCs w:val="24"/>
        </w:rPr>
        <w:t>1</w:t>
      </w:r>
      <w:r w:rsidR="00D41D92" w:rsidRPr="00925CC8">
        <w:rPr>
          <w:sz w:val="24"/>
          <w:szCs w:val="24"/>
        </w:rPr>
        <w:t>9</w:t>
      </w:r>
      <w:r w:rsidR="003140B5" w:rsidRPr="00925CC8">
        <w:rPr>
          <w:sz w:val="24"/>
          <w:szCs w:val="24"/>
        </w:rPr>
        <w:t>.0</w:t>
      </w:r>
      <w:r w:rsidR="00D41D92" w:rsidRPr="00925CC8">
        <w:rPr>
          <w:sz w:val="24"/>
          <w:szCs w:val="24"/>
        </w:rPr>
        <w:t>7</w:t>
      </w:r>
      <w:r w:rsidR="003140B5" w:rsidRPr="00925CC8">
        <w:rPr>
          <w:sz w:val="24"/>
          <w:szCs w:val="24"/>
        </w:rPr>
        <w:t>.</w:t>
      </w:r>
      <w:r w:rsidR="004A09E3" w:rsidRPr="00925CC8">
        <w:rPr>
          <w:sz w:val="24"/>
          <w:szCs w:val="24"/>
        </w:rPr>
        <w:t>201</w:t>
      </w:r>
      <w:r w:rsidR="00D41D92" w:rsidRPr="00925CC8">
        <w:rPr>
          <w:sz w:val="24"/>
          <w:szCs w:val="24"/>
        </w:rPr>
        <w:t>9</w:t>
      </w:r>
      <w:r w:rsidRPr="00925CC8">
        <w:rPr>
          <w:sz w:val="24"/>
          <w:szCs w:val="24"/>
        </w:rPr>
        <w:t>.</w:t>
      </w:r>
    </w:p>
    <w:p w:rsidR="00B50D95" w:rsidRPr="00925CC8" w:rsidRDefault="00B50D95" w:rsidP="00060CC5">
      <w:pPr>
        <w:autoSpaceDE w:val="0"/>
        <w:spacing w:line="240" w:lineRule="auto"/>
        <w:ind w:firstLine="709"/>
        <w:rPr>
          <w:sz w:val="24"/>
          <w:szCs w:val="24"/>
        </w:rPr>
      </w:pPr>
      <w:r w:rsidRPr="00925CC8">
        <w:rPr>
          <w:sz w:val="24"/>
          <w:szCs w:val="24"/>
        </w:rPr>
        <w:t>Сроки выполнения работ по этапам (промежуточные сроки) и продолжительность этапов определены в Календарном плане (Приложение № 2 к настоящему Договору) и подлежат применению для определения имущественных санкций за нарушение сроков выполнения отдельных этапов работ.</w:t>
      </w:r>
    </w:p>
    <w:p w:rsidR="00B50D95" w:rsidRPr="00925CC8" w:rsidRDefault="00B50D95" w:rsidP="00060CC5">
      <w:pPr>
        <w:autoSpaceDE w:val="0"/>
        <w:spacing w:line="240" w:lineRule="auto"/>
        <w:ind w:firstLine="709"/>
        <w:rPr>
          <w:sz w:val="24"/>
          <w:szCs w:val="24"/>
        </w:rPr>
      </w:pPr>
      <w:r w:rsidRPr="00925CC8">
        <w:rPr>
          <w:sz w:val="24"/>
          <w:szCs w:val="24"/>
        </w:rPr>
        <w:t xml:space="preserve">Указанные сроки начала, окончания работ, а также промежуточные сроки выполнения работы могут быть изменены по соглашению Сторон путем составления дополнительного соглашения к настоящему Договору. </w:t>
      </w:r>
    </w:p>
    <w:p w:rsidR="00B50D95" w:rsidRPr="00925CC8" w:rsidRDefault="00B50D95" w:rsidP="00060CC5">
      <w:pPr>
        <w:pStyle w:val="a3"/>
        <w:numPr>
          <w:ilvl w:val="1"/>
          <w:numId w:val="21"/>
        </w:numPr>
        <w:tabs>
          <w:tab w:val="left" w:pos="1276"/>
        </w:tabs>
        <w:ind w:left="0" w:firstLine="709"/>
        <w:rPr>
          <w:rFonts w:ascii="Times New Roman" w:hAnsi="Times New Roman"/>
          <w:szCs w:val="24"/>
        </w:rPr>
      </w:pPr>
      <w:r w:rsidRPr="00925CC8">
        <w:rPr>
          <w:rFonts w:ascii="Times New Roman" w:hAnsi="Times New Roman"/>
          <w:szCs w:val="24"/>
        </w:rPr>
        <w:t>Датой выполнения работ в полном объеме по настоящему Договору считается дата подписания Заказчиком акта сдачи-приемки работ по последнему этапу, при условии выполнения Исполнителем требований Технического задания (Приложение № 1 к настоящему Договору) по всем этапам, указанным в Календарном плане (Приложение № 2 к настоящему Договору).</w:t>
      </w:r>
    </w:p>
    <w:p w:rsidR="00B50D95" w:rsidRDefault="00B50D95" w:rsidP="00060CC5">
      <w:pPr>
        <w:pStyle w:val="a3"/>
        <w:numPr>
          <w:ilvl w:val="1"/>
          <w:numId w:val="21"/>
        </w:numPr>
        <w:tabs>
          <w:tab w:val="left" w:pos="1276"/>
        </w:tabs>
        <w:ind w:left="0" w:firstLine="709"/>
        <w:rPr>
          <w:rFonts w:ascii="Times New Roman" w:hAnsi="Times New Roman"/>
          <w:szCs w:val="24"/>
        </w:rPr>
      </w:pPr>
      <w:r w:rsidRPr="00925CC8">
        <w:rPr>
          <w:rFonts w:ascii="Times New Roman" w:hAnsi="Times New Roman"/>
          <w:szCs w:val="24"/>
        </w:rPr>
        <w:t xml:space="preserve">Датой исполнения обязательств по отдельным этапам работ является дата подписания Заказчиком акта сдачи-приемки этапа работ, который является основанием для признания работ по этапу принятыми. </w:t>
      </w:r>
    </w:p>
    <w:p w:rsidR="00BB4FEA" w:rsidRDefault="00BB4FEA" w:rsidP="00BB4FEA">
      <w:pPr>
        <w:pStyle w:val="a3"/>
        <w:tabs>
          <w:tab w:val="left" w:pos="1276"/>
        </w:tabs>
        <w:rPr>
          <w:rFonts w:ascii="Times New Roman" w:hAnsi="Times New Roman"/>
          <w:szCs w:val="24"/>
        </w:rPr>
      </w:pPr>
    </w:p>
    <w:p w:rsidR="00BB4FEA" w:rsidRPr="00925CC8" w:rsidRDefault="00BB4FEA" w:rsidP="00BB4FEA">
      <w:pPr>
        <w:pStyle w:val="a3"/>
        <w:tabs>
          <w:tab w:val="left" w:pos="1276"/>
        </w:tabs>
        <w:rPr>
          <w:rFonts w:ascii="Times New Roman" w:hAnsi="Times New Roman"/>
          <w:szCs w:val="24"/>
        </w:rPr>
      </w:pPr>
    </w:p>
    <w:p w:rsidR="005C7009" w:rsidRPr="00925CC8" w:rsidRDefault="005C7009" w:rsidP="00060CC5">
      <w:pPr>
        <w:pStyle w:val="a3"/>
        <w:numPr>
          <w:ilvl w:val="0"/>
          <w:numId w:val="17"/>
        </w:numPr>
        <w:ind w:left="0" w:firstLine="426"/>
        <w:jc w:val="center"/>
        <w:rPr>
          <w:rFonts w:ascii="Times New Roman" w:hAnsi="Times New Roman"/>
          <w:b/>
          <w:szCs w:val="24"/>
        </w:rPr>
      </w:pPr>
      <w:r w:rsidRPr="00925CC8">
        <w:rPr>
          <w:rFonts w:ascii="Times New Roman" w:hAnsi="Times New Roman"/>
          <w:b/>
          <w:szCs w:val="24"/>
        </w:rPr>
        <w:lastRenderedPageBreak/>
        <w:t>УПРАВЛЕНИЕ ДОГОВОРОМ</w:t>
      </w:r>
    </w:p>
    <w:p w:rsidR="005C7009" w:rsidRPr="00925CC8" w:rsidRDefault="005C7009" w:rsidP="00060CC5">
      <w:pPr>
        <w:pStyle w:val="a3"/>
        <w:numPr>
          <w:ilvl w:val="1"/>
          <w:numId w:val="22"/>
        </w:numPr>
        <w:ind w:left="0" w:firstLine="709"/>
        <w:rPr>
          <w:rFonts w:ascii="Times New Roman" w:hAnsi="Times New Roman"/>
          <w:szCs w:val="24"/>
        </w:rPr>
      </w:pPr>
      <w:r w:rsidRPr="00925CC8">
        <w:rPr>
          <w:rFonts w:ascii="Times New Roman" w:hAnsi="Times New Roman"/>
          <w:szCs w:val="24"/>
        </w:rPr>
        <w:t>Интересы Заказчика по Договору представляет уполномоченный представитель, действующий на основании доверенности.</w:t>
      </w:r>
    </w:p>
    <w:p w:rsidR="005C7009" w:rsidRPr="00925CC8" w:rsidRDefault="005C7009" w:rsidP="00060CC5">
      <w:pPr>
        <w:pStyle w:val="a3"/>
        <w:numPr>
          <w:ilvl w:val="1"/>
          <w:numId w:val="22"/>
        </w:numPr>
        <w:ind w:left="0" w:firstLine="709"/>
        <w:rPr>
          <w:rFonts w:ascii="Times New Roman" w:hAnsi="Times New Roman"/>
          <w:szCs w:val="24"/>
        </w:rPr>
      </w:pPr>
      <w:r w:rsidRPr="00925CC8">
        <w:rPr>
          <w:rFonts w:ascii="Times New Roman" w:hAnsi="Times New Roman"/>
          <w:szCs w:val="24"/>
        </w:rPr>
        <w:t>Интересы Исполнителя по Договору представляет уполномоченный представитель, действующий на основании Устава.</w:t>
      </w:r>
    </w:p>
    <w:p w:rsidR="005C7009" w:rsidRPr="00925CC8" w:rsidRDefault="00AA293B" w:rsidP="00060CC5">
      <w:pPr>
        <w:pStyle w:val="a3"/>
        <w:numPr>
          <w:ilvl w:val="1"/>
          <w:numId w:val="22"/>
        </w:numPr>
        <w:ind w:left="0" w:firstLine="709"/>
        <w:rPr>
          <w:rFonts w:ascii="Times New Roman" w:hAnsi="Times New Roman"/>
          <w:szCs w:val="24"/>
        </w:rPr>
      </w:pPr>
      <w:r w:rsidRPr="00925CC8">
        <w:rPr>
          <w:rFonts w:ascii="Times New Roman" w:hAnsi="Times New Roman"/>
          <w:szCs w:val="24"/>
        </w:rPr>
        <w:t>Исполнитель</w:t>
      </w:r>
      <w:r w:rsidR="005C7009" w:rsidRPr="00925CC8">
        <w:rPr>
          <w:rFonts w:ascii="Times New Roman" w:hAnsi="Times New Roman"/>
          <w:szCs w:val="24"/>
        </w:rPr>
        <w:t xml:space="preserve"> и (или) его уполномоченные представители, а также соисполнители обязаны по приглашению Заказчика принимать участие в проводимых им совещаниях для обсуждения вопросов, связанных с исполнением Договора.</w:t>
      </w:r>
    </w:p>
    <w:p w:rsidR="00646FB7" w:rsidRPr="00925CC8" w:rsidRDefault="00646FB7" w:rsidP="00646FB7">
      <w:pPr>
        <w:pStyle w:val="a3"/>
        <w:ind w:left="709"/>
        <w:rPr>
          <w:rFonts w:ascii="Times New Roman" w:hAnsi="Times New Roman"/>
          <w:szCs w:val="24"/>
        </w:rPr>
      </w:pPr>
    </w:p>
    <w:p w:rsidR="00B50D95" w:rsidRPr="00925CC8" w:rsidRDefault="00B50D95" w:rsidP="00060CC5">
      <w:pPr>
        <w:pStyle w:val="a3"/>
        <w:numPr>
          <w:ilvl w:val="0"/>
          <w:numId w:val="17"/>
        </w:numPr>
        <w:ind w:left="0" w:firstLine="709"/>
        <w:jc w:val="center"/>
        <w:rPr>
          <w:rFonts w:ascii="Times New Roman" w:hAnsi="Times New Roman"/>
          <w:b/>
          <w:szCs w:val="24"/>
        </w:rPr>
      </w:pPr>
      <w:r w:rsidRPr="00925CC8">
        <w:rPr>
          <w:rFonts w:ascii="Times New Roman" w:hAnsi="Times New Roman"/>
          <w:b/>
          <w:szCs w:val="24"/>
        </w:rPr>
        <w:t>ЦЕНА ДОГОВОРА И ПОРЯДОК РАСЧЕТОВ</w:t>
      </w:r>
    </w:p>
    <w:p w:rsidR="007968C5" w:rsidRPr="00925CC8" w:rsidRDefault="007968C5" w:rsidP="007968C5">
      <w:pPr>
        <w:pStyle w:val="a3"/>
        <w:numPr>
          <w:ilvl w:val="1"/>
          <w:numId w:val="24"/>
        </w:numPr>
        <w:tabs>
          <w:tab w:val="left" w:pos="1418"/>
        </w:tabs>
        <w:spacing w:line="252" w:lineRule="auto"/>
        <w:ind w:left="0" w:firstLine="709"/>
        <w:rPr>
          <w:rFonts w:ascii="Times New Roman" w:hAnsi="Times New Roman"/>
          <w:bCs/>
          <w:szCs w:val="24"/>
          <w:lang w:eastAsia="en-US"/>
        </w:rPr>
      </w:pPr>
      <w:r w:rsidRPr="00925CC8">
        <w:rPr>
          <w:rFonts w:ascii="Times New Roman" w:hAnsi="Times New Roman"/>
          <w:szCs w:val="24"/>
        </w:rPr>
        <w:t xml:space="preserve">За выполненные в соответствии с условиями настоящего Договора работы Заказчик уплачивает Исполнителю </w:t>
      </w:r>
      <w:r w:rsidR="00B06A08" w:rsidRPr="00925CC8">
        <w:rPr>
          <w:rFonts w:ascii="Times New Roman" w:hAnsi="Times New Roman"/>
          <w:szCs w:val="24"/>
        </w:rPr>
        <w:t>49</w:t>
      </w:r>
      <w:r w:rsidR="007D724A">
        <w:rPr>
          <w:rFonts w:ascii="Times New Roman" w:hAnsi="Times New Roman"/>
          <w:szCs w:val="24"/>
        </w:rPr>
        <w:t>5</w:t>
      </w:r>
      <w:r w:rsidRPr="00925CC8">
        <w:rPr>
          <w:rFonts w:ascii="Times New Roman" w:hAnsi="Times New Roman"/>
          <w:szCs w:val="24"/>
        </w:rPr>
        <w:t xml:space="preserve"> 000 (</w:t>
      </w:r>
      <w:r w:rsidR="00B06A08" w:rsidRPr="00925CC8">
        <w:rPr>
          <w:rFonts w:ascii="Times New Roman" w:hAnsi="Times New Roman"/>
          <w:szCs w:val="24"/>
        </w:rPr>
        <w:t xml:space="preserve">четыреста девяносто </w:t>
      </w:r>
      <w:r w:rsidR="007D724A">
        <w:rPr>
          <w:rFonts w:ascii="Times New Roman" w:hAnsi="Times New Roman"/>
          <w:szCs w:val="24"/>
        </w:rPr>
        <w:t>пять</w:t>
      </w:r>
      <w:r w:rsidRPr="00925CC8">
        <w:rPr>
          <w:rFonts w:ascii="Times New Roman" w:hAnsi="Times New Roman"/>
          <w:szCs w:val="24"/>
        </w:rPr>
        <w:t xml:space="preserve"> тысяч) рублей 00 копеек (</w:t>
      </w:r>
      <w:r w:rsidRPr="00925CC8">
        <w:rPr>
          <w:rFonts w:ascii="Times New Roman" w:hAnsi="Times New Roman"/>
          <w:bCs/>
          <w:szCs w:val="24"/>
          <w:lang w:eastAsia="en-US"/>
        </w:rPr>
        <w:t xml:space="preserve">НДС не облагается на основании </w:t>
      </w:r>
      <w:proofErr w:type="spellStart"/>
      <w:r w:rsidRPr="00925CC8">
        <w:rPr>
          <w:rFonts w:ascii="Times New Roman" w:hAnsi="Times New Roman"/>
          <w:bCs/>
          <w:szCs w:val="24"/>
          <w:lang w:eastAsia="en-US"/>
        </w:rPr>
        <w:t>пп</w:t>
      </w:r>
      <w:proofErr w:type="spellEnd"/>
      <w:r w:rsidRPr="00925CC8">
        <w:rPr>
          <w:rFonts w:ascii="Times New Roman" w:hAnsi="Times New Roman"/>
          <w:bCs/>
          <w:szCs w:val="24"/>
          <w:lang w:eastAsia="en-US"/>
        </w:rPr>
        <w:t>. 16 п. 3 ст. 149 НК РФ).</w:t>
      </w:r>
    </w:p>
    <w:p w:rsidR="00B50D95" w:rsidRPr="00925CC8" w:rsidRDefault="00B50D95" w:rsidP="00060CC5">
      <w:pPr>
        <w:widowControl/>
        <w:tabs>
          <w:tab w:val="left" w:pos="567"/>
        </w:tabs>
        <w:spacing w:line="240" w:lineRule="auto"/>
        <w:ind w:firstLine="709"/>
        <w:rPr>
          <w:b/>
          <w:bCs/>
          <w:sz w:val="24"/>
          <w:szCs w:val="24"/>
          <w:lang w:eastAsia="en-US"/>
        </w:rPr>
      </w:pPr>
      <w:r w:rsidRPr="00925CC8">
        <w:rPr>
          <w:sz w:val="24"/>
          <w:szCs w:val="24"/>
        </w:rPr>
        <w:t>Цена работ по этапам определена в Календарном плане (Приложение № 2 к настоящему Договору)</w:t>
      </w:r>
      <w:r w:rsidR="00F01B8D" w:rsidRPr="00925CC8">
        <w:rPr>
          <w:bCs/>
          <w:sz w:val="24"/>
          <w:szCs w:val="24"/>
          <w:lang w:eastAsia="en-US"/>
        </w:rPr>
        <w:t>.</w:t>
      </w:r>
    </w:p>
    <w:p w:rsidR="00096842" w:rsidRPr="00925CC8" w:rsidRDefault="00096842" w:rsidP="00060CC5">
      <w:pPr>
        <w:pStyle w:val="a3"/>
        <w:numPr>
          <w:ilvl w:val="1"/>
          <w:numId w:val="24"/>
        </w:numPr>
        <w:tabs>
          <w:tab w:val="left" w:pos="1418"/>
        </w:tabs>
        <w:ind w:left="0" w:firstLine="709"/>
        <w:rPr>
          <w:rFonts w:ascii="Times New Roman" w:hAnsi="Times New Roman"/>
          <w:szCs w:val="24"/>
        </w:rPr>
      </w:pPr>
      <w:r w:rsidRPr="00925CC8">
        <w:rPr>
          <w:rFonts w:ascii="Times New Roman" w:hAnsi="Times New Roman"/>
          <w:szCs w:val="24"/>
          <w:lang w:eastAsia="ar-SA"/>
        </w:rPr>
        <w:t xml:space="preserve">Настоящим </w:t>
      </w:r>
      <w:r w:rsidR="00F51EDD" w:rsidRPr="00925CC8">
        <w:rPr>
          <w:rFonts w:ascii="Times New Roman" w:hAnsi="Times New Roman"/>
          <w:szCs w:val="24"/>
          <w:lang w:eastAsia="ar-SA"/>
        </w:rPr>
        <w:t>Исполнитель</w:t>
      </w:r>
      <w:r w:rsidRPr="00925CC8">
        <w:rPr>
          <w:rFonts w:ascii="Times New Roman" w:hAnsi="Times New Roman"/>
          <w:szCs w:val="24"/>
          <w:lang w:eastAsia="ar-SA"/>
        </w:rPr>
        <w:t xml:space="preserve"> подтверждает, что все расходы, включая непредвиденные расходы, налоги, сборы и финансовые обременения, возникающие в связи с надлежащим и полным исполнением им своих обязательств по настоящему Договору, были учтены в момент заключения настоящего Договора, и что общая стоимость работ по Договору включает в себя все затраты </w:t>
      </w:r>
      <w:r w:rsidR="00F51EDD" w:rsidRPr="00925CC8">
        <w:rPr>
          <w:rFonts w:ascii="Times New Roman" w:hAnsi="Times New Roman"/>
          <w:szCs w:val="24"/>
          <w:lang w:eastAsia="ar-SA"/>
        </w:rPr>
        <w:t>Исполнителя</w:t>
      </w:r>
      <w:r w:rsidRPr="00925CC8">
        <w:rPr>
          <w:rFonts w:ascii="Times New Roman" w:hAnsi="Times New Roman"/>
          <w:szCs w:val="24"/>
          <w:lang w:eastAsia="ar-SA"/>
        </w:rPr>
        <w:t>, покрытие его рисков, налоги и сборы, издержки, связанные с инфляционными и валютными рисками и любые иные расходы и затраты по исполнению настоящего Договора.</w:t>
      </w:r>
    </w:p>
    <w:p w:rsidR="00096842" w:rsidRPr="00925CC8" w:rsidRDefault="00096842" w:rsidP="00060CC5">
      <w:pPr>
        <w:pStyle w:val="a5"/>
        <w:tabs>
          <w:tab w:val="left" w:pos="567"/>
          <w:tab w:val="left" w:pos="1276"/>
        </w:tabs>
        <w:ind w:left="0" w:firstLine="709"/>
        <w:contextualSpacing w:val="0"/>
        <w:jc w:val="both"/>
        <w:rPr>
          <w:lang w:eastAsia="ar-SA"/>
        </w:rPr>
      </w:pPr>
      <w:r w:rsidRPr="00925CC8">
        <w:rPr>
          <w:lang w:eastAsia="ar-SA"/>
        </w:rPr>
        <w:t xml:space="preserve">Общая стоимость (цена) Договора является твердой и не подлежит индексации, в том числе в случае изменения установленных Договором сроков выполнения работ или невыполнения </w:t>
      </w:r>
      <w:r w:rsidR="00F51EDD" w:rsidRPr="00925CC8">
        <w:rPr>
          <w:lang w:eastAsia="ar-SA"/>
        </w:rPr>
        <w:t>Исполнителем</w:t>
      </w:r>
      <w:r w:rsidR="00F01B8D" w:rsidRPr="00925CC8">
        <w:rPr>
          <w:lang w:eastAsia="ar-SA"/>
        </w:rPr>
        <w:t xml:space="preserve"> работ в надлежащие сроки.</w:t>
      </w:r>
    </w:p>
    <w:p w:rsidR="00B60CFA" w:rsidRPr="00925CC8" w:rsidRDefault="00096842" w:rsidP="00060CC5">
      <w:pPr>
        <w:pStyle w:val="a5"/>
        <w:tabs>
          <w:tab w:val="left" w:pos="567"/>
          <w:tab w:val="left" w:pos="1276"/>
        </w:tabs>
        <w:ind w:left="0" w:firstLine="709"/>
        <w:contextualSpacing w:val="0"/>
        <w:jc w:val="both"/>
        <w:rPr>
          <w:lang w:eastAsia="ar-SA"/>
        </w:rPr>
      </w:pPr>
      <w:r w:rsidRPr="00925CC8">
        <w:rPr>
          <w:lang w:eastAsia="ar-SA"/>
        </w:rPr>
        <w:t>Существенное изменение обстоятельств, из которых Стороны исходили при заключении Договора (статья 451 Гражданского кодекса РФ), не является основанием для увеличения общей стоимости (цены) Договора.</w:t>
      </w:r>
    </w:p>
    <w:p w:rsidR="00B50D95" w:rsidRPr="00925CC8" w:rsidRDefault="00B50D95" w:rsidP="00060CC5">
      <w:pPr>
        <w:pStyle w:val="a3"/>
        <w:numPr>
          <w:ilvl w:val="1"/>
          <w:numId w:val="24"/>
        </w:numPr>
        <w:tabs>
          <w:tab w:val="left" w:pos="1418"/>
        </w:tabs>
        <w:ind w:left="0" w:firstLine="709"/>
        <w:rPr>
          <w:rFonts w:ascii="Times New Roman" w:hAnsi="Times New Roman"/>
          <w:szCs w:val="24"/>
        </w:rPr>
      </w:pPr>
      <w:r w:rsidRPr="00925CC8">
        <w:rPr>
          <w:rFonts w:ascii="Times New Roman" w:hAnsi="Times New Roman"/>
          <w:szCs w:val="24"/>
        </w:rPr>
        <w:t>Оплата по настоящему Договору производ</w:t>
      </w:r>
      <w:r w:rsidR="007847AD" w:rsidRPr="00925CC8">
        <w:rPr>
          <w:rFonts w:ascii="Times New Roman" w:hAnsi="Times New Roman"/>
          <w:szCs w:val="24"/>
        </w:rPr>
        <w:t>и</w:t>
      </w:r>
      <w:r w:rsidRPr="00925CC8">
        <w:rPr>
          <w:rFonts w:ascii="Times New Roman" w:hAnsi="Times New Roman"/>
          <w:szCs w:val="24"/>
        </w:rPr>
        <w:t xml:space="preserve">тся по безналичному расчету путем перечисления Заказчиком денежных средств на расчетный счет Исполнителя, указанный в разделе </w:t>
      </w:r>
      <w:r w:rsidR="0051643A" w:rsidRPr="00925CC8">
        <w:rPr>
          <w:rFonts w:ascii="Times New Roman" w:hAnsi="Times New Roman"/>
          <w:szCs w:val="24"/>
        </w:rPr>
        <w:t xml:space="preserve">14 </w:t>
      </w:r>
      <w:r w:rsidRPr="00925CC8">
        <w:rPr>
          <w:rFonts w:ascii="Times New Roman" w:hAnsi="Times New Roman"/>
          <w:szCs w:val="24"/>
        </w:rPr>
        <w:t>настоящего Договора, в течение 20 рабочих дней после подписания Сторонами акта сдачи-приемки работ, предоставления Исполнителем счета и счета-фактуры.</w:t>
      </w:r>
    </w:p>
    <w:p w:rsidR="00B50D95" w:rsidRPr="00925CC8" w:rsidRDefault="00B50D95" w:rsidP="00060CC5">
      <w:pPr>
        <w:pStyle w:val="a3"/>
        <w:numPr>
          <w:ilvl w:val="1"/>
          <w:numId w:val="24"/>
        </w:numPr>
        <w:tabs>
          <w:tab w:val="left" w:pos="1418"/>
        </w:tabs>
        <w:ind w:left="0" w:firstLine="709"/>
        <w:rPr>
          <w:rFonts w:ascii="Times New Roman" w:hAnsi="Times New Roman"/>
          <w:szCs w:val="24"/>
        </w:rPr>
      </w:pPr>
      <w:r w:rsidRPr="00925CC8">
        <w:rPr>
          <w:rFonts w:ascii="Times New Roman" w:hAnsi="Times New Roman"/>
          <w:szCs w:val="24"/>
        </w:rPr>
        <w:t xml:space="preserve">Заказчик считается исполнившим свое обязательство по оплате выполненных работ с момента списания денежных средств со счета Заказчика. </w:t>
      </w:r>
    </w:p>
    <w:p w:rsidR="00B50D95" w:rsidRPr="00925CC8" w:rsidRDefault="00B50D95" w:rsidP="00060CC5">
      <w:pPr>
        <w:pStyle w:val="a3"/>
        <w:numPr>
          <w:ilvl w:val="1"/>
          <w:numId w:val="24"/>
        </w:numPr>
        <w:tabs>
          <w:tab w:val="left" w:pos="1418"/>
        </w:tabs>
        <w:ind w:left="0" w:firstLine="709"/>
        <w:rPr>
          <w:rFonts w:ascii="Times New Roman" w:hAnsi="Times New Roman"/>
          <w:szCs w:val="24"/>
        </w:rPr>
      </w:pPr>
      <w:r w:rsidRPr="00925CC8">
        <w:rPr>
          <w:rFonts w:ascii="Times New Roman" w:hAnsi="Times New Roman"/>
          <w:szCs w:val="24"/>
        </w:rPr>
        <w:t xml:space="preserve">Заказчик в ходе исполнения настоящего Договора вправе вносить изменения в Техническое задание при условии, если вызываемые этим дополнительные работы по стоимости не превышают десяти процентов цены настоящего Договора и не меняют характера предусмотренных в Техническом задании работ. При выполнении дополнительного объема таких работ и (или) увеличении состава затрат, Заказчик вправе изменить первоначальную цену Договора пропорционально объему работ (составу затрат), но не более чем на десять процентов от цены Договора. При уменьшении объема работ и (или) состава затрат, </w:t>
      </w:r>
      <w:r w:rsidR="002E7A0D" w:rsidRPr="00925CC8">
        <w:rPr>
          <w:rFonts w:ascii="Times New Roman" w:hAnsi="Times New Roman"/>
          <w:szCs w:val="24"/>
        </w:rPr>
        <w:t>цена Договора пропорционально уменьшается</w:t>
      </w:r>
      <w:r w:rsidRPr="00925CC8">
        <w:rPr>
          <w:rFonts w:ascii="Times New Roman" w:hAnsi="Times New Roman"/>
          <w:szCs w:val="24"/>
        </w:rPr>
        <w:t>.</w:t>
      </w:r>
    </w:p>
    <w:p w:rsidR="0060724F" w:rsidRPr="00925CC8" w:rsidRDefault="0060724F" w:rsidP="00060CC5">
      <w:pPr>
        <w:pStyle w:val="a3"/>
        <w:numPr>
          <w:ilvl w:val="1"/>
          <w:numId w:val="24"/>
        </w:numPr>
        <w:tabs>
          <w:tab w:val="left" w:pos="1418"/>
        </w:tabs>
        <w:ind w:left="0" w:firstLine="709"/>
        <w:rPr>
          <w:rFonts w:ascii="Times New Roman" w:hAnsi="Times New Roman"/>
          <w:iCs/>
          <w:szCs w:val="24"/>
        </w:rPr>
      </w:pPr>
      <w:r w:rsidRPr="00925CC8">
        <w:rPr>
          <w:rFonts w:ascii="Times New Roman" w:hAnsi="Times New Roman"/>
          <w:iCs/>
          <w:szCs w:val="24"/>
        </w:rPr>
        <w:t>Заказчик может правомерно задержать Исполнителю оплату выполненных работ в следующих случаях:</w:t>
      </w:r>
    </w:p>
    <w:p w:rsidR="0060724F" w:rsidRPr="00925CC8" w:rsidRDefault="0060724F" w:rsidP="00060CC5">
      <w:pPr>
        <w:pStyle w:val="a3"/>
        <w:numPr>
          <w:ilvl w:val="2"/>
          <w:numId w:val="24"/>
        </w:numPr>
        <w:tabs>
          <w:tab w:val="left" w:pos="1428"/>
        </w:tabs>
        <w:ind w:left="0" w:firstLine="709"/>
        <w:rPr>
          <w:rFonts w:ascii="Times New Roman" w:hAnsi="Times New Roman"/>
          <w:iCs/>
          <w:szCs w:val="24"/>
        </w:rPr>
      </w:pPr>
      <w:r w:rsidRPr="00925CC8">
        <w:rPr>
          <w:rFonts w:ascii="Times New Roman" w:hAnsi="Times New Roman"/>
          <w:iCs/>
          <w:szCs w:val="24"/>
        </w:rPr>
        <w:t>предъявление Исполнителем Заказчику результатов работ по Договору, в том числе результатов работ по отдельным этапам, с нарушением сроков, предусмотренных Календарным планом работ;</w:t>
      </w:r>
    </w:p>
    <w:p w:rsidR="0060724F" w:rsidRPr="00925CC8" w:rsidRDefault="002F29EB" w:rsidP="00060CC5">
      <w:pPr>
        <w:pStyle w:val="a3"/>
        <w:numPr>
          <w:ilvl w:val="2"/>
          <w:numId w:val="24"/>
        </w:numPr>
        <w:tabs>
          <w:tab w:val="left" w:pos="1428"/>
        </w:tabs>
        <w:ind w:left="0" w:firstLine="709"/>
        <w:rPr>
          <w:rFonts w:ascii="Times New Roman" w:hAnsi="Times New Roman"/>
          <w:iCs/>
          <w:szCs w:val="24"/>
        </w:rPr>
      </w:pPr>
      <w:r w:rsidRPr="00925CC8">
        <w:rPr>
          <w:rFonts w:ascii="Times New Roman" w:hAnsi="Times New Roman"/>
          <w:iCs/>
          <w:szCs w:val="24"/>
        </w:rPr>
        <w:t>обнаружение Заказчиком ошибок в представленн</w:t>
      </w:r>
      <w:r w:rsidR="00256BD3" w:rsidRPr="00925CC8">
        <w:rPr>
          <w:rFonts w:ascii="Times New Roman" w:hAnsi="Times New Roman"/>
          <w:iCs/>
          <w:szCs w:val="24"/>
        </w:rPr>
        <w:t>ых</w:t>
      </w:r>
      <w:r w:rsidRPr="00925CC8">
        <w:rPr>
          <w:rFonts w:ascii="Times New Roman" w:hAnsi="Times New Roman"/>
          <w:iCs/>
          <w:szCs w:val="24"/>
        </w:rPr>
        <w:t xml:space="preserve"> к сдаче отчетных документах;</w:t>
      </w:r>
    </w:p>
    <w:p w:rsidR="002F29EB" w:rsidRPr="00925CC8" w:rsidRDefault="002F29EB" w:rsidP="00060CC5">
      <w:pPr>
        <w:pStyle w:val="a3"/>
        <w:numPr>
          <w:ilvl w:val="2"/>
          <w:numId w:val="24"/>
        </w:numPr>
        <w:tabs>
          <w:tab w:val="left" w:pos="1428"/>
        </w:tabs>
        <w:ind w:left="0" w:firstLine="709"/>
        <w:rPr>
          <w:rFonts w:ascii="Times New Roman" w:hAnsi="Times New Roman"/>
          <w:iCs/>
          <w:szCs w:val="24"/>
        </w:rPr>
      </w:pPr>
      <w:r w:rsidRPr="00925CC8">
        <w:rPr>
          <w:rFonts w:ascii="Times New Roman" w:hAnsi="Times New Roman"/>
          <w:iCs/>
          <w:szCs w:val="24"/>
        </w:rPr>
        <w:t>задержка оформления актов сдачи-приемки работ, счетов-фактур либо выставленных счетов по вине Исполнителя</w:t>
      </w:r>
      <w:r w:rsidR="00284417" w:rsidRPr="00925CC8">
        <w:rPr>
          <w:rFonts w:ascii="Times New Roman" w:hAnsi="Times New Roman"/>
          <w:iCs/>
          <w:szCs w:val="24"/>
        </w:rPr>
        <w:t>.</w:t>
      </w:r>
    </w:p>
    <w:p w:rsidR="002F29EB" w:rsidRPr="00925CC8" w:rsidRDefault="002F29EB" w:rsidP="00060CC5">
      <w:pPr>
        <w:pStyle w:val="a5"/>
        <w:shd w:val="clear" w:color="auto" w:fill="FFFFFF"/>
        <w:ind w:left="0" w:firstLine="709"/>
        <w:contextualSpacing w:val="0"/>
        <w:jc w:val="both"/>
        <w:rPr>
          <w:iCs/>
        </w:rPr>
      </w:pPr>
      <w:r w:rsidRPr="00925CC8">
        <w:rPr>
          <w:iCs/>
        </w:rPr>
        <w:lastRenderedPageBreak/>
        <w:t>В этом случае Заказчик вправе не осуществлять промежуточные платежи за выполненные работы до исполнения Исполнителем соответствующей обязанности</w:t>
      </w:r>
      <w:r w:rsidR="003E01A9" w:rsidRPr="00925CC8">
        <w:rPr>
          <w:iCs/>
        </w:rPr>
        <w:t xml:space="preserve"> либо до подписания Сторонами окончательного акта сдачи-приемки </w:t>
      </w:r>
      <w:r w:rsidR="00BB4FEA">
        <w:rPr>
          <w:iCs/>
        </w:rPr>
        <w:t>работ.</w:t>
      </w:r>
    </w:p>
    <w:p w:rsidR="00B50D95" w:rsidRPr="00925CC8" w:rsidRDefault="00B50D95" w:rsidP="00060CC5">
      <w:pPr>
        <w:pStyle w:val="a3"/>
        <w:numPr>
          <w:ilvl w:val="0"/>
          <w:numId w:val="24"/>
        </w:numPr>
        <w:ind w:left="0" w:firstLine="426"/>
        <w:jc w:val="center"/>
        <w:rPr>
          <w:rFonts w:ascii="Times New Roman" w:hAnsi="Times New Roman"/>
          <w:b/>
          <w:szCs w:val="24"/>
        </w:rPr>
      </w:pPr>
      <w:r w:rsidRPr="00925CC8">
        <w:rPr>
          <w:rFonts w:ascii="Times New Roman" w:hAnsi="Times New Roman"/>
          <w:b/>
          <w:szCs w:val="24"/>
        </w:rPr>
        <w:t>ПРАВА И ОБЯЗАННОСТИ СТОРОН</w:t>
      </w:r>
    </w:p>
    <w:p w:rsidR="00B50D95" w:rsidRPr="00925CC8" w:rsidRDefault="00B50D95" w:rsidP="00060CC5">
      <w:pPr>
        <w:pStyle w:val="a3"/>
        <w:numPr>
          <w:ilvl w:val="1"/>
          <w:numId w:val="23"/>
        </w:numPr>
        <w:ind w:left="0" w:firstLine="709"/>
        <w:rPr>
          <w:rFonts w:ascii="Times New Roman" w:hAnsi="Times New Roman"/>
          <w:b/>
          <w:szCs w:val="24"/>
        </w:rPr>
      </w:pPr>
      <w:r w:rsidRPr="00925CC8">
        <w:rPr>
          <w:rFonts w:ascii="Times New Roman" w:hAnsi="Times New Roman"/>
          <w:b/>
          <w:szCs w:val="24"/>
        </w:rPr>
        <w:t>Исполнитель вправе:</w:t>
      </w:r>
    </w:p>
    <w:p w:rsidR="00B50D95" w:rsidRPr="00925CC8" w:rsidRDefault="00B50D95" w:rsidP="00060CC5">
      <w:pPr>
        <w:pStyle w:val="a3"/>
        <w:numPr>
          <w:ilvl w:val="2"/>
          <w:numId w:val="23"/>
        </w:numPr>
        <w:ind w:left="0" w:firstLine="709"/>
        <w:rPr>
          <w:rFonts w:ascii="Times New Roman" w:hAnsi="Times New Roman"/>
          <w:szCs w:val="24"/>
        </w:rPr>
      </w:pPr>
      <w:r w:rsidRPr="00925CC8">
        <w:rPr>
          <w:rFonts w:ascii="Times New Roman" w:hAnsi="Times New Roman"/>
          <w:szCs w:val="24"/>
        </w:rPr>
        <w:t>привлекать для выполнения работ третьих лиц (соисполнителей) без дополнительного согласования с Заказчиком</w:t>
      </w:r>
      <w:r w:rsidR="00C26DDB" w:rsidRPr="00925CC8">
        <w:rPr>
          <w:rFonts w:ascii="Times New Roman" w:hAnsi="Times New Roman"/>
          <w:szCs w:val="24"/>
        </w:rPr>
        <w:t>.</w:t>
      </w:r>
    </w:p>
    <w:p w:rsidR="00B50D95" w:rsidRPr="00925CC8" w:rsidRDefault="00B50D95" w:rsidP="00060CC5">
      <w:pPr>
        <w:spacing w:line="240" w:lineRule="auto"/>
        <w:ind w:firstLine="709"/>
        <w:rPr>
          <w:sz w:val="24"/>
          <w:szCs w:val="24"/>
        </w:rPr>
      </w:pPr>
      <w:r w:rsidRPr="00925CC8">
        <w:rPr>
          <w:sz w:val="24"/>
          <w:szCs w:val="24"/>
        </w:rPr>
        <w:t>Невыполнение соисполнителем обязательств перед Исполнителем не освобождает Исполнителя от выполнения условий настоящего Договора.</w:t>
      </w:r>
    </w:p>
    <w:p w:rsidR="00B50D95" w:rsidRPr="00925CC8" w:rsidRDefault="00B50D95" w:rsidP="00060CC5">
      <w:pPr>
        <w:pStyle w:val="a3"/>
        <w:numPr>
          <w:ilvl w:val="2"/>
          <w:numId w:val="23"/>
        </w:numPr>
        <w:ind w:left="0" w:firstLine="709"/>
        <w:rPr>
          <w:rFonts w:ascii="Times New Roman" w:hAnsi="Times New Roman"/>
          <w:szCs w:val="24"/>
        </w:rPr>
      </w:pPr>
      <w:r w:rsidRPr="00925CC8">
        <w:rPr>
          <w:rFonts w:ascii="Times New Roman" w:hAnsi="Times New Roman"/>
          <w:szCs w:val="24"/>
        </w:rPr>
        <w:t xml:space="preserve">с </w:t>
      </w:r>
      <w:r w:rsidR="008D517E" w:rsidRPr="00925CC8">
        <w:rPr>
          <w:rFonts w:ascii="Times New Roman" w:hAnsi="Times New Roman"/>
          <w:szCs w:val="24"/>
        </w:rPr>
        <w:t xml:space="preserve">письменного </w:t>
      </w:r>
      <w:r w:rsidRPr="00925CC8">
        <w:rPr>
          <w:rFonts w:ascii="Times New Roman" w:hAnsi="Times New Roman"/>
          <w:szCs w:val="24"/>
        </w:rPr>
        <w:t>согласия Заказчика вып</w:t>
      </w:r>
      <w:r w:rsidR="00797C62" w:rsidRPr="00925CC8">
        <w:rPr>
          <w:rFonts w:ascii="Times New Roman" w:hAnsi="Times New Roman"/>
          <w:szCs w:val="24"/>
        </w:rPr>
        <w:t>олнить и сдать работы досрочно.</w:t>
      </w:r>
    </w:p>
    <w:p w:rsidR="00726BD3" w:rsidRPr="00925CC8" w:rsidRDefault="00726BD3" w:rsidP="00060CC5">
      <w:pPr>
        <w:pStyle w:val="a3"/>
        <w:numPr>
          <w:ilvl w:val="2"/>
          <w:numId w:val="23"/>
        </w:numPr>
        <w:ind w:left="0" w:firstLine="709"/>
        <w:rPr>
          <w:rFonts w:ascii="Times New Roman" w:hAnsi="Times New Roman"/>
          <w:szCs w:val="24"/>
        </w:rPr>
      </w:pPr>
      <w:r w:rsidRPr="00925CC8">
        <w:rPr>
          <w:rFonts w:ascii="Times New Roman" w:hAnsi="Times New Roman"/>
          <w:szCs w:val="24"/>
        </w:rPr>
        <w:t>по согласованию с заказчиком публиковать научные результаты проведенных исследований.</w:t>
      </w:r>
    </w:p>
    <w:p w:rsidR="00B50D95" w:rsidRPr="00925CC8" w:rsidRDefault="00B50D95" w:rsidP="00060CC5">
      <w:pPr>
        <w:pStyle w:val="a3"/>
        <w:numPr>
          <w:ilvl w:val="1"/>
          <w:numId w:val="23"/>
        </w:numPr>
        <w:ind w:left="0" w:firstLine="709"/>
        <w:rPr>
          <w:rFonts w:ascii="Times New Roman" w:hAnsi="Times New Roman"/>
          <w:b/>
          <w:szCs w:val="24"/>
        </w:rPr>
      </w:pPr>
      <w:r w:rsidRPr="00925CC8">
        <w:rPr>
          <w:rFonts w:ascii="Times New Roman" w:hAnsi="Times New Roman"/>
          <w:b/>
          <w:szCs w:val="24"/>
        </w:rPr>
        <w:t>Заказчик вправе:</w:t>
      </w:r>
    </w:p>
    <w:p w:rsidR="00B50D95" w:rsidRPr="00925CC8" w:rsidRDefault="00B50D95" w:rsidP="00060CC5">
      <w:pPr>
        <w:pStyle w:val="a3"/>
        <w:numPr>
          <w:ilvl w:val="2"/>
          <w:numId w:val="23"/>
        </w:numPr>
        <w:ind w:left="0" w:firstLine="709"/>
        <w:rPr>
          <w:rFonts w:ascii="Times New Roman" w:hAnsi="Times New Roman"/>
          <w:szCs w:val="24"/>
        </w:rPr>
      </w:pPr>
      <w:r w:rsidRPr="00925CC8">
        <w:rPr>
          <w:rFonts w:ascii="Times New Roman" w:hAnsi="Times New Roman"/>
          <w:szCs w:val="24"/>
        </w:rPr>
        <w:t>в случае досрочного выполнения работы принять и оплатить результаты работы Исполнителя по цене, определенной настоящим Договором;</w:t>
      </w:r>
    </w:p>
    <w:p w:rsidR="00B50D95" w:rsidRPr="00925CC8" w:rsidRDefault="00B50D95" w:rsidP="00060CC5">
      <w:pPr>
        <w:pStyle w:val="a3"/>
        <w:numPr>
          <w:ilvl w:val="2"/>
          <w:numId w:val="23"/>
        </w:numPr>
        <w:ind w:left="0" w:firstLine="709"/>
        <w:rPr>
          <w:rFonts w:ascii="Times New Roman" w:hAnsi="Times New Roman"/>
          <w:szCs w:val="24"/>
        </w:rPr>
      </w:pPr>
      <w:r w:rsidRPr="00925CC8">
        <w:rPr>
          <w:rFonts w:ascii="Times New Roman" w:hAnsi="Times New Roman"/>
          <w:szCs w:val="24"/>
        </w:rPr>
        <w:t>проверять ход и качество работ, выполняемых Исполнителем, не вмешиваясь в его оперативно-хозяйственную деятельность;</w:t>
      </w:r>
    </w:p>
    <w:p w:rsidR="004E1295" w:rsidRPr="00925CC8" w:rsidRDefault="00B50D95" w:rsidP="00060CC5">
      <w:pPr>
        <w:pStyle w:val="a3"/>
        <w:numPr>
          <w:ilvl w:val="2"/>
          <w:numId w:val="23"/>
        </w:numPr>
        <w:ind w:left="0" w:firstLine="709"/>
        <w:rPr>
          <w:rFonts w:ascii="Times New Roman" w:hAnsi="Times New Roman"/>
          <w:szCs w:val="24"/>
        </w:rPr>
      </w:pPr>
      <w:r w:rsidRPr="00925CC8">
        <w:rPr>
          <w:rFonts w:ascii="Times New Roman" w:hAnsi="Times New Roman"/>
          <w:szCs w:val="24"/>
        </w:rPr>
        <w:t xml:space="preserve">требовать </w:t>
      </w:r>
      <w:r w:rsidR="004E1295" w:rsidRPr="00925CC8">
        <w:rPr>
          <w:rFonts w:ascii="Times New Roman" w:hAnsi="Times New Roman"/>
          <w:szCs w:val="24"/>
        </w:rPr>
        <w:t xml:space="preserve">от </w:t>
      </w:r>
      <w:r w:rsidRPr="00925CC8">
        <w:rPr>
          <w:rFonts w:ascii="Times New Roman" w:hAnsi="Times New Roman"/>
          <w:szCs w:val="24"/>
        </w:rPr>
        <w:t>Исполнителя</w:t>
      </w:r>
      <w:r w:rsidR="004E1295" w:rsidRPr="00925CC8">
        <w:rPr>
          <w:rFonts w:ascii="Times New Roman" w:hAnsi="Times New Roman"/>
          <w:szCs w:val="24"/>
        </w:rPr>
        <w:t xml:space="preserve"> в случаях, когда работа выполнена Исполнителем с отступлениями от условий Договора, безвозмездного устранения в разумные сроки, установленные Заказчиком, недостатков, а также возмещения причиненных Заказчику убытков и (или) соразмерного уменьшения установленной за работу цены.</w:t>
      </w:r>
    </w:p>
    <w:p w:rsidR="0076796E" w:rsidRPr="00925CC8" w:rsidRDefault="0076796E" w:rsidP="00060CC5">
      <w:pPr>
        <w:pStyle w:val="a3"/>
        <w:numPr>
          <w:ilvl w:val="2"/>
          <w:numId w:val="23"/>
        </w:numPr>
        <w:ind w:left="0" w:firstLine="709"/>
        <w:rPr>
          <w:rFonts w:ascii="Times New Roman" w:hAnsi="Times New Roman"/>
          <w:szCs w:val="24"/>
        </w:rPr>
      </w:pPr>
      <w:r w:rsidRPr="00925CC8">
        <w:rPr>
          <w:rFonts w:ascii="Times New Roman" w:hAnsi="Times New Roman"/>
          <w:szCs w:val="24"/>
        </w:rPr>
        <w:t>отказаться от исполнения Договора в одностороннем порядке согласно п.</w:t>
      </w:r>
      <w:r w:rsidR="00571B39" w:rsidRPr="00925CC8">
        <w:rPr>
          <w:rFonts w:ascii="Times New Roman" w:hAnsi="Times New Roman"/>
          <w:szCs w:val="24"/>
        </w:rPr>
        <w:t> </w:t>
      </w:r>
      <w:r w:rsidRPr="00925CC8">
        <w:rPr>
          <w:rFonts w:ascii="Times New Roman" w:hAnsi="Times New Roman"/>
          <w:szCs w:val="24"/>
        </w:rPr>
        <w:t>1</w:t>
      </w:r>
      <w:r w:rsidR="00571B39" w:rsidRPr="00925CC8">
        <w:rPr>
          <w:rFonts w:ascii="Times New Roman" w:hAnsi="Times New Roman"/>
          <w:szCs w:val="24"/>
        </w:rPr>
        <w:t>1</w:t>
      </w:r>
      <w:r w:rsidRPr="00925CC8">
        <w:rPr>
          <w:rFonts w:ascii="Times New Roman" w:hAnsi="Times New Roman"/>
          <w:szCs w:val="24"/>
        </w:rPr>
        <w:t>.3 Договора и потребовать возмещения убытков в случае, если дефекты (недостатки) результатов работ по Договору (результатов работ по этапу) в установленный Заказчиком срок не были устранены либо являются существенными и неустранимыми;</w:t>
      </w:r>
    </w:p>
    <w:p w:rsidR="0076796E" w:rsidRPr="00925CC8" w:rsidRDefault="0076796E" w:rsidP="00060CC5">
      <w:pPr>
        <w:pStyle w:val="a3"/>
        <w:numPr>
          <w:ilvl w:val="2"/>
          <w:numId w:val="23"/>
        </w:numPr>
        <w:ind w:left="0" w:firstLine="709"/>
        <w:rPr>
          <w:rFonts w:ascii="Times New Roman" w:hAnsi="Times New Roman"/>
          <w:szCs w:val="24"/>
        </w:rPr>
      </w:pPr>
      <w:r w:rsidRPr="00925CC8">
        <w:rPr>
          <w:rFonts w:ascii="Times New Roman" w:hAnsi="Times New Roman"/>
          <w:szCs w:val="24"/>
        </w:rPr>
        <w:t>расторгнуть Договор по соглашению с Исполнителем</w:t>
      </w:r>
      <w:r w:rsidR="00CE145A" w:rsidRPr="00925CC8">
        <w:rPr>
          <w:rFonts w:ascii="Times New Roman" w:hAnsi="Times New Roman"/>
          <w:szCs w:val="24"/>
        </w:rPr>
        <w:t>.</w:t>
      </w:r>
    </w:p>
    <w:p w:rsidR="00B50D95" w:rsidRPr="00925CC8" w:rsidRDefault="00B50D95" w:rsidP="00060CC5">
      <w:pPr>
        <w:pStyle w:val="a3"/>
        <w:numPr>
          <w:ilvl w:val="1"/>
          <w:numId w:val="23"/>
        </w:numPr>
        <w:ind w:left="0" w:firstLine="709"/>
        <w:rPr>
          <w:rFonts w:ascii="Times New Roman" w:hAnsi="Times New Roman"/>
          <w:b/>
          <w:szCs w:val="24"/>
        </w:rPr>
      </w:pPr>
      <w:r w:rsidRPr="00925CC8">
        <w:rPr>
          <w:rFonts w:ascii="Times New Roman" w:hAnsi="Times New Roman"/>
          <w:b/>
          <w:szCs w:val="24"/>
        </w:rPr>
        <w:t>Исполнитель обязан:</w:t>
      </w:r>
    </w:p>
    <w:p w:rsidR="00B50D95" w:rsidRPr="00925CC8" w:rsidRDefault="00B50D95" w:rsidP="00060CC5">
      <w:pPr>
        <w:pStyle w:val="a3"/>
        <w:numPr>
          <w:ilvl w:val="2"/>
          <w:numId w:val="23"/>
        </w:numPr>
        <w:ind w:left="0" w:firstLine="709"/>
        <w:rPr>
          <w:rFonts w:ascii="Times New Roman" w:hAnsi="Times New Roman"/>
          <w:szCs w:val="24"/>
        </w:rPr>
      </w:pPr>
      <w:r w:rsidRPr="00925CC8">
        <w:rPr>
          <w:rFonts w:ascii="Times New Roman" w:hAnsi="Times New Roman"/>
          <w:szCs w:val="24"/>
        </w:rPr>
        <w:t>выполнить работы в полном соответствии с требованиями настоящего Договора, Тех</w:t>
      </w:r>
      <w:r w:rsidR="00330A83" w:rsidRPr="00925CC8">
        <w:rPr>
          <w:rFonts w:ascii="Times New Roman" w:hAnsi="Times New Roman"/>
          <w:szCs w:val="24"/>
        </w:rPr>
        <w:t>нического задания (Приложение № </w:t>
      </w:r>
      <w:r w:rsidRPr="00925CC8">
        <w:rPr>
          <w:rFonts w:ascii="Times New Roman" w:hAnsi="Times New Roman"/>
          <w:szCs w:val="24"/>
        </w:rPr>
        <w:t>1 к настоящему Договору) и К</w:t>
      </w:r>
      <w:r w:rsidR="00330A83" w:rsidRPr="00925CC8">
        <w:rPr>
          <w:rFonts w:ascii="Times New Roman" w:hAnsi="Times New Roman"/>
          <w:szCs w:val="24"/>
        </w:rPr>
        <w:t>алендарного плана (Приложение № </w:t>
      </w:r>
      <w:r w:rsidRPr="00925CC8">
        <w:rPr>
          <w:rFonts w:ascii="Times New Roman" w:hAnsi="Times New Roman"/>
          <w:szCs w:val="24"/>
        </w:rPr>
        <w:t>2 к настоящему Договору) и передать Заказчику результаты, в том числе разработанные согласно настоящему Договору отчетные материалы, научно-техническую и иную документацию, свободные от каких-либо прав, в предусмотренный К</w:t>
      </w:r>
      <w:r w:rsidR="00330A83" w:rsidRPr="00925CC8">
        <w:rPr>
          <w:rFonts w:ascii="Times New Roman" w:hAnsi="Times New Roman"/>
          <w:szCs w:val="24"/>
        </w:rPr>
        <w:t>алендарным планом (Приложение № </w:t>
      </w:r>
      <w:r w:rsidRPr="00925CC8">
        <w:rPr>
          <w:rFonts w:ascii="Times New Roman" w:hAnsi="Times New Roman"/>
          <w:szCs w:val="24"/>
        </w:rPr>
        <w:t>2 к настоящему Договору) срок;</w:t>
      </w:r>
    </w:p>
    <w:p w:rsidR="00B50D95" w:rsidRPr="00925CC8" w:rsidRDefault="00B50D95" w:rsidP="00060CC5">
      <w:pPr>
        <w:pStyle w:val="a3"/>
        <w:numPr>
          <w:ilvl w:val="2"/>
          <w:numId w:val="23"/>
        </w:numPr>
        <w:ind w:left="0" w:firstLine="709"/>
        <w:rPr>
          <w:rFonts w:ascii="Times New Roman" w:hAnsi="Times New Roman"/>
          <w:szCs w:val="24"/>
        </w:rPr>
      </w:pPr>
      <w:r w:rsidRPr="00925CC8">
        <w:rPr>
          <w:rFonts w:ascii="Times New Roman" w:hAnsi="Times New Roman"/>
          <w:szCs w:val="24"/>
        </w:rPr>
        <w:t>своими силами и за свой счет устранять допущенные по своей вине недостатки в выполненных работах, которые могут повлечь отступление от параметров, предусмотренных в Техническом задании (Приложение №</w:t>
      </w:r>
      <w:r w:rsidR="00330A83" w:rsidRPr="00925CC8">
        <w:rPr>
          <w:rFonts w:ascii="Times New Roman" w:hAnsi="Times New Roman"/>
          <w:szCs w:val="24"/>
        </w:rPr>
        <w:t> </w:t>
      </w:r>
      <w:r w:rsidRPr="00925CC8">
        <w:rPr>
          <w:rFonts w:ascii="Times New Roman" w:hAnsi="Times New Roman"/>
          <w:szCs w:val="24"/>
        </w:rPr>
        <w:t>1 к настоящему Договору);</w:t>
      </w:r>
    </w:p>
    <w:p w:rsidR="00B50D95" w:rsidRPr="00925CC8" w:rsidRDefault="00D03285" w:rsidP="00060CC5">
      <w:pPr>
        <w:pStyle w:val="a3"/>
        <w:numPr>
          <w:ilvl w:val="2"/>
          <w:numId w:val="23"/>
        </w:numPr>
        <w:ind w:left="0" w:firstLine="709"/>
        <w:rPr>
          <w:rFonts w:ascii="Times New Roman" w:hAnsi="Times New Roman"/>
          <w:szCs w:val="24"/>
        </w:rPr>
      </w:pPr>
      <w:r w:rsidRPr="00925CC8">
        <w:rPr>
          <w:rFonts w:ascii="Times New Roman" w:hAnsi="Times New Roman"/>
          <w:szCs w:val="24"/>
        </w:rPr>
        <w:t>н</w:t>
      </w:r>
      <w:r w:rsidR="00B50D95" w:rsidRPr="00925CC8">
        <w:rPr>
          <w:rFonts w:ascii="Times New Roman" w:hAnsi="Times New Roman"/>
          <w:szCs w:val="24"/>
        </w:rPr>
        <w:t>езамедлительно</w:t>
      </w:r>
      <w:r w:rsidR="007C1A30" w:rsidRPr="00925CC8">
        <w:rPr>
          <w:rFonts w:ascii="Times New Roman" w:hAnsi="Times New Roman"/>
          <w:szCs w:val="24"/>
        </w:rPr>
        <w:t xml:space="preserve"> в письменной форме</w:t>
      </w:r>
      <w:r w:rsidR="00B50D95" w:rsidRPr="00925CC8">
        <w:rPr>
          <w:rFonts w:ascii="Times New Roman" w:hAnsi="Times New Roman"/>
          <w:szCs w:val="24"/>
        </w:rPr>
        <w:t xml:space="preserve"> информировать Заказчика об обнаруженной невозможности получить ожидаемые результаты работ или нецелесообразности дальнейшего проведения работ и приостановить выполнение работ до принятия Сторонами решения о дальнейшем продолжении</w:t>
      </w:r>
      <w:r w:rsidR="00F77451" w:rsidRPr="00925CC8">
        <w:rPr>
          <w:rFonts w:ascii="Times New Roman" w:hAnsi="Times New Roman"/>
          <w:szCs w:val="24"/>
        </w:rPr>
        <w:t>, в трехдневный срок с момента приостановления работы поставив об этом в известность Заказчика</w:t>
      </w:r>
      <w:r w:rsidR="00B50D95" w:rsidRPr="00925CC8">
        <w:rPr>
          <w:rFonts w:ascii="Times New Roman" w:hAnsi="Times New Roman"/>
          <w:szCs w:val="24"/>
        </w:rPr>
        <w:t>;</w:t>
      </w:r>
    </w:p>
    <w:p w:rsidR="00B50D95" w:rsidRPr="00925CC8" w:rsidRDefault="00B50D95" w:rsidP="00060CC5">
      <w:pPr>
        <w:pStyle w:val="a3"/>
        <w:numPr>
          <w:ilvl w:val="2"/>
          <w:numId w:val="23"/>
        </w:numPr>
        <w:ind w:left="0" w:firstLine="709"/>
        <w:rPr>
          <w:rFonts w:ascii="Times New Roman" w:hAnsi="Times New Roman"/>
          <w:szCs w:val="24"/>
        </w:rPr>
      </w:pPr>
      <w:r w:rsidRPr="00925CC8">
        <w:rPr>
          <w:rFonts w:ascii="Times New Roman" w:hAnsi="Times New Roman"/>
          <w:szCs w:val="24"/>
        </w:rPr>
        <w:t>гарантировать Заказчику передачу полученных по Договору результатов, не нарушая исключительных прав других лиц и урегулировать требования, предъявленные к Заказчику в связи с исполнением настоящего Договора и возместить Заказчику связанные с такими требованиями расходы и убытки;</w:t>
      </w:r>
    </w:p>
    <w:p w:rsidR="00B50D95" w:rsidRPr="00925CC8" w:rsidRDefault="00B50D95" w:rsidP="00060CC5">
      <w:pPr>
        <w:pStyle w:val="a3"/>
        <w:numPr>
          <w:ilvl w:val="2"/>
          <w:numId w:val="23"/>
        </w:numPr>
        <w:ind w:left="0" w:firstLine="709"/>
        <w:rPr>
          <w:rFonts w:ascii="Times New Roman" w:hAnsi="Times New Roman"/>
          <w:szCs w:val="24"/>
        </w:rPr>
      </w:pPr>
      <w:r w:rsidRPr="00925CC8">
        <w:rPr>
          <w:rFonts w:ascii="Times New Roman" w:hAnsi="Times New Roman"/>
          <w:szCs w:val="24"/>
        </w:rPr>
        <w:t>согласовывать с Заказчиком необходимость и условия использования результата интеллектуальной деятельности, исключительные права на которые принадлежат третьим лицам;</w:t>
      </w:r>
    </w:p>
    <w:p w:rsidR="00B50D95" w:rsidRPr="00925CC8" w:rsidRDefault="00B50D95" w:rsidP="00060CC5">
      <w:pPr>
        <w:pStyle w:val="a3"/>
        <w:numPr>
          <w:ilvl w:val="2"/>
          <w:numId w:val="23"/>
        </w:numPr>
        <w:ind w:left="0" w:firstLine="709"/>
        <w:rPr>
          <w:rFonts w:ascii="Times New Roman" w:hAnsi="Times New Roman"/>
          <w:szCs w:val="24"/>
        </w:rPr>
      </w:pPr>
      <w:r w:rsidRPr="00925CC8">
        <w:rPr>
          <w:rFonts w:ascii="Times New Roman" w:hAnsi="Times New Roman"/>
          <w:szCs w:val="24"/>
        </w:rPr>
        <w:t xml:space="preserve">обеспечить конфиденциальность сведений, касающихся предмета настоящего Договора, хода его исполнения и полученных результатов, в том числе всех документов, передаваемых Исполнителю и связанных с исполнением настоящего Договора. Публикация Исполнителем полученных при выполнении работы сведений возможна только с согласия </w:t>
      </w:r>
      <w:r w:rsidRPr="00925CC8">
        <w:rPr>
          <w:rFonts w:ascii="Times New Roman" w:hAnsi="Times New Roman"/>
          <w:szCs w:val="24"/>
        </w:rPr>
        <w:lastRenderedPageBreak/>
        <w:t>Заказчика;</w:t>
      </w:r>
    </w:p>
    <w:p w:rsidR="00B50D95" w:rsidRPr="00925CC8" w:rsidRDefault="00B50D95" w:rsidP="00060CC5">
      <w:pPr>
        <w:pStyle w:val="a3"/>
        <w:numPr>
          <w:ilvl w:val="2"/>
          <w:numId w:val="23"/>
        </w:numPr>
        <w:ind w:left="0" w:firstLine="709"/>
        <w:rPr>
          <w:rFonts w:ascii="Times New Roman" w:hAnsi="Times New Roman"/>
          <w:szCs w:val="24"/>
        </w:rPr>
      </w:pPr>
      <w:r w:rsidRPr="00925CC8">
        <w:rPr>
          <w:rFonts w:ascii="Times New Roman" w:hAnsi="Times New Roman"/>
          <w:szCs w:val="24"/>
        </w:rPr>
        <w:t>обеспечивать соответствие результатов работ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B50D95" w:rsidRPr="00925CC8" w:rsidRDefault="00B50D95" w:rsidP="00060CC5">
      <w:pPr>
        <w:pStyle w:val="a3"/>
        <w:numPr>
          <w:ilvl w:val="2"/>
          <w:numId w:val="23"/>
        </w:numPr>
        <w:ind w:left="0" w:firstLine="709"/>
        <w:rPr>
          <w:rFonts w:ascii="Times New Roman" w:hAnsi="Times New Roman"/>
          <w:szCs w:val="24"/>
        </w:rPr>
      </w:pPr>
      <w:r w:rsidRPr="00925CC8">
        <w:rPr>
          <w:rFonts w:ascii="Times New Roman" w:hAnsi="Times New Roman"/>
          <w:szCs w:val="24"/>
        </w:rPr>
        <w:t>в случае передачи Исполнителю оборудования (иного имущества) для выполнения работ в рамках настоящего Договора на весь период его действия, вернуть его Заказчику в течение 3 (трех) рабочих дней с даты подписания акта сдачи-приемки работ по последнему этапу работ; в случае передачи Исполнителю оборудования (иного имущества) для выполнения работ в рамках настоящего Договора на этап выполнения работ, вернуть его Заказчику в течение 3 (трех) рабочих дней с даты подписания акта сдачи-приемки работ по этапу, в рамках выполнения которого было необходимо указанное оборудование (иное имущество);</w:t>
      </w:r>
    </w:p>
    <w:p w:rsidR="00B50D95" w:rsidRPr="00925CC8" w:rsidRDefault="00974761" w:rsidP="00060CC5">
      <w:pPr>
        <w:pStyle w:val="a3"/>
        <w:numPr>
          <w:ilvl w:val="2"/>
          <w:numId w:val="23"/>
        </w:numPr>
        <w:ind w:left="0" w:firstLine="709"/>
        <w:rPr>
          <w:rFonts w:ascii="Times New Roman" w:hAnsi="Times New Roman"/>
          <w:szCs w:val="24"/>
        </w:rPr>
      </w:pPr>
      <w:r w:rsidRPr="00925CC8">
        <w:rPr>
          <w:rFonts w:ascii="Times New Roman" w:hAnsi="Times New Roman"/>
          <w:szCs w:val="24"/>
        </w:rPr>
        <w:t>в</w:t>
      </w:r>
      <w:r w:rsidR="00B50D95" w:rsidRPr="00925CC8">
        <w:rPr>
          <w:rFonts w:ascii="Times New Roman" w:hAnsi="Times New Roman"/>
          <w:szCs w:val="24"/>
        </w:rPr>
        <w:t xml:space="preserve"> случае изменений в цепочке собственников Исполнителя, включая бенефициаров (в том числе конечных) и (или) исполнительных органах - не позднее чем через 5 (пять) календарных дней после таких изменений предоставить информацию по изменениям Заказчику с подтверждением соответствующими документами;</w:t>
      </w:r>
    </w:p>
    <w:p w:rsidR="00834202" w:rsidRPr="00925CC8" w:rsidRDefault="00974761" w:rsidP="00060CC5">
      <w:pPr>
        <w:pStyle w:val="a3"/>
        <w:numPr>
          <w:ilvl w:val="2"/>
          <w:numId w:val="23"/>
        </w:numPr>
        <w:ind w:left="0" w:firstLine="709"/>
        <w:rPr>
          <w:rFonts w:ascii="Times New Roman" w:hAnsi="Times New Roman"/>
          <w:szCs w:val="24"/>
        </w:rPr>
      </w:pPr>
      <w:r w:rsidRPr="00925CC8">
        <w:rPr>
          <w:rFonts w:ascii="Times New Roman" w:hAnsi="Times New Roman"/>
          <w:szCs w:val="24"/>
        </w:rPr>
        <w:t>п</w:t>
      </w:r>
      <w:r w:rsidR="00B50D95" w:rsidRPr="00925CC8">
        <w:rPr>
          <w:rFonts w:ascii="Times New Roman" w:hAnsi="Times New Roman"/>
          <w:szCs w:val="24"/>
        </w:rPr>
        <w:t xml:space="preserve">одписанием настоящего Договора Исполнитель выражает свое согласие на передачу (раскрытие) Заказчиком полученной от Исполнителя </w:t>
      </w:r>
      <w:r w:rsidR="00D440D1" w:rsidRPr="00925CC8">
        <w:rPr>
          <w:rFonts w:ascii="Times New Roman" w:hAnsi="Times New Roman"/>
          <w:szCs w:val="24"/>
        </w:rPr>
        <w:t xml:space="preserve">информации в соответствии с </w:t>
      </w:r>
      <w:r w:rsidR="00571B39" w:rsidRPr="00925CC8">
        <w:rPr>
          <w:rFonts w:ascii="Times New Roman" w:hAnsi="Times New Roman"/>
          <w:szCs w:val="24"/>
        </w:rPr>
        <w:t>пункт</w:t>
      </w:r>
      <w:r w:rsidR="00284417" w:rsidRPr="00925CC8">
        <w:rPr>
          <w:rFonts w:ascii="Times New Roman" w:hAnsi="Times New Roman"/>
          <w:szCs w:val="24"/>
        </w:rPr>
        <w:t>ом</w:t>
      </w:r>
      <w:r w:rsidR="00571B39" w:rsidRPr="00925CC8">
        <w:rPr>
          <w:rFonts w:ascii="Times New Roman" w:hAnsi="Times New Roman"/>
          <w:szCs w:val="24"/>
        </w:rPr>
        <w:t xml:space="preserve"> </w:t>
      </w:r>
      <w:r w:rsidR="00B50D95" w:rsidRPr="00925CC8">
        <w:rPr>
          <w:rFonts w:ascii="Times New Roman" w:hAnsi="Times New Roman"/>
          <w:szCs w:val="24"/>
        </w:rPr>
        <w:t>1.</w:t>
      </w:r>
      <w:r w:rsidR="007271A1" w:rsidRPr="00925CC8">
        <w:rPr>
          <w:rFonts w:ascii="Times New Roman" w:hAnsi="Times New Roman"/>
          <w:szCs w:val="24"/>
        </w:rPr>
        <w:t>4</w:t>
      </w:r>
      <w:r w:rsidR="00571B39" w:rsidRPr="00925CC8">
        <w:rPr>
          <w:rFonts w:ascii="Times New Roman" w:hAnsi="Times New Roman"/>
          <w:szCs w:val="24"/>
        </w:rPr>
        <w:t xml:space="preserve"> </w:t>
      </w:r>
      <w:r w:rsidR="00B50D95" w:rsidRPr="00925CC8">
        <w:rPr>
          <w:rFonts w:ascii="Times New Roman" w:hAnsi="Times New Roman"/>
          <w:szCs w:val="24"/>
        </w:rPr>
        <w:t xml:space="preserve">настоящего Договора в Минтранс России, </w:t>
      </w:r>
      <w:proofErr w:type="spellStart"/>
      <w:r w:rsidR="00B50D95" w:rsidRPr="00925CC8">
        <w:rPr>
          <w:rFonts w:ascii="Times New Roman" w:hAnsi="Times New Roman"/>
          <w:szCs w:val="24"/>
        </w:rPr>
        <w:t>Росфинмониторинг</w:t>
      </w:r>
      <w:proofErr w:type="spellEnd"/>
      <w:r w:rsidR="00B50D95" w:rsidRPr="00925CC8">
        <w:rPr>
          <w:rFonts w:ascii="Times New Roman" w:hAnsi="Times New Roman"/>
          <w:szCs w:val="24"/>
        </w:rPr>
        <w:t xml:space="preserve"> и Федеральную налоговую службу России и отдельного документа или дополнительного соглашения для дачи (подтверждения) такого согласия не требуется.</w:t>
      </w:r>
    </w:p>
    <w:p w:rsidR="00F13D2D" w:rsidRPr="00925CC8" w:rsidRDefault="00F13D2D" w:rsidP="00060CC5">
      <w:pPr>
        <w:pStyle w:val="a3"/>
        <w:numPr>
          <w:ilvl w:val="2"/>
          <w:numId w:val="23"/>
        </w:numPr>
        <w:ind w:left="0" w:firstLine="709"/>
        <w:rPr>
          <w:rFonts w:ascii="Times New Roman" w:hAnsi="Times New Roman"/>
          <w:szCs w:val="24"/>
        </w:rPr>
      </w:pPr>
      <w:r w:rsidRPr="00925CC8">
        <w:rPr>
          <w:rFonts w:ascii="Times New Roman" w:hAnsi="Times New Roman"/>
          <w:szCs w:val="24"/>
        </w:rPr>
        <w:t>в случае утраты в соответствии с законодательством статуса субъекта малого и среднего предпринимательства в течение 3 (трёх) рабочих дней письменно уведомить об этом Заказчика.</w:t>
      </w:r>
    </w:p>
    <w:p w:rsidR="00B50D95" w:rsidRPr="00925CC8" w:rsidRDefault="00B50D95" w:rsidP="00060CC5">
      <w:pPr>
        <w:pStyle w:val="a3"/>
        <w:numPr>
          <w:ilvl w:val="1"/>
          <w:numId w:val="23"/>
        </w:numPr>
        <w:ind w:left="0" w:firstLine="709"/>
        <w:rPr>
          <w:rFonts w:ascii="Times New Roman" w:hAnsi="Times New Roman"/>
          <w:b/>
          <w:szCs w:val="24"/>
        </w:rPr>
      </w:pPr>
      <w:r w:rsidRPr="00925CC8">
        <w:rPr>
          <w:rFonts w:ascii="Times New Roman" w:hAnsi="Times New Roman"/>
          <w:b/>
          <w:szCs w:val="24"/>
        </w:rPr>
        <w:t>Заказчик обязан:</w:t>
      </w:r>
    </w:p>
    <w:p w:rsidR="00B50D95" w:rsidRPr="00925CC8" w:rsidRDefault="00B50D95" w:rsidP="00060CC5">
      <w:pPr>
        <w:pStyle w:val="a3"/>
        <w:numPr>
          <w:ilvl w:val="2"/>
          <w:numId w:val="23"/>
        </w:numPr>
        <w:ind w:left="0" w:firstLine="709"/>
        <w:rPr>
          <w:rFonts w:ascii="Times New Roman" w:hAnsi="Times New Roman"/>
          <w:szCs w:val="24"/>
        </w:rPr>
      </w:pPr>
      <w:r w:rsidRPr="00925CC8">
        <w:rPr>
          <w:rFonts w:ascii="Times New Roman" w:hAnsi="Times New Roman"/>
          <w:szCs w:val="24"/>
        </w:rPr>
        <w:t>при отсутствии замечаний принять и оплатить результаты работы (этапа работ), выполненные Исполнителем в полном соответствии с условиями настоящего Договора, требованиями Технического зада</w:t>
      </w:r>
      <w:r w:rsidR="00330A83" w:rsidRPr="00925CC8">
        <w:rPr>
          <w:rFonts w:ascii="Times New Roman" w:hAnsi="Times New Roman"/>
          <w:szCs w:val="24"/>
        </w:rPr>
        <w:t>ния (Приложение № </w:t>
      </w:r>
      <w:r w:rsidRPr="00925CC8">
        <w:rPr>
          <w:rFonts w:ascii="Times New Roman" w:hAnsi="Times New Roman"/>
          <w:szCs w:val="24"/>
        </w:rPr>
        <w:t xml:space="preserve">1 к настоящему Договору) в сроки, установленные в </w:t>
      </w:r>
      <w:r w:rsidR="00330A83" w:rsidRPr="00925CC8">
        <w:rPr>
          <w:rFonts w:ascii="Times New Roman" w:hAnsi="Times New Roman"/>
          <w:szCs w:val="24"/>
        </w:rPr>
        <w:t>Календарном плане (Приложение № </w:t>
      </w:r>
      <w:r w:rsidRPr="00925CC8">
        <w:rPr>
          <w:rFonts w:ascii="Times New Roman" w:hAnsi="Times New Roman"/>
          <w:szCs w:val="24"/>
        </w:rPr>
        <w:t>2 к настоящему Договору);</w:t>
      </w:r>
    </w:p>
    <w:p w:rsidR="00B50D95" w:rsidRPr="00925CC8" w:rsidRDefault="00B50D95" w:rsidP="00060CC5">
      <w:pPr>
        <w:pStyle w:val="a3"/>
        <w:numPr>
          <w:ilvl w:val="2"/>
          <w:numId w:val="23"/>
        </w:numPr>
        <w:ind w:left="0" w:firstLine="709"/>
        <w:rPr>
          <w:rFonts w:ascii="Times New Roman" w:hAnsi="Times New Roman"/>
          <w:szCs w:val="24"/>
        </w:rPr>
      </w:pPr>
      <w:r w:rsidRPr="00925CC8">
        <w:rPr>
          <w:rFonts w:ascii="Times New Roman" w:hAnsi="Times New Roman"/>
          <w:szCs w:val="24"/>
        </w:rPr>
        <w:t>сообщить Исполнителю в течение 15 (пятнадцати) рабочих дней после поступления от него уведомления о получении при выполнении настоящего Договора способного к правовой охране результата работы (этапа работ) решение о порядке его использования и форме правовой охраны;</w:t>
      </w:r>
    </w:p>
    <w:p w:rsidR="00B50D95" w:rsidRPr="00925CC8" w:rsidRDefault="00B50D95" w:rsidP="00060CC5">
      <w:pPr>
        <w:pStyle w:val="a3"/>
        <w:numPr>
          <w:ilvl w:val="2"/>
          <w:numId w:val="23"/>
        </w:numPr>
        <w:ind w:left="0" w:firstLine="709"/>
        <w:rPr>
          <w:rFonts w:ascii="Times New Roman" w:hAnsi="Times New Roman"/>
          <w:szCs w:val="24"/>
        </w:rPr>
      </w:pPr>
      <w:r w:rsidRPr="00925CC8">
        <w:rPr>
          <w:rFonts w:ascii="Times New Roman" w:hAnsi="Times New Roman"/>
          <w:szCs w:val="24"/>
        </w:rPr>
        <w:t>если в ходе работ обнаруживается невозможность достижения результатов вследствие обстоятельств, не зависящих от Исполнителя, Заказчик обязан оплатить результаты работ в соответствии с подписанными актами приемки-сдачи работ (этапов работ) в соответствии с Тех</w:t>
      </w:r>
      <w:r w:rsidR="00330A83" w:rsidRPr="00925CC8">
        <w:rPr>
          <w:rFonts w:ascii="Times New Roman" w:hAnsi="Times New Roman"/>
          <w:szCs w:val="24"/>
        </w:rPr>
        <w:t>ническим заданием (Приложение № </w:t>
      </w:r>
      <w:r w:rsidRPr="00925CC8">
        <w:rPr>
          <w:rFonts w:ascii="Times New Roman" w:hAnsi="Times New Roman"/>
          <w:szCs w:val="24"/>
        </w:rPr>
        <w:t>1 к настоящему Договору);</w:t>
      </w:r>
    </w:p>
    <w:p w:rsidR="00B50D95" w:rsidRPr="00925CC8" w:rsidRDefault="002E5A76" w:rsidP="00060CC5">
      <w:pPr>
        <w:pStyle w:val="a3"/>
        <w:numPr>
          <w:ilvl w:val="2"/>
          <w:numId w:val="23"/>
        </w:numPr>
        <w:ind w:left="0" w:firstLine="709"/>
        <w:rPr>
          <w:rFonts w:ascii="Times New Roman" w:hAnsi="Times New Roman"/>
          <w:szCs w:val="24"/>
        </w:rPr>
      </w:pPr>
      <w:r w:rsidRPr="00925CC8">
        <w:rPr>
          <w:rFonts w:ascii="Times New Roman" w:hAnsi="Times New Roman"/>
          <w:szCs w:val="24"/>
        </w:rPr>
        <w:t>в</w:t>
      </w:r>
      <w:r w:rsidR="00B50D95" w:rsidRPr="00925CC8">
        <w:rPr>
          <w:rFonts w:ascii="Times New Roman" w:hAnsi="Times New Roman"/>
          <w:szCs w:val="24"/>
        </w:rPr>
        <w:t xml:space="preserve"> случае необходимости передавать Исполнителю необходимую для выполнения работ информацию;</w:t>
      </w:r>
    </w:p>
    <w:p w:rsidR="00B50D95" w:rsidRPr="00925CC8" w:rsidRDefault="00B50D95" w:rsidP="00060CC5">
      <w:pPr>
        <w:pStyle w:val="a3"/>
        <w:numPr>
          <w:ilvl w:val="2"/>
          <w:numId w:val="23"/>
        </w:numPr>
        <w:ind w:left="0" w:firstLine="709"/>
        <w:rPr>
          <w:rFonts w:ascii="Times New Roman" w:hAnsi="Times New Roman"/>
          <w:szCs w:val="24"/>
        </w:rPr>
      </w:pPr>
      <w:r w:rsidRPr="00925CC8">
        <w:rPr>
          <w:rFonts w:ascii="Times New Roman" w:hAnsi="Times New Roman"/>
          <w:szCs w:val="24"/>
        </w:rPr>
        <w:t xml:space="preserve">в случае необходимости использования оборудования Заказчика, передать его Исполнителю в течение 10 (десяти) рабочих дней с момента подписания настоящего Договора; </w:t>
      </w:r>
    </w:p>
    <w:p w:rsidR="00B50D95" w:rsidRPr="00925CC8" w:rsidRDefault="00B50D95" w:rsidP="00060CC5">
      <w:pPr>
        <w:pStyle w:val="a3"/>
        <w:numPr>
          <w:ilvl w:val="2"/>
          <w:numId w:val="23"/>
        </w:numPr>
        <w:ind w:left="0" w:firstLine="709"/>
        <w:rPr>
          <w:rFonts w:ascii="Times New Roman" w:hAnsi="Times New Roman"/>
          <w:spacing w:val="-5"/>
          <w:szCs w:val="24"/>
        </w:rPr>
      </w:pPr>
      <w:r w:rsidRPr="00925CC8">
        <w:rPr>
          <w:rFonts w:ascii="Times New Roman" w:hAnsi="Times New Roman"/>
          <w:spacing w:val="-5"/>
          <w:szCs w:val="24"/>
        </w:rPr>
        <w:t xml:space="preserve">при получении и обработке информации, предоставленной в соответствии с </w:t>
      </w:r>
      <w:r w:rsidR="00571B39" w:rsidRPr="00925CC8">
        <w:rPr>
          <w:rFonts w:ascii="Times New Roman" w:hAnsi="Times New Roman"/>
          <w:spacing w:val="-5"/>
          <w:szCs w:val="24"/>
        </w:rPr>
        <w:t xml:space="preserve">пунктами </w:t>
      </w:r>
      <w:r w:rsidRPr="00925CC8">
        <w:rPr>
          <w:rFonts w:ascii="Times New Roman" w:hAnsi="Times New Roman"/>
          <w:spacing w:val="-5"/>
          <w:szCs w:val="24"/>
        </w:rPr>
        <w:t>1.</w:t>
      </w:r>
      <w:r w:rsidR="007271A1" w:rsidRPr="00925CC8">
        <w:rPr>
          <w:rFonts w:ascii="Times New Roman" w:hAnsi="Times New Roman"/>
          <w:spacing w:val="-5"/>
          <w:szCs w:val="24"/>
        </w:rPr>
        <w:t>4</w:t>
      </w:r>
      <w:r w:rsidR="00E8489F" w:rsidRPr="00925CC8">
        <w:rPr>
          <w:rFonts w:ascii="Times New Roman" w:hAnsi="Times New Roman"/>
          <w:spacing w:val="-5"/>
          <w:szCs w:val="24"/>
        </w:rPr>
        <w:t xml:space="preserve"> и </w:t>
      </w:r>
      <w:r w:rsidR="003F3DD6" w:rsidRPr="00925CC8">
        <w:rPr>
          <w:rFonts w:ascii="Times New Roman" w:hAnsi="Times New Roman"/>
          <w:spacing w:val="-5"/>
          <w:szCs w:val="24"/>
        </w:rPr>
        <w:t>5.3.</w:t>
      </w:r>
      <w:r w:rsidR="00694C36" w:rsidRPr="00925CC8">
        <w:rPr>
          <w:rFonts w:ascii="Times New Roman" w:hAnsi="Times New Roman"/>
          <w:spacing w:val="-5"/>
          <w:szCs w:val="24"/>
        </w:rPr>
        <w:t>9</w:t>
      </w:r>
      <w:r w:rsidR="003F3DD6" w:rsidRPr="00925CC8">
        <w:rPr>
          <w:rFonts w:ascii="Times New Roman" w:hAnsi="Times New Roman"/>
          <w:spacing w:val="-5"/>
          <w:szCs w:val="24"/>
        </w:rPr>
        <w:t xml:space="preserve"> </w:t>
      </w:r>
      <w:r w:rsidRPr="00925CC8">
        <w:rPr>
          <w:rFonts w:ascii="Times New Roman" w:hAnsi="Times New Roman"/>
          <w:spacing w:val="-5"/>
          <w:szCs w:val="24"/>
        </w:rPr>
        <w:t>настоящего Договора, обесп</w:t>
      </w:r>
      <w:r w:rsidR="00F308A5" w:rsidRPr="00925CC8">
        <w:rPr>
          <w:rFonts w:ascii="Times New Roman" w:hAnsi="Times New Roman"/>
          <w:spacing w:val="-5"/>
          <w:szCs w:val="24"/>
        </w:rPr>
        <w:t>ечить режим конфиденциальности.</w:t>
      </w:r>
    </w:p>
    <w:p w:rsidR="00F07DC4" w:rsidRPr="00925CC8" w:rsidRDefault="00F07DC4" w:rsidP="00F07DC4">
      <w:pPr>
        <w:pStyle w:val="a3"/>
        <w:ind w:left="709"/>
        <w:rPr>
          <w:rFonts w:ascii="Times New Roman" w:hAnsi="Times New Roman"/>
          <w:spacing w:val="-5"/>
          <w:szCs w:val="24"/>
        </w:rPr>
      </w:pPr>
    </w:p>
    <w:p w:rsidR="00B50D95" w:rsidRPr="00925CC8" w:rsidRDefault="00B50D95" w:rsidP="00060CC5">
      <w:pPr>
        <w:pStyle w:val="a3"/>
        <w:numPr>
          <w:ilvl w:val="0"/>
          <w:numId w:val="23"/>
        </w:numPr>
        <w:ind w:left="0" w:firstLine="426"/>
        <w:jc w:val="center"/>
        <w:rPr>
          <w:rFonts w:ascii="Times New Roman" w:hAnsi="Times New Roman"/>
          <w:b/>
          <w:szCs w:val="24"/>
        </w:rPr>
      </w:pPr>
      <w:r w:rsidRPr="00925CC8">
        <w:rPr>
          <w:rFonts w:ascii="Times New Roman" w:hAnsi="Times New Roman"/>
          <w:b/>
          <w:szCs w:val="24"/>
        </w:rPr>
        <w:t>УСЛОВИЯ КОНФИДЕНЦИАЛЬНОСТИ</w:t>
      </w:r>
    </w:p>
    <w:p w:rsidR="00B50D95" w:rsidRPr="00925CC8" w:rsidRDefault="00B50D95" w:rsidP="00060CC5">
      <w:pPr>
        <w:pStyle w:val="a3"/>
        <w:numPr>
          <w:ilvl w:val="1"/>
          <w:numId w:val="23"/>
        </w:numPr>
        <w:ind w:left="0" w:firstLine="709"/>
        <w:rPr>
          <w:rFonts w:ascii="Times New Roman" w:hAnsi="Times New Roman"/>
          <w:szCs w:val="24"/>
        </w:rPr>
      </w:pPr>
      <w:r w:rsidRPr="00925CC8">
        <w:rPr>
          <w:rFonts w:ascii="Times New Roman" w:hAnsi="Times New Roman"/>
          <w:szCs w:val="24"/>
        </w:rPr>
        <w:t>Стороны обязуются не разглашать, не передавать сведения, вытекающие из исполнения обязательств по настоящему Договору</w:t>
      </w:r>
      <w:r w:rsidR="00A90288" w:rsidRPr="00925CC8">
        <w:rPr>
          <w:rFonts w:ascii="Times New Roman" w:hAnsi="Times New Roman"/>
          <w:szCs w:val="24"/>
        </w:rPr>
        <w:t>,</w:t>
      </w:r>
      <w:r w:rsidR="002E5A76" w:rsidRPr="00925CC8">
        <w:rPr>
          <w:rFonts w:ascii="Times New Roman" w:hAnsi="Times New Roman"/>
          <w:szCs w:val="24"/>
        </w:rPr>
        <w:t xml:space="preserve"> третьим лицам.</w:t>
      </w:r>
    </w:p>
    <w:p w:rsidR="00B50D95" w:rsidRPr="00925CC8" w:rsidRDefault="00B50D95" w:rsidP="00060CC5">
      <w:pPr>
        <w:pStyle w:val="a3"/>
        <w:numPr>
          <w:ilvl w:val="1"/>
          <w:numId w:val="23"/>
        </w:numPr>
        <w:ind w:left="0" w:firstLine="709"/>
        <w:rPr>
          <w:rFonts w:ascii="Times New Roman" w:hAnsi="Times New Roman"/>
          <w:szCs w:val="24"/>
        </w:rPr>
      </w:pPr>
      <w:r w:rsidRPr="00925CC8">
        <w:rPr>
          <w:rFonts w:ascii="Times New Roman" w:hAnsi="Times New Roman"/>
          <w:szCs w:val="24"/>
        </w:rPr>
        <w:t xml:space="preserve">Разглашение и передача третьим лицам сведений, вытекающих из исполнения обязательств по настоящему Договору, допускается только с письменного согласия второй Стороны по настоящему Договору. </w:t>
      </w:r>
    </w:p>
    <w:p w:rsidR="00091C7D" w:rsidRDefault="00091C7D" w:rsidP="00091C7D">
      <w:pPr>
        <w:pStyle w:val="a3"/>
        <w:ind w:left="709"/>
        <w:rPr>
          <w:rFonts w:ascii="Times New Roman" w:hAnsi="Times New Roman"/>
          <w:szCs w:val="24"/>
        </w:rPr>
      </w:pPr>
    </w:p>
    <w:p w:rsidR="00BB4FEA" w:rsidRPr="00925CC8" w:rsidRDefault="00BB4FEA" w:rsidP="00091C7D">
      <w:pPr>
        <w:pStyle w:val="a3"/>
        <w:ind w:left="709"/>
        <w:rPr>
          <w:rFonts w:ascii="Times New Roman" w:hAnsi="Times New Roman"/>
          <w:szCs w:val="24"/>
        </w:rPr>
      </w:pPr>
    </w:p>
    <w:p w:rsidR="00B50D95" w:rsidRPr="00925CC8" w:rsidRDefault="00B50D95" w:rsidP="00060CC5">
      <w:pPr>
        <w:pStyle w:val="a3"/>
        <w:numPr>
          <w:ilvl w:val="0"/>
          <w:numId w:val="23"/>
        </w:numPr>
        <w:ind w:left="0" w:firstLine="426"/>
        <w:jc w:val="center"/>
        <w:rPr>
          <w:rFonts w:ascii="Times New Roman" w:hAnsi="Times New Roman"/>
          <w:b/>
          <w:szCs w:val="24"/>
        </w:rPr>
      </w:pPr>
      <w:r w:rsidRPr="00925CC8">
        <w:rPr>
          <w:rFonts w:ascii="Times New Roman" w:hAnsi="Times New Roman"/>
          <w:b/>
          <w:szCs w:val="24"/>
        </w:rPr>
        <w:lastRenderedPageBreak/>
        <w:t>ПОРЯДОК СДАЧИ И ПРИЕМКИ РАБОТ</w:t>
      </w:r>
    </w:p>
    <w:p w:rsidR="00B50D95" w:rsidRPr="00925CC8" w:rsidRDefault="00B50D95" w:rsidP="00060CC5">
      <w:pPr>
        <w:pStyle w:val="a3"/>
        <w:numPr>
          <w:ilvl w:val="1"/>
          <w:numId w:val="23"/>
        </w:numPr>
        <w:ind w:left="0" w:firstLine="709"/>
        <w:rPr>
          <w:rFonts w:ascii="Times New Roman" w:hAnsi="Times New Roman"/>
          <w:szCs w:val="24"/>
        </w:rPr>
      </w:pPr>
      <w:r w:rsidRPr="00925CC8">
        <w:rPr>
          <w:rFonts w:ascii="Times New Roman" w:hAnsi="Times New Roman"/>
          <w:szCs w:val="24"/>
        </w:rPr>
        <w:t>Результаты работ, подлежащие сдаче Исполнителем Заказчику по завершении этапов работ, определяются Техническим заданием (Приложение №</w:t>
      </w:r>
      <w:r w:rsidR="00330A83" w:rsidRPr="00925CC8">
        <w:rPr>
          <w:rFonts w:ascii="Times New Roman" w:hAnsi="Times New Roman"/>
          <w:szCs w:val="24"/>
        </w:rPr>
        <w:t> </w:t>
      </w:r>
      <w:r w:rsidRPr="00925CC8">
        <w:rPr>
          <w:rFonts w:ascii="Times New Roman" w:hAnsi="Times New Roman"/>
          <w:szCs w:val="24"/>
        </w:rPr>
        <w:t>1 к настоящему Договору) и Календарным планом (</w:t>
      </w:r>
      <w:r w:rsidR="00A90288" w:rsidRPr="00925CC8">
        <w:rPr>
          <w:rFonts w:ascii="Times New Roman" w:hAnsi="Times New Roman"/>
          <w:szCs w:val="24"/>
        </w:rPr>
        <w:t>П</w:t>
      </w:r>
      <w:r w:rsidRPr="00925CC8">
        <w:rPr>
          <w:rFonts w:ascii="Times New Roman" w:hAnsi="Times New Roman"/>
          <w:szCs w:val="24"/>
        </w:rPr>
        <w:t>риложение №</w:t>
      </w:r>
      <w:r w:rsidR="00330A83" w:rsidRPr="00925CC8">
        <w:rPr>
          <w:rFonts w:ascii="Times New Roman" w:hAnsi="Times New Roman"/>
          <w:szCs w:val="24"/>
        </w:rPr>
        <w:t> </w:t>
      </w:r>
      <w:r w:rsidRPr="00925CC8">
        <w:rPr>
          <w:rFonts w:ascii="Times New Roman" w:hAnsi="Times New Roman"/>
          <w:szCs w:val="24"/>
        </w:rPr>
        <w:t>2 к настоящему Договору).</w:t>
      </w:r>
    </w:p>
    <w:p w:rsidR="00A25E60" w:rsidRPr="00925CC8" w:rsidRDefault="00A25E60" w:rsidP="00060CC5">
      <w:pPr>
        <w:pStyle w:val="a3"/>
        <w:numPr>
          <w:ilvl w:val="1"/>
          <w:numId w:val="23"/>
        </w:numPr>
        <w:ind w:left="0" w:firstLine="709"/>
        <w:rPr>
          <w:rFonts w:ascii="Times New Roman" w:hAnsi="Times New Roman"/>
          <w:szCs w:val="24"/>
        </w:rPr>
      </w:pPr>
      <w:r w:rsidRPr="00925CC8">
        <w:rPr>
          <w:rFonts w:ascii="Times New Roman" w:hAnsi="Times New Roman"/>
          <w:szCs w:val="24"/>
        </w:rPr>
        <w:t>Разработка и оформление отчетной документации осуществляется в соответствии с требованиями ГОСТ 7.32-2001 «Система стандартов по информации, библиотечному и издательскому делу. Отчет о научно-исследовательской работе. Структура и правила оформления». Разработка проекта ГОСТ Р осуществляется в соответствии с ГОСТ Р 1.2-2016 «Стандартизация в Российской Федерации. Стандарты национальные Российской Федерации. Правила разработки, утверждения, обновления, внесения поправок, приостановки действия и отмены» и ГОСТ Р 1.5-2012 «Стандартизация в Российской Федерации. Стандарты национальные. Правила построения, изложения, оформления и обозначения».</w:t>
      </w:r>
    </w:p>
    <w:p w:rsidR="00B50D95" w:rsidRPr="00925CC8" w:rsidRDefault="00B50D95" w:rsidP="00060CC5">
      <w:pPr>
        <w:pStyle w:val="a3"/>
        <w:numPr>
          <w:ilvl w:val="1"/>
          <w:numId w:val="23"/>
        </w:numPr>
        <w:ind w:left="0" w:firstLine="709"/>
        <w:rPr>
          <w:rFonts w:ascii="Times New Roman" w:hAnsi="Times New Roman"/>
          <w:szCs w:val="24"/>
        </w:rPr>
      </w:pPr>
      <w:r w:rsidRPr="00925CC8">
        <w:rPr>
          <w:rFonts w:ascii="Times New Roman" w:hAnsi="Times New Roman"/>
          <w:szCs w:val="24"/>
        </w:rPr>
        <w:t xml:space="preserve">Исполнитель в соответствии с приказом </w:t>
      </w:r>
      <w:proofErr w:type="spellStart"/>
      <w:r w:rsidRPr="00925CC8">
        <w:rPr>
          <w:rFonts w:ascii="Times New Roman" w:hAnsi="Times New Roman"/>
          <w:szCs w:val="24"/>
        </w:rPr>
        <w:t>Минобрнауки</w:t>
      </w:r>
      <w:proofErr w:type="spellEnd"/>
      <w:r w:rsidRPr="00925CC8">
        <w:rPr>
          <w:rFonts w:ascii="Times New Roman" w:hAnsi="Times New Roman"/>
          <w:szCs w:val="24"/>
        </w:rPr>
        <w:t xml:space="preserve"> России от </w:t>
      </w:r>
      <w:r w:rsidR="00A25E60" w:rsidRPr="00925CC8">
        <w:rPr>
          <w:rFonts w:ascii="Times New Roman" w:hAnsi="Times New Roman"/>
          <w:szCs w:val="24"/>
        </w:rPr>
        <w:t>31 марта 2016 г. № </w:t>
      </w:r>
      <w:r w:rsidR="003F329B" w:rsidRPr="00925CC8">
        <w:rPr>
          <w:rFonts w:ascii="Times New Roman" w:hAnsi="Times New Roman"/>
          <w:szCs w:val="24"/>
        </w:rPr>
        <w:t>341</w:t>
      </w:r>
      <w:r w:rsidRPr="00925CC8">
        <w:rPr>
          <w:rFonts w:ascii="Times New Roman" w:hAnsi="Times New Roman"/>
          <w:szCs w:val="24"/>
        </w:rPr>
        <w:t xml:space="preserve"> осуществляет регистрацию работы (в 30-ти-дневный срок с момента заключения настоящего Договора), промежуточных отчетов по этапам работ в соответствии с Календарным планом (Приложение №</w:t>
      </w:r>
      <w:r w:rsidR="00330A83" w:rsidRPr="00925CC8">
        <w:rPr>
          <w:rFonts w:ascii="Times New Roman" w:hAnsi="Times New Roman"/>
          <w:szCs w:val="24"/>
        </w:rPr>
        <w:t> </w:t>
      </w:r>
      <w:r w:rsidRPr="00925CC8">
        <w:rPr>
          <w:rFonts w:ascii="Times New Roman" w:hAnsi="Times New Roman"/>
          <w:szCs w:val="24"/>
        </w:rPr>
        <w:t>2 к настоящему Договору) и окончательного научно-исследовательского отчета (в 30-ти-дневный срок с момента подписания Заказчиком соответствующих актов сдачи-приемки работ).</w:t>
      </w:r>
    </w:p>
    <w:p w:rsidR="00B50D95" w:rsidRPr="00925CC8" w:rsidRDefault="00B50D95" w:rsidP="00060CC5">
      <w:pPr>
        <w:pStyle w:val="BodyText31"/>
        <w:spacing w:after="0"/>
        <w:ind w:left="0" w:firstLine="709"/>
        <w:rPr>
          <w:rFonts w:ascii="Times New Roman" w:hAnsi="Times New Roman"/>
          <w:szCs w:val="24"/>
        </w:rPr>
      </w:pPr>
      <w:r w:rsidRPr="00925CC8">
        <w:rPr>
          <w:rFonts w:ascii="Times New Roman" w:hAnsi="Times New Roman"/>
          <w:szCs w:val="24"/>
        </w:rPr>
        <w:t>Копии информационных и регистрационных карт направляются Заказчику в 35-дневный срок с момента заключения настоящего Договора и соответственно с момента подписания Заказчиком актов сдачи-приемки работ по последнему этапу, определенному К</w:t>
      </w:r>
      <w:r w:rsidR="00330A83" w:rsidRPr="00925CC8">
        <w:rPr>
          <w:rFonts w:ascii="Times New Roman" w:hAnsi="Times New Roman"/>
          <w:szCs w:val="24"/>
        </w:rPr>
        <w:t>алендарным планом (Приложение № </w:t>
      </w:r>
      <w:r w:rsidRPr="00925CC8">
        <w:rPr>
          <w:rFonts w:ascii="Times New Roman" w:hAnsi="Times New Roman"/>
          <w:szCs w:val="24"/>
        </w:rPr>
        <w:t>2 к настоящему Договору).</w:t>
      </w:r>
    </w:p>
    <w:p w:rsidR="00B50D95" w:rsidRPr="00925CC8" w:rsidRDefault="00B50D95" w:rsidP="00060CC5">
      <w:pPr>
        <w:pStyle w:val="a3"/>
        <w:numPr>
          <w:ilvl w:val="1"/>
          <w:numId w:val="23"/>
        </w:numPr>
        <w:ind w:left="0" w:firstLine="709"/>
        <w:rPr>
          <w:rFonts w:ascii="Times New Roman" w:hAnsi="Times New Roman"/>
          <w:szCs w:val="24"/>
        </w:rPr>
      </w:pPr>
      <w:r w:rsidRPr="00925CC8">
        <w:rPr>
          <w:rFonts w:ascii="Times New Roman" w:hAnsi="Times New Roman"/>
          <w:szCs w:val="24"/>
        </w:rPr>
        <w:t>По завершении выполнения работ (этапа работ) Исполнитель обязан в письменной форме направить Заказчику сопроводительным письмом:</w:t>
      </w:r>
    </w:p>
    <w:p w:rsidR="00B50D95" w:rsidRPr="00925CC8" w:rsidRDefault="00B50D95" w:rsidP="00060CC5">
      <w:pPr>
        <w:spacing w:line="240" w:lineRule="auto"/>
        <w:ind w:firstLine="709"/>
        <w:rPr>
          <w:sz w:val="24"/>
          <w:szCs w:val="24"/>
        </w:rPr>
      </w:pPr>
      <w:r w:rsidRPr="00925CC8">
        <w:rPr>
          <w:sz w:val="24"/>
          <w:szCs w:val="24"/>
        </w:rPr>
        <w:t>- результаты работ и документацию в соответствии с требованиями настоящего Договора и Технического задания (отчет);</w:t>
      </w:r>
    </w:p>
    <w:p w:rsidR="00B50D95" w:rsidRPr="00925CC8" w:rsidRDefault="00797C62" w:rsidP="00060CC5">
      <w:pPr>
        <w:spacing w:line="240" w:lineRule="auto"/>
        <w:ind w:firstLine="709"/>
        <w:rPr>
          <w:sz w:val="24"/>
          <w:szCs w:val="24"/>
        </w:rPr>
      </w:pPr>
      <w:r w:rsidRPr="00925CC8">
        <w:rPr>
          <w:sz w:val="24"/>
          <w:szCs w:val="24"/>
        </w:rPr>
        <w:t xml:space="preserve">- </w:t>
      </w:r>
      <w:r w:rsidR="00B50D95" w:rsidRPr="00925CC8">
        <w:rPr>
          <w:sz w:val="24"/>
          <w:szCs w:val="24"/>
        </w:rPr>
        <w:t>акт сдачи-приемки работ.</w:t>
      </w:r>
    </w:p>
    <w:p w:rsidR="00B50D95" w:rsidRPr="00925CC8" w:rsidRDefault="00B50D95" w:rsidP="00060CC5">
      <w:pPr>
        <w:spacing w:line="240" w:lineRule="auto"/>
        <w:ind w:firstLine="709"/>
        <w:rPr>
          <w:sz w:val="24"/>
          <w:szCs w:val="24"/>
        </w:rPr>
      </w:pPr>
      <w:r w:rsidRPr="00925CC8">
        <w:rPr>
          <w:sz w:val="24"/>
          <w:szCs w:val="24"/>
        </w:rPr>
        <w:t>Перечень научной, технической, другой документации и данных, подлежащих оформлению и сдаче Исполнителем Заказчику на этапах выполнения работ по настоящему Договору, определен Тех</w:t>
      </w:r>
      <w:r w:rsidR="00330A83" w:rsidRPr="00925CC8">
        <w:rPr>
          <w:sz w:val="24"/>
          <w:szCs w:val="24"/>
        </w:rPr>
        <w:t>ническим заданием (Приложение № </w:t>
      </w:r>
      <w:r w:rsidRPr="00925CC8">
        <w:rPr>
          <w:sz w:val="24"/>
          <w:szCs w:val="24"/>
        </w:rPr>
        <w:t>1 к настоящему Договору) и К</w:t>
      </w:r>
      <w:r w:rsidR="00330A83" w:rsidRPr="00925CC8">
        <w:rPr>
          <w:sz w:val="24"/>
          <w:szCs w:val="24"/>
        </w:rPr>
        <w:t>алендарным планом (Приложение № </w:t>
      </w:r>
      <w:r w:rsidRPr="00925CC8">
        <w:rPr>
          <w:sz w:val="24"/>
          <w:szCs w:val="24"/>
        </w:rPr>
        <w:t>2 к настоящему Договору).</w:t>
      </w:r>
    </w:p>
    <w:p w:rsidR="00B50D95" w:rsidRPr="00925CC8" w:rsidRDefault="00B50D95" w:rsidP="00060CC5">
      <w:pPr>
        <w:spacing w:line="240" w:lineRule="auto"/>
        <w:ind w:firstLine="709"/>
        <w:rPr>
          <w:sz w:val="24"/>
          <w:szCs w:val="24"/>
        </w:rPr>
      </w:pPr>
      <w:r w:rsidRPr="00925CC8">
        <w:rPr>
          <w:sz w:val="24"/>
          <w:szCs w:val="24"/>
        </w:rPr>
        <w:t>Научная, техническая и другая документация, подлежащая сдаче Заказчику, представляется Исполнителем на бумажном носителе и в электронном виде в форматах, установленных документами, указанными в п</w:t>
      </w:r>
      <w:r w:rsidR="00B860FE" w:rsidRPr="00925CC8">
        <w:rPr>
          <w:sz w:val="24"/>
          <w:szCs w:val="24"/>
        </w:rPr>
        <w:t>. 7</w:t>
      </w:r>
      <w:r w:rsidRPr="00925CC8">
        <w:rPr>
          <w:sz w:val="24"/>
          <w:szCs w:val="24"/>
        </w:rPr>
        <w:t>.2 настоящего Договора.</w:t>
      </w:r>
    </w:p>
    <w:p w:rsidR="00B50D95" w:rsidRPr="00925CC8" w:rsidRDefault="00B50D95" w:rsidP="00060CC5">
      <w:pPr>
        <w:pStyle w:val="a3"/>
        <w:numPr>
          <w:ilvl w:val="1"/>
          <w:numId w:val="23"/>
        </w:numPr>
        <w:ind w:left="0" w:firstLine="709"/>
        <w:rPr>
          <w:rFonts w:ascii="Times New Roman" w:hAnsi="Times New Roman"/>
          <w:szCs w:val="24"/>
        </w:rPr>
      </w:pPr>
      <w:r w:rsidRPr="00925CC8">
        <w:rPr>
          <w:rFonts w:ascii="Times New Roman" w:hAnsi="Times New Roman"/>
          <w:szCs w:val="24"/>
        </w:rPr>
        <w:t>Заказчик в течение 30 рабочих дней со дня получения от Исполнителя результатов работ и документации, предоставление которой необходимо в соответствии с требованиями настоящего Договора, обязан рассмотреть результаты работ и при отсутствии замечаний подписать акт сдачи-приемки работ.</w:t>
      </w:r>
    </w:p>
    <w:p w:rsidR="00B50D95" w:rsidRPr="00925CC8" w:rsidRDefault="00B50D95" w:rsidP="00060CC5">
      <w:pPr>
        <w:pStyle w:val="a3"/>
        <w:numPr>
          <w:ilvl w:val="1"/>
          <w:numId w:val="23"/>
        </w:numPr>
        <w:ind w:left="0" w:firstLine="709"/>
        <w:rPr>
          <w:rFonts w:ascii="Times New Roman" w:hAnsi="Times New Roman"/>
          <w:szCs w:val="24"/>
        </w:rPr>
      </w:pPr>
      <w:r w:rsidRPr="00925CC8">
        <w:rPr>
          <w:rFonts w:ascii="Times New Roman" w:hAnsi="Times New Roman"/>
          <w:szCs w:val="24"/>
        </w:rPr>
        <w:t xml:space="preserve">При наличии замечаний к выполненным работам Заказчик предъявляет Исполнителю обоснованные замечания (мотивированный отказ) и (или) претензии по результатам выполненной работы (этапа работ) с указанием срока для приведения результатов работы (этапа работ) в соответствие (не менее 5 (пяти) </w:t>
      </w:r>
      <w:r w:rsidR="00CE145A" w:rsidRPr="00925CC8">
        <w:rPr>
          <w:rFonts w:ascii="Times New Roman" w:hAnsi="Times New Roman"/>
          <w:szCs w:val="24"/>
        </w:rPr>
        <w:t xml:space="preserve">и не более 60 (шестидесяти) </w:t>
      </w:r>
      <w:r w:rsidRPr="00925CC8">
        <w:rPr>
          <w:rFonts w:ascii="Times New Roman" w:hAnsi="Times New Roman"/>
          <w:szCs w:val="24"/>
        </w:rPr>
        <w:t>рабочих дней с момента получения Исполнителем мотивированного отказа Заказчика) с условиями настоящего Договора.</w:t>
      </w:r>
    </w:p>
    <w:p w:rsidR="00CE145A" w:rsidRPr="00925CC8" w:rsidRDefault="00CE145A" w:rsidP="00060CC5">
      <w:pPr>
        <w:pStyle w:val="a3"/>
        <w:ind w:firstLine="709"/>
        <w:rPr>
          <w:rFonts w:ascii="Times New Roman" w:hAnsi="Times New Roman"/>
          <w:szCs w:val="24"/>
        </w:rPr>
      </w:pPr>
      <w:r w:rsidRPr="00925CC8">
        <w:rPr>
          <w:rFonts w:ascii="Times New Roman" w:hAnsi="Times New Roman"/>
          <w:szCs w:val="24"/>
        </w:rPr>
        <w:t>Мотивированный отказ должен содержать требования о доработке отчетных материалов с указанием сроков такой доработки и (или) об устранении недостатков.</w:t>
      </w:r>
    </w:p>
    <w:p w:rsidR="00CE145A" w:rsidRPr="00925CC8" w:rsidRDefault="00CE145A" w:rsidP="00060CC5">
      <w:pPr>
        <w:pStyle w:val="a3"/>
        <w:ind w:firstLine="709"/>
        <w:rPr>
          <w:rFonts w:ascii="Times New Roman" w:hAnsi="Times New Roman"/>
          <w:szCs w:val="24"/>
        </w:rPr>
      </w:pPr>
      <w:r w:rsidRPr="00925CC8">
        <w:rPr>
          <w:rFonts w:ascii="Times New Roman" w:hAnsi="Times New Roman"/>
          <w:szCs w:val="24"/>
        </w:rPr>
        <w:t>Требования Заказчика, изложенные в мотивированном отказе, являются обязательными для Исполнителя.</w:t>
      </w:r>
    </w:p>
    <w:p w:rsidR="00B50D95" w:rsidRPr="00925CC8" w:rsidRDefault="00B50D95" w:rsidP="00060CC5">
      <w:pPr>
        <w:spacing w:line="240" w:lineRule="auto"/>
        <w:ind w:firstLine="709"/>
        <w:rPr>
          <w:sz w:val="24"/>
          <w:szCs w:val="24"/>
        </w:rPr>
      </w:pPr>
      <w:r w:rsidRPr="00925CC8">
        <w:rPr>
          <w:sz w:val="24"/>
          <w:szCs w:val="24"/>
        </w:rPr>
        <w:t>Исполнитель обязан своими силами и за свой счет в установленные сроки устранить допущенные в выполненных работах недостатки, а также ошибки в расчетах и аналитических выводах, которые могут повлечь отступления от параметров, предусмотренных настоящим Договором.</w:t>
      </w:r>
    </w:p>
    <w:p w:rsidR="00B50D95" w:rsidRPr="00925CC8" w:rsidRDefault="00B50D95" w:rsidP="00060CC5">
      <w:pPr>
        <w:pStyle w:val="a3"/>
        <w:numPr>
          <w:ilvl w:val="1"/>
          <w:numId w:val="23"/>
        </w:numPr>
        <w:ind w:left="0" w:firstLine="709"/>
        <w:rPr>
          <w:rFonts w:ascii="Times New Roman" w:hAnsi="Times New Roman"/>
          <w:szCs w:val="24"/>
        </w:rPr>
      </w:pPr>
      <w:r w:rsidRPr="00925CC8">
        <w:rPr>
          <w:rFonts w:ascii="Times New Roman" w:hAnsi="Times New Roman"/>
          <w:szCs w:val="24"/>
        </w:rPr>
        <w:lastRenderedPageBreak/>
        <w:t xml:space="preserve">После представления Исполнителем доработанного отчета в установленные сроки приемка работ осуществляется в соответствии с пунктами </w:t>
      </w:r>
      <w:r w:rsidR="008F281F" w:rsidRPr="00925CC8">
        <w:rPr>
          <w:rFonts w:ascii="Times New Roman" w:hAnsi="Times New Roman"/>
          <w:szCs w:val="24"/>
        </w:rPr>
        <w:t>7</w:t>
      </w:r>
      <w:r w:rsidRPr="00925CC8">
        <w:rPr>
          <w:rFonts w:ascii="Times New Roman" w:hAnsi="Times New Roman"/>
          <w:szCs w:val="24"/>
        </w:rPr>
        <w:t>.4</w:t>
      </w:r>
      <w:r w:rsidR="00A90288" w:rsidRPr="00925CC8">
        <w:rPr>
          <w:rFonts w:ascii="Times New Roman" w:hAnsi="Times New Roman"/>
          <w:szCs w:val="24"/>
        </w:rPr>
        <w:t xml:space="preserve"> – </w:t>
      </w:r>
      <w:r w:rsidR="008F281F" w:rsidRPr="00925CC8">
        <w:rPr>
          <w:rFonts w:ascii="Times New Roman" w:hAnsi="Times New Roman"/>
          <w:szCs w:val="24"/>
        </w:rPr>
        <w:t>7</w:t>
      </w:r>
      <w:r w:rsidR="00A90288" w:rsidRPr="00925CC8">
        <w:rPr>
          <w:rFonts w:ascii="Times New Roman" w:hAnsi="Times New Roman"/>
          <w:szCs w:val="24"/>
        </w:rPr>
        <w:t>.6</w:t>
      </w:r>
      <w:r w:rsidRPr="00925CC8">
        <w:rPr>
          <w:rFonts w:ascii="Times New Roman" w:hAnsi="Times New Roman"/>
          <w:szCs w:val="24"/>
        </w:rPr>
        <w:t xml:space="preserve"> настоящего Договора.  Акт сдачи-приемки работ подписывается Заказчиком после устранения Исполнителем всех выявленных при приемке недостатков.</w:t>
      </w:r>
    </w:p>
    <w:p w:rsidR="00B50D95" w:rsidRPr="00925CC8" w:rsidRDefault="00B50D95" w:rsidP="00060CC5">
      <w:pPr>
        <w:pStyle w:val="a3"/>
        <w:numPr>
          <w:ilvl w:val="1"/>
          <w:numId w:val="23"/>
        </w:numPr>
        <w:ind w:left="0" w:firstLine="709"/>
        <w:rPr>
          <w:rFonts w:ascii="Times New Roman" w:hAnsi="Times New Roman"/>
          <w:szCs w:val="24"/>
        </w:rPr>
      </w:pPr>
      <w:r w:rsidRPr="00925CC8">
        <w:rPr>
          <w:rFonts w:ascii="Times New Roman" w:hAnsi="Times New Roman"/>
          <w:szCs w:val="24"/>
        </w:rPr>
        <w:t>В случае установления Заказчиком при приемке работ несоответствия качества выполненных Исполнителем работ требованиям настоящего Договора, акт сдачи-приемки работ Заказчиком не подписывается до момента устранения выявленных нарушений.</w:t>
      </w:r>
    </w:p>
    <w:p w:rsidR="00B50D95" w:rsidRPr="00925CC8" w:rsidRDefault="00B50D95" w:rsidP="00060CC5">
      <w:pPr>
        <w:pStyle w:val="a3"/>
        <w:numPr>
          <w:ilvl w:val="1"/>
          <w:numId w:val="23"/>
        </w:numPr>
        <w:ind w:left="0" w:firstLine="709"/>
        <w:rPr>
          <w:rFonts w:ascii="Times New Roman" w:hAnsi="Times New Roman"/>
          <w:szCs w:val="24"/>
        </w:rPr>
      </w:pPr>
      <w:r w:rsidRPr="00925CC8">
        <w:rPr>
          <w:rFonts w:ascii="Times New Roman" w:hAnsi="Times New Roman"/>
          <w:szCs w:val="24"/>
        </w:rPr>
        <w:t xml:space="preserve">Направление Заказчиком мотивированного отказа в соответствии с </w:t>
      </w:r>
      <w:r w:rsidR="00571B39" w:rsidRPr="00925CC8">
        <w:rPr>
          <w:rFonts w:ascii="Times New Roman" w:hAnsi="Times New Roman"/>
          <w:szCs w:val="24"/>
        </w:rPr>
        <w:t>п. 7</w:t>
      </w:r>
      <w:r w:rsidRPr="00925CC8">
        <w:rPr>
          <w:rFonts w:ascii="Times New Roman" w:hAnsi="Times New Roman"/>
          <w:szCs w:val="24"/>
        </w:rPr>
        <w:t>.6 настоящего Договора по промежуточным этапам не влечет перенос сроков сдачи работ последующих этапов, установленных Календарным планом выполнения научно-исследовательских работ.</w:t>
      </w:r>
    </w:p>
    <w:p w:rsidR="00091C7D" w:rsidRPr="00925CC8" w:rsidRDefault="00091C7D" w:rsidP="00091C7D">
      <w:pPr>
        <w:pStyle w:val="a3"/>
        <w:ind w:left="709"/>
        <w:rPr>
          <w:rFonts w:ascii="Times New Roman" w:hAnsi="Times New Roman"/>
          <w:szCs w:val="24"/>
        </w:rPr>
      </w:pPr>
    </w:p>
    <w:p w:rsidR="00B50D95" w:rsidRPr="00925CC8" w:rsidRDefault="00B50D95" w:rsidP="00060CC5">
      <w:pPr>
        <w:pStyle w:val="a3"/>
        <w:numPr>
          <w:ilvl w:val="0"/>
          <w:numId w:val="23"/>
        </w:numPr>
        <w:ind w:left="0" w:firstLine="426"/>
        <w:jc w:val="center"/>
        <w:rPr>
          <w:rFonts w:ascii="Times New Roman" w:hAnsi="Times New Roman"/>
          <w:b/>
          <w:szCs w:val="24"/>
        </w:rPr>
      </w:pPr>
      <w:r w:rsidRPr="00925CC8">
        <w:rPr>
          <w:rFonts w:ascii="Times New Roman" w:hAnsi="Times New Roman"/>
          <w:b/>
          <w:szCs w:val="24"/>
        </w:rPr>
        <w:t>ПРАВА НА РЕЗУЛЬТАТЫ РАБОТ</w:t>
      </w:r>
    </w:p>
    <w:p w:rsidR="00BB4FEA" w:rsidRPr="003F15C7" w:rsidRDefault="00BB4FEA" w:rsidP="00BB4FEA">
      <w:pPr>
        <w:pStyle w:val="a3"/>
        <w:numPr>
          <w:ilvl w:val="1"/>
          <w:numId w:val="23"/>
        </w:numPr>
        <w:ind w:left="0" w:firstLine="567"/>
        <w:rPr>
          <w:rFonts w:ascii="Times New Roman" w:hAnsi="Times New Roman"/>
          <w:szCs w:val="24"/>
        </w:rPr>
      </w:pPr>
      <w:r>
        <w:rPr>
          <w:rFonts w:ascii="Times New Roman" w:hAnsi="Times New Roman"/>
          <w:szCs w:val="24"/>
        </w:rPr>
        <w:t>Исполнитель</w:t>
      </w:r>
      <w:r w:rsidRPr="003F15C7">
        <w:rPr>
          <w:rFonts w:ascii="Times New Roman" w:hAnsi="Times New Roman"/>
          <w:szCs w:val="24"/>
        </w:rPr>
        <w:t xml:space="preserve"> подтверждает, что все возможные произведения, изобретения, полезные модели, промышленные образцы, селекционные достижения, топологии интегральных микросхем, программы для электронно-вычислительных машин, базы данных, входящие в состав результатов </w:t>
      </w:r>
      <w:r>
        <w:rPr>
          <w:rFonts w:ascii="Times New Roman" w:hAnsi="Times New Roman"/>
          <w:szCs w:val="24"/>
        </w:rPr>
        <w:t>работ</w:t>
      </w:r>
      <w:r w:rsidRPr="003F15C7">
        <w:rPr>
          <w:rFonts w:ascii="Times New Roman" w:hAnsi="Times New Roman"/>
          <w:szCs w:val="24"/>
        </w:rPr>
        <w:t xml:space="preserve">, созданы в рамках выполнения служебных обязанностей или служебного задания лицами (авторами), которые состоят в трудовых отношениях с </w:t>
      </w:r>
      <w:r>
        <w:rPr>
          <w:rFonts w:ascii="Times New Roman" w:hAnsi="Times New Roman"/>
          <w:szCs w:val="24"/>
        </w:rPr>
        <w:t>Исполнителем</w:t>
      </w:r>
      <w:r w:rsidRPr="003F15C7">
        <w:rPr>
          <w:rFonts w:ascii="Times New Roman" w:hAnsi="Times New Roman"/>
          <w:szCs w:val="24"/>
        </w:rPr>
        <w:t>. Эти лица не могут предъявлять каких-либо претензий и исков, вытекающих из исключительных имущественных прав автора на использование произведений.</w:t>
      </w:r>
    </w:p>
    <w:p w:rsidR="00BB4FEA" w:rsidRPr="003F15C7" w:rsidRDefault="00BB4FEA" w:rsidP="00BB4FEA">
      <w:pPr>
        <w:pStyle w:val="a3"/>
        <w:numPr>
          <w:ilvl w:val="1"/>
          <w:numId w:val="23"/>
        </w:numPr>
        <w:ind w:left="0" w:firstLine="567"/>
        <w:rPr>
          <w:rFonts w:ascii="Times New Roman" w:hAnsi="Times New Roman"/>
          <w:szCs w:val="24"/>
        </w:rPr>
      </w:pPr>
      <w:r w:rsidRPr="003F15C7">
        <w:rPr>
          <w:rFonts w:ascii="Times New Roman" w:hAnsi="Times New Roman"/>
          <w:szCs w:val="24"/>
        </w:rPr>
        <w:t xml:space="preserve">В случае предъявления к Заказчику третьими лицами претензий или исков, возникающих из авторских прав на произведения, входящие в состав результатов </w:t>
      </w:r>
      <w:r>
        <w:rPr>
          <w:rFonts w:ascii="Times New Roman" w:hAnsi="Times New Roman"/>
          <w:szCs w:val="24"/>
        </w:rPr>
        <w:t>работ</w:t>
      </w:r>
      <w:r w:rsidRPr="003F15C7">
        <w:rPr>
          <w:rFonts w:ascii="Times New Roman" w:hAnsi="Times New Roman"/>
          <w:szCs w:val="24"/>
        </w:rPr>
        <w:t xml:space="preserve">, </w:t>
      </w:r>
      <w:r>
        <w:rPr>
          <w:rFonts w:ascii="Times New Roman" w:hAnsi="Times New Roman"/>
          <w:szCs w:val="24"/>
        </w:rPr>
        <w:t>Исполнитель</w:t>
      </w:r>
      <w:r w:rsidRPr="003F15C7">
        <w:rPr>
          <w:rFonts w:ascii="Times New Roman" w:hAnsi="Times New Roman"/>
          <w:szCs w:val="24"/>
        </w:rPr>
        <w:t xml:space="preserve"> обязуется солидарно с Заказчиком выступать в рамках любой возможной судебной или административной процедуры против таких требований и возместить Заказчику убытки, вызванные такими требованиями.</w:t>
      </w:r>
    </w:p>
    <w:p w:rsidR="00BB4FEA" w:rsidRPr="003F15C7" w:rsidRDefault="00BB4FEA" w:rsidP="00BB4FEA">
      <w:pPr>
        <w:pStyle w:val="a3"/>
        <w:numPr>
          <w:ilvl w:val="1"/>
          <w:numId w:val="23"/>
        </w:numPr>
        <w:ind w:left="0" w:firstLine="567"/>
        <w:rPr>
          <w:rFonts w:ascii="Times New Roman" w:hAnsi="Times New Roman"/>
          <w:szCs w:val="24"/>
        </w:rPr>
      </w:pPr>
      <w:r>
        <w:rPr>
          <w:rFonts w:ascii="Times New Roman" w:hAnsi="Times New Roman"/>
          <w:szCs w:val="24"/>
        </w:rPr>
        <w:t>Исполнитель</w:t>
      </w:r>
      <w:r w:rsidRPr="003F15C7">
        <w:rPr>
          <w:rFonts w:ascii="Times New Roman" w:hAnsi="Times New Roman"/>
          <w:szCs w:val="24"/>
        </w:rPr>
        <w:t xml:space="preserve"> передает Заказчику в полном объеме исключительные имущественные права на произведения, изобретения, полезные модели, промышленные образцы, селекционные достижения, топологии интегральных микросхем, программы для электронно-вычислительных машин, базы данных, полученные в процессе </w:t>
      </w:r>
      <w:r>
        <w:rPr>
          <w:rFonts w:ascii="Times New Roman" w:hAnsi="Times New Roman"/>
          <w:szCs w:val="24"/>
        </w:rPr>
        <w:t>выполнения работ</w:t>
      </w:r>
      <w:r w:rsidRPr="003F15C7">
        <w:rPr>
          <w:rFonts w:ascii="Times New Roman" w:hAnsi="Times New Roman"/>
          <w:szCs w:val="24"/>
        </w:rPr>
        <w:t xml:space="preserve"> по настоящему Договору, в соответствии со ст.1234 Гражданского кодекса РФ. </w:t>
      </w:r>
    </w:p>
    <w:p w:rsidR="00BB4FEA" w:rsidRPr="003F15C7" w:rsidRDefault="00BB4FEA" w:rsidP="00BB4FEA">
      <w:pPr>
        <w:pStyle w:val="a3"/>
        <w:numPr>
          <w:ilvl w:val="1"/>
          <w:numId w:val="23"/>
        </w:numPr>
        <w:ind w:left="0" w:firstLine="567"/>
        <w:rPr>
          <w:rFonts w:ascii="Times New Roman" w:hAnsi="Times New Roman"/>
          <w:szCs w:val="24"/>
        </w:rPr>
      </w:pPr>
      <w:r w:rsidRPr="003F15C7">
        <w:rPr>
          <w:rFonts w:ascii="Times New Roman" w:hAnsi="Times New Roman"/>
          <w:szCs w:val="24"/>
        </w:rPr>
        <w:t xml:space="preserve">С переходом исключительных имущественных прав на результаты </w:t>
      </w:r>
      <w:r>
        <w:rPr>
          <w:rFonts w:ascii="Times New Roman" w:hAnsi="Times New Roman"/>
          <w:szCs w:val="24"/>
        </w:rPr>
        <w:t>работ</w:t>
      </w:r>
      <w:r w:rsidRPr="003F15C7">
        <w:rPr>
          <w:rFonts w:ascii="Times New Roman" w:hAnsi="Times New Roman"/>
          <w:szCs w:val="24"/>
        </w:rPr>
        <w:t xml:space="preserve"> Заказчик вправе использовать их в любой форме и любым не противоречащим закону способом.</w:t>
      </w:r>
    </w:p>
    <w:p w:rsidR="00BB4FEA" w:rsidRPr="003F15C7" w:rsidRDefault="00BB4FEA" w:rsidP="00BB4FEA">
      <w:pPr>
        <w:pStyle w:val="a3"/>
        <w:numPr>
          <w:ilvl w:val="1"/>
          <w:numId w:val="23"/>
        </w:numPr>
        <w:ind w:left="0" w:firstLine="567"/>
        <w:rPr>
          <w:rFonts w:ascii="Times New Roman" w:hAnsi="Times New Roman"/>
          <w:szCs w:val="24"/>
        </w:rPr>
      </w:pPr>
      <w:r w:rsidRPr="003F15C7">
        <w:rPr>
          <w:rFonts w:ascii="Times New Roman" w:hAnsi="Times New Roman"/>
          <w:szCs w:val="24"/>
        </w:rPr>
        <w:t xml:space="preserve">Заказчик вправе использовать полученные результаты </w:t>
      </w:r>
      <w:r>
        <w:rPr>
          <w:rFonts w:ascii="Times New Roman" w:hAnsi="Times New Roman"/>
          <w:szCs w:val="24"/>
        </w:rPr>
        <w:t>работ</w:t>
      </w:r>
      <w:r w:rsidRPr="003F15C7">
        <w:rPr>
          <w:rFonts w:ascii="Times New Roman" w:hAnsi="Times New Roman"/>
          <w:szCs w:val="24"/>
        </w:rPr>
        <w:t xml:space="preserve"> неоднократно, согласие </w:t>
      </w:r>
      <w:r>
        <w:rPr>
          <w:rFonts w:ascii="Times New Roman" w:hAnsi="Times New Roman"/>
          <w:szCs w:val="24"/>
        </w:rPr>
        <w:t>Исполнителя</w:t>
      </w:r>
      <w:r w:rsidRPr="003F15C7">
        <w:rPr>
          <w:rFonts w:ascii="Times New Roman" w:hAnsi="Times New Roman"/>
          <w:szCs w:val="24"/>
        </w:rPr>
        <w:t xml:space="preserve"> на это не требуется.   </w:t>
      </w:r>
    </w:p>
    <w:p w:rsidR="00BB4FEA" w:rsidRPr="003F15C7" w:rsidRDefault="00BB4FEA" w:rsidP="00BB4FEA">
      <w:pPr>
        <w:pStyle w:val="a3"/>
        <w:numPr>
          <w:ilvl w:val="1"/>
          <w:numId w:val="23"/>
        </w:numPr>
        <w:ind w:left="0" w:firstLine="567"/>
        <w:rPr>
          <w:rFonts w:ascii="Times New Roman" w:hAnsi="Times New Roman"/>
          <w:szCs w:val="24"/>
        </w:rPr>
      </w:pPr>
      <w:r w:rsidRPr="003F15C7">
        <w:rPr>
          <w:rFonts w:ascii="Times New Roman" w:hAnsi="Times New Roman"/>
          <w:szCs w:val="24"/>
        </w:rPr>
        <w:t xml:space="preserve">С момента подписания </w:t>
      </w:r>
      <w:r>
        <w:rPr>
          <w:rFonts w:ascii="Times New Roman" w:hAnsi="Times New Roman"/>
          <w:szCs w:val="24"/>
        </w:rPr>
        <w:t>акта</w:t>
      </w:r>
      <w:r w:rsidRPr="003F15C7">
        <w:rPr>
          <w:rFonts w:ascii="Times New Roman" w:hAnsi="Times New Roman"/>
          <w:szCs w:val="24"/>
        </w:rPr>
        <w:t xml:space="preserve"> сдачи-приемки </w:t>
      </w:r>
      <w:r>
        <w:rPr>
          <w:rFonts w:ascii="Times New Roman" w:hAnsi="Times New Roman"/>
          <w:szCs w:val="24"/>
        </w:rPr>
        <w:t xml:space="preserve">работ </w:t>
      </w:r>
      <w:r w:rsidRPr="003F15C7">
        <w:rPr>
          <w:rFonts w:ascii="Times New Roman" w:hAnsi="Times New Roman"/>
          <w:szCs w:val="24"/>
        </w:rPr>
        <w:t xml:space="preserve">по определённому этапу результаты </w:t>
      </w:r>
      <w:r>
        <w:rPr>
          <w:rFonts w:ascii="Times New Roman" w:hAnsi="Times New Roman"/>
          <w:szCs w:val="24"/>
        </w:rPr>
        <w:t>работ</w:t>
      </w:r>
      <w:r w:rsidRPr="003F15C7">
        <w:rPr>
          <w:rFonts w:ascii="Times New Roman" w:hAnsi="Times New Roman"/>
          <w:szCs w:val="24"/>
        </w:rPr>
        <w:t xml:space="preserve"> в соответствующей части являются собственностью Заказчика, и исключительные имущественные права считаются переданными от </w:t>
      </w:r>
      <w:r>
        <w:rPr>
          <w:rFonts w:ascii="Times New Roman" w:hAnsi="Times New Roman"/>
          <w:szCs w:val="24"/>
        </w:rPr>
        <w:t>Исполнителя</w:t>
      </w:r>
      <w:r w:rsidRPr="003F15C7">
        <w:rPr>
          <w:rFonts w:ascii="Times New Roman" w:hAnsi="Times New Roman"/>
          <w:szCs w:val="24"/>
        </w:rPr>
        <w:t xml:space="preserve"> к Заказчику. Стороны договорились о том, что составления отдельного договора об отчуждении исключительных имущественных прав не требуется.</w:t>
      </w:r>
    </w:p>
    <w:p w:rsidR="00BB4FEA" w:rsidRPr="00925CC8" w:rsidRDefault="00BB4FEA" w:rsidP="00BB4FEA">
      <w:pPr>
        <w:pStyle w:val="a3"/>
        <w:numPr>
          <w:ilvl w:val="1"/>
          <w:numId w:val="23"/>
        </w:numPr>
        <w:ind w:left="0" w:firstLine="709"/>
        <w:rPr>
          <w:rFonts w:ascii="Times New Roman" w:hAnsi="Times New Roman"/>
          <w:szCs w:val="24"/>
        </w:rPr>
      </w:pPr>
      <w:r w:rsidRPr="003F15C7">
        <w:rPr>
          <w:rFonts w:ascii="Times New Roman" w:hAnsi="Times New Roman"/>
          <w:szCs w:val="24"/>
        </w:rPr>
        <w:t xml:space="preserve">С момента перехода исключительных прав на результаты услуг к Заказчику последний вправе вносить в них любые изменения. Подписанием Договора </w:t>
      </w:r>
      <w:r>
        <w:rPr>
          <w:rFonts w:ascii="Times New Roman" w:hAnsi="Times New Roman"/>
          <w:szCs w:val="24"/>
        </w:rPr>
        <w:t>Исполнитель</w:t>
      </w:r>
      <w:r w:rsidRPr="003F15C7">
        <w:rPr>
          <w:rFonts w:ascii="Times New Roman" w:hAnsi="Times New Roman"/>
          <w:szCs w:val="24"/>
        </w:rPr>
        <w:t xml:space="preserve"> подтверждает свое согласие на внесение Заказчиком вышеуказанных изменений.</w:t>
      </w:r>
      <w:r>
        <w:rPr>
          <w:rFonts w:ascii="Times New Roman" w:hAnsi="Times New Roman"/>
          <w:szCs w:val="24"/>
        </w:rPr>
        <w:t xml:space="preserve"> </w:t>
      </w:r>
      <w:r w:rsidRPr="00925CC8">
        <w:rPr>
          <w:rFonts w:ascii="Times New Roman" w:hAnsi="Times New Roman"/>
          <w:szCs w:val="24"/>
        </w:rPr>
        <w:t>Сведения о правах на все полученные результаты работ, об их объеме и правообладателях, включая сведения о поданных заявках на результаты интеллектуальной деятельности, оформляются Исполнителем в виде отдельного отчета, представляемого Заказчику одновременно с актом сдачи-приемки последнего этапа работ по настоящему Договору.</w:t>
      </w:r>
    </w:p>
    <w:p w:rsidR="00BB4FEA" w:rsidRPr="00925CC8" w:rsidRDefault="00BB4FEA" w:rsidP="00BB4FEA">
      <w:pPr>
        <w:pStyle w:val="a3"/>
        <w:numPr>
          <w:ilvl w:val="1"/>
          <w:numId w:val="23"/>
        </w:numPr>
        <w:ind w:left="0" w:firstLine="709"/>
        <w:rPr>
          <w:rFonts w:ascii="Times New Roman" w:hAnsi="Times New Roman"/>
          <w:szCs w:val="24"/>
        </w:rPr>
      </w:pPr>
      <w:r w:rsidRPr="00925CC8">
        <w:rPr>
          <w:rFonts w:ascii="Times New Roman" w:hAnsi="Times New Roman"/>
          <w:szCs w:val="24"/>
        </w:rPr>
        <w:t>Права и обязанности Сторон в отношении использования охраняемых результатов интеллектуальной деятельности, принадлежащих третьим лицам, в ходе исполнения работ по настоящему Договору определяются действующим законодательством и условиями заключаемых с правообладателями договоров.</w:t>
      </w:r>
    </w:p>
    <w:p w:rsidR="00091C7D" w:rsidRDefault="00091C7D" w:rsidP="00091C7D">
      <w:pPr>
        <w:pStyle w:val="a3"/>
        <w:ind w:left="709"/>
        <w:rPr>
          <w:rFonts w:ascii="Times New Roman" w:hAnsi="Times New Roman"/>
          <w:szCs w:val="24"/>
        </w:rPr>
      </w:pPr>
    </w:p>
    <w:p w:rsidR="00BB4FEA" w:rsidRPr="00925CC8" w:rsidRDefault="00BB4FEA" w:rsidP="00091C7D">
      <w:pPr>
        <w:pStyle w:val="a3"/>
        <w:ind w:left="709"/>
        <w:rPr>
          <w:rFonts w:ascii="Times New Roman" w:hAnsi="Times New Roman"/>
          <w:szCs w:val="24"/>
        </w:rPr>
      </w:pPr>
    </w:p>
    <w:p w:rsidR="00B50D95" w:rsidRPr="00925CC8" w:rsidRDefault="00B50D95" w:rsidP="00060CC5">
      <w:pPr>
        <w:pStyle w:val="a3"/>
        <w:numPr>
          <w:ilvl w:val="0"/>
          <w:numId w:val="23"/>
        </w:numPr>
        <w:ind w:left="0" w:firstLine="426"/>
        <w:jc w:val="center"/>
        <w:rPr>
          <w:rFonts w:ascii="Times New Roman" w:hAnsi="Times New Roman"/>
          <w:b/>
          <w:szCs w:val="24"/>
        </w:rPr>
      </w:pPr>
      <w:r w:rsidRPr="00925CC8">
        <w:rPr>
          <w:rFonts w:ascii="Times New Roman" w:hAnsi="Times New Roman"/>
          <w:b/>
          <w:szCs w:val="24"/>
        </w:rPr>
        <w:lastRenderedPageBreak/>
        <w:t>ОТВЕТСТВЕННОСТЬ СТОРОН</w:t>
      </w:r>
    </w:p>
    <w:p w:rsidR="00B50D95" w:rsidRPr="00925CC8" w:rsidRDefault="00A83A11" w:rsidP="00060CC5">
      <w:pPr>
        <w:pStyle w:val="a3"/>
        <w:numPr>
          <w:ilvl w:val="1"/>
          <w:numId w:val="23"/>
        </w:numPr>
        <w:ind w:left="0" w:firstLine="709"/>
        <w:rPr>
          <w:rFonts w:ascii="Times New Roman" w:hAnsi="Times New Roman"/>
          <w:szCs w:val="24"/>
        </w:rPr>
      </w:pPr>
      <w:r w:rsidRPr="00925CC8">
        <w:rPr>
          <w:rFonts w:ascii="Times New Roman" w:hAnsi="Times New Roman"/>
          <w:szCs w:val="24"/>
        </w:rPr>
        <w:t xml:space="preserve">Стороны несут </w:t>
      </w:r>
      <w:r w:rsidR="00B50D95" w:rsidRPr="00925CC8">
        <w:rPr>
          <w:rFonts w:ascii="Times New Roman" w:hAnsi="Times New Roman"/>
          <w:szCs w:val="24"/>
        </w:rPr>
        <w:t>ответственность в соответствии с законодательством Российской Федерации за ненадлежащее исполнение своих обязательств по настоящему Договору.</w:t>
      </w:r>
      <w:r w:rsidR="00B50D95" w:rsidRPr="00925CC8">
        <w:rPr>
          <w:rFonts w:ascii="Times New Roman" w:hAnsi="Times New Roman"/>
          <w:szCs w:val="24"/>
          <w:lang w:eastAsia="ar-SA"/>
        </w:rPr>
        <w:t xml:space="preserve"> </w:t>
      </w:r>
    </w:p>
    <w:p w:rsidR="00B50D95" w:rsidRPr="00925CC8" w:rsidRDefault="00B50D95" w:rsidP="00060CC5">
      <w:pPr>
        <w:widowControl/>
        <w:tabs>
          <w:tab w:val="left" w:pos="709"/>
        </w:tabs>
        <w:spacing w:line="240" w:lineRule="auto"/>
        <w:ind w:firstLine="709"/>
        <w:rPr>
          <w:sz w:val="24"/>
          <w:szCs w:val="24"/>
        </w:rPr>
      </w:pPr>
      <w:r w:rsidRPr="00925CC8">
        <w:rPr>
          <w:sz w:val="24"/>
          <w:szCs w:val="24"/>
        </w:rPr>
        <w:t xml:space="preserve">За раскрытие информации, предоставленной в соответствии с </w:t>
      </w:r>
      <w:r w:rsidR="00571B39" w:rsidRPr="00925CC8">
        <w:rPr>
          <w:sz w:val="24"/>
          <w:szCs w:val="24"/>
        </w:rPr>
        <w:t>пункт</w:t>
      </w:r>
      <w:r w:rsidR="00284417" w:rsidRPr="00925CC8">
        <w:rPr>
          <w:sz w:val="24"/>
          <w:szCs w:val="24"/>
        </w:rPr>
        <w:t>ом</w:t>
      </w:r>
      <w:r w:rsidR="00571B39" w:rsidRPr="00925CC8">
        <w:rPr>
          <w:sz w:val="24"/>
          <w:szCs w:val="24"/>
        </w:rPr>
        <w:t xml:space="preserve"> </w:t>
      </w:r>
      <w:r w:rsidRPr="00925CC8">
        <w:rPr>
          <w:sz w:val="24"/>
          <w:szCs w:val="24"/>
        </w:rPr>
        <w:t>1.</w:t>
      </w:r>
      <w:r w:rsidR="00487B96" w:rsidRPr="00925CC8">
        <w:rPr>
          <w:sz w:val="24"/>
          <w:szCs w:val="24"/>
        </w:rPr>
        <w:t>4</w:t>
      </w:r>
      <w:r w:rsidRPr="00925CC8">
        <w:rPr>
          <w:sz w:val="24"/>
          <w:szCs w:val="24"/>
        </w:rPr>
        <w:t xml:space="preserve"> настоящего Договора и передачу ее третьим лицам</w:t>
      </w:r>
      <w:r w:rsidR="006430FE" w:rsidRPr="00925CC8">
        <w:rPr>
          <w:sz w:val="24"/>
          <w:szCs w:val="24"/>
        </w:rPr>
        <w:t>,</w:t>
      </w:r>
      <w:r w:rsidRPr="00925CC8">
        <w:rPr>
          <w:sz w:val="24"/>
          <w:szCs w:val="24"/>
        </w:rPr>
        <w:t xml:space="preserve"> убытки Исполнителя могут быть истребованы с Заказчика в размере, не превышающем 50 000 (пятьдесят тысяч) рублей.</w:t>
      </w:r>
    </w:p>
    <w:p w:rsidR="00B50D95" w:rsidRPr="00925CC8" w:rsidRDefault="00B50D95" w:rsidP="00060CC5">
      <w:pPr>
        <w:pStyle w:val="a3"/>
        <w:numPr>
          <w:ilvl w:val="1"/>
          <w:numId w:val="23"/>
        </w:numPr>
        <w:ind w:left="0" w:firstLine="709"/>
        <w:rPr>
          <w:rFonts w:ascii="Times New Roman" w:hAnsi="Times New Roman"/>
          <w:szCs w:val="24"/>
        </w:rPr>
      </w:pPr>
      <w:r w:rsidRPr="00925CC8">
        <w:rPr>
          <w:rFonts w:ascii="Times New Roman" w:hAnsi="Times New Roman"/>
          <w:szCs w:val="24"/>
        </w:rPr>
        <w:t>Заказчик не несет имущественной, финансовой и иной ответственности перед третьими лицами, привлеченными Исполнителем для выполнения работ в рамках настоящего Договора.</w:t>
      </w:r>
    </w:p>
    <w:p w:rsidR="00B50D95" w:rsidRPr="00925CC8" w:rsidRDefault="00B50D95" w:rsidP="00060CC5">
      <w:pPr>
        <w:pStyle w:val="a3"/>
        <w:numPr>
          <w:ilvl w:val="1"/>
          <w:numId w:val="23"/>
        </w:numPr>
        <w:ind w:left="0" w:firstLine="709"/>
        <w:rPr>
          <w:rFonts w:ascii="Times New Roman" w:hAnsi="Times New Roman"/>
          <w:szCs w:val="24"/>
        </w:rPr>
      </w:pPr>
      <w:r w:rsidRPr="00925CC8">
        <w:rPr>
          <w:rFonts w:ascii="Times New Roman" w:hAnsi="Times New Roman"/>
          <w:szCs w:val="24"/>
        </w:rPr>
        <w:t xml:space="preserve">Исполнитель несет ответственность, в том числе имущественную, в соответствии с законодательством Российской Федерации, за качество и объем выполненных работ, сроки и исполнение иных обязательств, установленных настоящим Договором. Исполнитель несет ответственность за нарушение как начального и конечного, так и промежуточных сроков выполнения работ. </w:t>
      </w:r>
    </w:p>
    <w:p w:rsidR="00B50D95" w:rsidRPr="00925CC8" w:rsidRDefault="00B50D95" w:rsidP="00060CC5">
      <w:pPr>
        <w:pStyle w:val="a3"/>
        <w:numPr>
          <w:ilvl w:val="1"/>
          <w:numId w:val="23"/>
        </w:numPr>
        <w:ind w:left="0" w:firstLine="709"/>
        <w:rPr>
          <w:rFonts w:ascii="Times New Roman" w:hAnsi="Times New Roman"/>
          <w:szCs w:val="24"/>
        </w:rPr>
      </w:pPr>
      <w:r w:rsidRPr="00925CC8">
        <w:rPr>
          <w:rFonts w:ascii="Times New Roman" w:hAnsi="Times New Roman"/>
          <w:szCs w:val="24"/>
        </w:rPr>
        <w:t>Исполнитель несет ответственность перед Заказчиком за неисполнение или ненадлежащее исполнение обязательств субподрядчиками.</w:t>
      </w:r>
    </w:p>
    <w:p w:rsidR="00B50D95" w:rsidRPr="00925CC8" w:rsidRDefault="00B50D95" w:rsidP="00060CC5">
      <w:pPr>
        <w:pStyle w:val="a3"/>
        <w:numPr>
          <w:ilvl w:val="1"/>
          <w:numId w:val="23"/>
        </w:numPr>
        <w:ind w:left="0" w:firstLine="709"/>
        <w:rPr>
          <w:rFonts w:ascii="Times New Roman" w:hAnsi="Times New Roman"/>
          <w:szCs w:val="24"/>
        </w:rPr>
      </w:pPr>
      <w:r w:rsidRPr="00925CC8">
        <w:rPr>
          <w:rFonts w:ascii="Times New Roman" w:hAnsi="Times New Roman"/>
          <w:szCs w:val="24"/>
        </w:rPr>
        <w:t xml:space="preserve">Заказчик вправе </w:t>
      </w:r>
      <w:r w:rsidR="00286B05" w:rsidRPr="00925CC8">
        <w:rPr>
          <w:rFonts w:ascii="Times New Roman" w:hAnsi="Times New Roman"/>
          <w:szCs w:val="24"/>
        </w:rPr>
        <w:t xml:space="preserve">потребовать уплаты </w:t>
      </w:r>
      <w:r w:rsidRPr="00925CC8">
        <w:rPr>
          <w:rFonts w:ascii="Times New Roman" w:hAnsi="Times New Roman"/>
          <w:szCs w:val="24"/>
        </w:rPr>
        <w:t>Исполнител</w:t>
      </w:r>
      <w:r w:rsidR="00286B05" w:rsidRPr="00925CC8">
        <w:rPr>
          <w:rFonts w:ascii="Times New Roman" w:hAnsi="Times New Roman"/>
          <w:szCs w:val="24"/>
        </w:rPr>
        <w:t>ем</w:t>
      </w:r>
      <w:r w:rsidRPr="00925CC8">
        <w:rPr>
          <w:rFonts w:ascii="Times New Roman" w:hAnsi="Times New Roman"/>
          <w:szCs w:val="24"/>
        </w:rPr>
        <w:t xml:space="preserve"> неустойк</w:t>
      </w:r>
      <w:r w:rsidR="00286B05" w:rsidRPr="00925CC8">
        <w:rPr>
          <w:rFonts w:ascii="Times New Roman" w:hAnsi="Times New Roman"/>
          <w:szCs w:val="24"/>
        </w:rPr>
        <w:t>и</w:t>
      </w:r>
      <w:r w:rsidRPr="00925CC8">
        <w:rPr>
          <w:rFonts w:ascii="Times New Roman" w:hAnsi="Times New Roman"/>
          <w:szCs w:val="24"/>
        </w:rPr>
        <w:t xml:space="preserve"> </w:t>
      </w:r>
      <w:r w:rsidR="00286B05" w:rsidRPr="00925CC8">
        <w:rPr>
          <w:rFonts w:ascii="Times New Roman" w:hAnsi="Times New Roman"/>
          <w:szCs w:val="24"/>
        </w:rPr>
        <w:t xml:space="preserve">за нарушение договорных обязательств </w:t>
      </w:r>
      <w:r w:rsidRPr="00925CC8">
        <w:rPr>
          <w:rFonts w:ascii="Times New Roman" w:hAnsi="Times New Roman"/>
          <w:szCs w:val="24"/>
        </w:rPr>
        <w:t>в размере и в случае:</w:t>
      </w:r>
    </w:p>
    <w:p w:rsidR="00826499" w:rsidRPr="00925CC8" w:rsidRDefault="00904926" w:rsidP="00060CC5">
      <w:pPr>
        <w:widowControl/>
        <w:numPr>
          <w:ilvl w:val="0"/>
          <w:numId w:val="2"/>
        </w:numPr>
        <w:tabs>
          <w:tab w:val="left" w:pos="851"/>
        </w:tabs>
        <w:spacing w:line="240" w:lineRule="auto"/>
        <w:ind w:left="0" w:firstLine="709"/>
        <w:rPr>
          <w:bCs/>
          <w:sz w:val="24"/>
          <w:szCs w:val="24"/>
        </w:rPr>
      </w:pPr>
      <w:r w:rsidRPr="00925CC8">
        <w:rPr>
          <w:sz w:val="24"/>
          <w:szCs w:val="24"/>
        </w:rPr>
        <w:t xml:space="preserve"> </w:t>
      </w:r>
      <w:r w:rsidR="00D554ED" w:rsidRPr="00925CC8">
        <w:rPr>
          <w:sz w:val="24"/>
          <w:szCs w:val="24"/>
        </w:rPr>
        <w:t>расторжения</w:t>
      </w:r>
      <w:r w:rsidR="00286B05" w:rsidRPr="00925CC8">
        <w:rPr>
          <w:sz w:val="24"/>
          <w:szCs w:val="24"/>
        </w:rPr>
        <w:t xml:space="preserve"> Договора</w:t>
      </w:r>
      <w:r w:rsidR="00A55357" w:rsidRPr="00925CC8">
        <w:rPr>
          <w:sz w:val="24"/>
          <w:szCs w:val="24"/>
        </w:rPr>
        <w:t xml:space="preserve"> Исполнителем по основаниям, не предусмотренным действующим законодательством</w:t>
      </w:r>
      <w:r w:rsidR="00B656E3" w:rsidRPr="00925CC8">
        <w:rPr>
          <w:sz w:val="24"/>
          <w:szCs w:val="24"/>
        </w:rPr>
        <w:t xml:space="preserve"> </w:t>
      </w:r>
      <w:r w:rsidR="00286B05" w:rsidRPr="00925CC8">
        <w:rPr>
          <w:sz w:val="24"/>
          <w:szCs w:val="24"/>
        </w:rPr>
        <w:t xml:space="preserve">– 10 % (десять процентов) от цены Договора; </w:t>
      </w:r>
    </w:p>
    <w:p w:rsidR="00B50D95" w:rsidRPr="00925CC8" w:rsidRDefault="00B656E3" w:rsidP="00060CC5">
      <w:pPr>
        <w:widowControl/>
        <w:numPr>
          <w:ilvl w:val="0"/>
          <w:numId w:val="2"/>
        </w:numPr>
        <w:tabs>
          <w:tab w:val="left" w:pos="851"/>
        </w:tabs>
        <w:spacing w:line="240" w:lineRule="auto"/>
        <w:ind w:left="0" w:firstLine="709"/>
        <w:rPr>
          <w:bCs/>
          <w:sz w:val="24"/>
          <w:szCs w:val="24"/>
        </w:rPr>
      </w:pPr>
      <w:r w:rsidRPr="00925CC8">
        <w:rPr>
          <w:sz w:val="24"/>
          <w:szCs w:val="24"/>
        </w:rPr>
        <w:t xml:space="preserve"> </w:t>
      </w:r>
      <w:r w:rsidR="00B50D95" w:rsidRPr="00925CC8">
        <w:rPr>
          <w:sz w:val="24"/>
          <w:szCs w:val="24"/>
        </w:rPr>
        <w:t>нарушени</w:t>
      </w:r>
      <w:r w:rsidRPr="00925CC8">
        <w:rPr>
          <w:sz w:val="24"/>
          <w:szCs w:val="24"/>
        </w:rPr>
        <w:t>я</w:t>
      </w:r>
      <w:r w:rsidR="00B50D95" w:rsidRPr="00925CC8">
        <w:rPr>
          <w:sz w:val="24"/>
          <w:szCs w:val="24"/>
        </w:rPr>
        <w:t xml:space="preserve"> </w:t>
      </w:r>
      <w:r w:rsidR="00C91C4D" w:rsidRPr="00925CC8">
        <w:rPr>
          <w:sz w:val="24"/>
          <w:szCs w:val="24"/>
        </w:rPr>
        <w:t xml:space="preserve">Исполнителем </w:t>
      </w:r>
      <w:r w:rsidR="00B50D95" w:rsidRPr="00925CC8">
        <w:rPr>
          <w:sz w:val="24"/>
          <w:szCs w:val="24"/>
        </w:rPr>
        <w:t>сроков выполнения этапов работ, предусмотренных К</w:t>
      </w:r>
      <w:r w:rsidR="00330A83" w:rsidRPr="00925CC8">
        <w:rPr>
          <w:sz w:val="24"/>
          <w:szCs w:val="24"/>
        </w:rPr>
        <w:t>алендарным планом (Приложение № </w:t>
      </w:r>
      <w:r w:rsidR="00B50D95" w:rsidRPr="00925CC8">
        <w:rPr>
          <w:sz w:val="24"/>
          <w:szCs w:val="24"/>
        </w:rPr>
        <w:t>2 к настоящему Договору)</w:t>
      </w:r>
      <w:r w:rsidR="002E336E" w:rsidRPr="00925CC8">
        <w:rPr>
          <w:sz w:val="24"/>
          <w:szCs w:val="24"/>
        </w:rPr>
        <w:t xml:space="preserve"> </w:t>
      </w:r>
      <w:r w:rsidR="00B50D95" w:rsidRPr="00925CC8">
        <w:rPr>
          <w:sz w:val="24"/>
          <w:szCs w:val="24"/>
        </w:rPr>
        <w:t xml:space="preserve">- </w:t>
      </w:r>
      <w:r w:rsidR="00B50D95" w:rsidRPr="00925CC8">
        <w:rPr>
          <w:bCs/>
          <w:sz w:val="24"/>
          <w:szCs w:val="24"/>
        </w:rPr>
        <w:t xml:space="preserve">0,1% </w:t>
      </w:r>
      <w:r w:rsidR="00C91C4D" w:rsidRPr="00925CC8">
        <w:rPr>
          <w:bCs/>
          <w:sz w:val="24"/>
          <w:szCs w:val="24"/>
        </w:rPr>
        <w:t xml:space="preserve">(одна десятая процента) </w:t>
      </w:r>
      <w:r w:rsidR="00B50D95" w:rsidRPr="00925CC8">
        <w:rPr>
          <w:sz w:val="24"/>
          <w:szCs w:val="24"/>
        </w:rPr>
        <w:t xml:space="preserve">от стоимости этапа работ за каждый день </w:t>
      </w:r>
      <w:r w:rsidR="00B50D95" w:rsidRPr="00925CC8">
        <w:rPr>
          <w:bCs/>
          <w:sz w:val="24"/>
          <w:szCs w:val="24"/>
        </w:rPr>
        <w:t xml:space="preserve">просрочки исполнения обязательств, начиная со дня, </w:t>
      </w:r>
      <w:r w:rsidR="00A06A8C" w:rsidRPr="00925CC8">
        <w:rPr>
          <w:bCs/>
          <w:sz w:val="24"/>
          <w:szCs w:val="24"/>
        </w:rPr>
        <w:t>следующего после дня истечения,</w:t>
      </w:r>
      <w:r w:rsidR="00B50D95" w:rsidRPr="00925CC8">
        <w:rPr>
          <w:bCs/>
          <w:sz w:val="24"/>
          <w:szCs w:val="24"/>
        </w:rPr>
        <w:t xml:space="preserve"> установленного настоящим договором срока исполнения обязательства;</w:t>
      </w:r>
    </w:p>
    <w:p w:rsidR="00C91C4D" w:rsidRPr="00925CC8" w:rsidRDefault="00C91C4D" w:rsidP="00060CC5">
      <w:pPr>
        <w:widowControl/>
        <w:numPr>
          <w:ilvl w:val="0"/>
          <w:numId w:val="2"/>
        </w:numPr>
        <w:tabs>
          <w:tab w:val="left" w:pos="851"/>
        </w:tabs>
        <w:spacing w:line="240" w:lineRule="auto"/>
        <w:ind w:left="0" w:firstLine="709"/>
        <w:rPr>
          <w:bCs/>
          <w:sz w:val="24"/>
          <w:szCs w:val="24"/>
        </w:rPr>
      </w:pPr>
      <w:r w:rsidRPr="00925CC8">
        <w:rPr>
          <w:sz w:val="24"/>
          <w:szCs w:val="24"/>
        </w:rPr>
        <w:t xml:space="preserve"> за нарушение Исполнителем </w:t>
      </w:r>
      <w:r w:rsidR="00AE0130" w:rsidRPr="00925CC8">
        <w:rPr>
          <w:sz w:val="24"/>
          <w:szCs w:val="24"/>
        </w:rPr>
        <w:t xml:space="preserve">сроков, указанных в мотивированном отказе, </w:t>
      </w:r>
      <w:r w:rsidR="00DE3684" w:rsidRPr="00925CC8">
        <w:rPr>
          <w:sz w:val="24"/>
          <w:szCs w:val="24"/>
        </w:rPr>
        <w:t xml:space="preserve">– </w:t>
      </w:r>
      <w:r w:rsidRPr="00925CC8">
        <w:rPr>
          <w:sz w:val="24"/>
          <w:szCs w:val="24"/>
        </w:rPr>
        <w:t>1 % (один процент) от цены Договора за каждые 10 (десять) дней просрочки</w:t>
      </w:r>
      <w:r w:rsidR="00B656E3" w:rsidRPr="00925CC8">
        <w:rPr>
          <w:sz w:val="24"/>
          <w:szCs w:val="24"/>
        </w:rPr>
        <w:t xml:space="preserve">, но не может превышать </w:t>
      </w:r>
      <w:r w:rsidR="009E2406" w:rsidRPr="00925CC8">
        <w:rPr>
          <w:sz w:val="24"/>
          <w:szCs w:val="24"/>
        </w:rPr>
        <w:t>50</w:t>
      </w:r>
      <w:r w:rsidR="00B656E3" w:rsidRPr="00925CC8">
        <w:rPr>
          <w:sz w:val="24"/>
          <w:szCs w:val="24"/>
        </w:rPr>
        <w:t>% от общей стоимости работ</w:t>
      </w:r>
      <w:r w:rsidRPr="00925CC8">
        <w:rPr>
          <w:sz w:val="24"/>
          <w:szCs w:val="24"/>
        </w:rPr>
        <w:t>;</w:t>
      </w:r>
    </w:p>
    <w:p w:rsidR="0066356B" w:rsidRPr="00925CC8" w:rsidRDefault="00B656E3" w:rsidP="00060CC5">
      <w:pPr>
        <w:widowControl/>
        <w:numPr>
          <w:ilvl w:val="0"/>
          <w:numId w:val="2"/>
        </w:numPr>
        <w:tabs>
          <w:tab w:val="left" w:pos="851"/>
        </w:tabs>
        <w:spacing w:line="240" w:lineRule="auto"/>
        <w:ind w:left="0" w:firstLine="709"/>
        <w:rPr>
          <w:bCs/>
          <w:sz w:val="24"/>
          <w:szCs w:val="24"/>
        </w:rPr>
      </w:pPr>
      <w:r w:rsidRPr="00925CC8">
        <w:rPr>
          <w:sz w:val="24"/>
          <w:szCs w:val="24"/>
        </w:rPr>
        <w:t xml:space="preserve"> </w:t>
      </w:r>
      <w:r w:rsidR="0066356B" w:rsidRPr="00925CC8">
        <w:rPr>
          <w:sz w:val="24"/>
          <w:szCs w:val="24"/>
        </w:rPr>
        <w:t xml:space="preserve">за неисполнение или ненадлежащее исполнение Исполнителем обязанности, предусмотренной </w:t>
      </w:r>
      <w:r w:rsidR="00FC3E0A" w:rsidRPr="00925CC8">
        <w:rPr>
          <w:sz w:val="24"/>
          <w:szCs w:val="24"/>
        </w:rPr>
        <w:t>п.</w:t>
      </w:r>
      <w:r w:rsidR="00712A17" w:rsidRPr="00925CC8">
        <w:rPr>
          <w:sz w:val="24"/>
          <w:szCs w:val="24"/>
        </w:rPr>
        <w:t> </w:t>
      </w:r>
      <w:r w:rsidR="00FC3E0A" w:rsidRPr="00925CC8">
        <w:rPr>
          <w:sz w:val="24"/>
          <w:szCs w:val="24"/>
        </w:rPr>
        <w:t>1.</w:t>
      </w:r>
      <w:r w:rsidR="00712A17" w:rsidRPr="00925CC8">
        <w:rPr>
          <w:sz w:val="24"/>
          <w:szCs w:val="24"/>
        </w:rPr>
        <w:t>4</w:t>
      </w:r>
      <w:r w:rsidR="00FC3E0A" w:rsidRPr="00925CC8">
        <w:rPr>
          <w:sz w:val="24"/>
          <w:szCs w:val="24"/>
        </w:rPr>
        <w:t xml:space="preserve"> </w:t>
      </w:r>
      <w:r w:rsidR="0066356B" w:rsidRPr="00925CC8">
        <w:rPr>
          <w:sz w:val="24"/>
          <w:szCs w:val="24"/>
        </w:rPr>
        <w:t>настоящего Договора – 3 % (три процента) от цены Договора</w:t>
      </w:r>
      <w:r w:rsidRPr="00925CC8">
        <w:rPr>
          <w:sz w:val="24"/>
          <w:szCs w:val="24"/>
        </w:rPr>
        <w:t>.</w:t>
      </w:r>
    </w:p>
    <w:p w:rsidR="00B50D95" w:rsidRPr="00925CC8" w:rsidRDefault="00B50D95" w:rsidP="00060CC5">
      <w:pPr>
        <w:pStyle w:val="a3"/>
        <w:numPr>
          <w:ilvl w:val="1"/>
          <w:numId w:val="23"/>
        </w:numPr>
        <w:ind w:left="0" w:firstLine="709"/>
        <w:rPr>
          <w:rFonts w:ascii="Times New Roman" w:hAnsi="Times New Roman"/>
          <w:szCs w:val="24"/>
        </w:rPr>
      </w:pPr>
      <w:r w:rsidRPr="00925CC8">
        <w:rPr>
          <w:rFonts w:ascii="Times New Roman" w:hAnsi="Times New Roman"/>
          <w:szCs w:val="24"/>
        </w:rPr>
        <w:t>Штрафные санкции уплачиваются Исполнителем посредством перечисления взыскиваемых сумм на счет Заказчика, указанный в реквизитах Сторон</w:t>
      </w:r>
      <w:r w:rsidR="003F329B" w:rsidRPr="00925CC8">
        <w:rPr>
          <w:rFonts w:ascii="Times New Roman" w:hAnsi="Times New Roman"/>
          <w:szCs w:val="24"/>
        </w:rPr>
        <w:t>,</w:t>
      </w:r>
      <w:r w:rsidRPr="00925CC8">
        <w:rPr>
          <w:rFonts w:ascii="Times New Roman" w:hAnsi="Times New Roman"/>
          <w:szCs w:val="24"/>
        </w:rPr>
        <w:t xml:space="preserve"> изложенных в разделе </w:t>
      </w:r>
      <w:r w:rsidR="00525C64" w:rsidRPr="00925CC8">
        <w:rPr>
          <w:rFonts w:ascii="Times New Roman" w:hAnsi="Times New Roman"/>
          <w:szCs w:val="24"/>
        </w:rPr>
        <w:t xml:space="preserve">14 </w:t>
      </w:r>
      <w:r w:rsidRPr="00925CC8">
        <w:rPr>
          <w:rFonts w:ascii="Times New Roman" w:hAnsi="Times New Roman"/>
          <w:szCs w:val="24"/>
        </w:rPr>
        <w:t>настоящего Договора</w:t>
      </w:r>
      <w:r w:rsidR="00512ACD" w:rsidRPr="00925CC8">
        <w:rPr>
          <w:rFonts w:ascii="Times New Roman" w:hAnsi="Times New Roman"/>
          <w:szCs w:val="24"/>
        </w:rPr>
        <w:t>, в течение 5 (пяти) рабочих дней с момента получения соответствующего требования Заказчика</w:t>
      </w:r>
      <w:r w:rsidRPr="00925CC8">
        <w:rPr>
          <w:rFonts w:ascii="Times New Roman" w:hAnsi="Times New Roman"/>
          <w:szCs w:val="24"/>
        </w:rPr>
        <w:t>.</w:t>
      </w:r>
    </w:p>
    <w:p w:rsidR="00B60CFA" w:rsidRPr="00925CC8" w:rsidRDefault="00512ACD" w:rsidP="00060CC5">
      <w:pPr>
        <w:shd w:val="clear" w:color="auto" w:fill="FFFFFF"/>
        <w:spacing w:line="240" w:lineRule="auto"/>
        <w:ind w:firstLine="709"/>
        <w:rPr>
          <w:sz w:val="24"/>
          <w:szCs w:val="24"/>
        </w:rPr>
      </w:pPr>
      <w:r w:rsidRPr="00925CC8">
        <w:rPr>
          <w:sz w:val="24"/>
          <w:szCs w:val="24"/>
        </w:rPr>
        <w:t>При наступлении оснований для уплаты неустойки, предусмотренных п.</w:t>
      </w:r>
      <w:r w:rsidR="00AA293B" w:rsidRPr="00925CC8">
        <w:rPr>
          <w:sz w:val="24"/>
          <w:szCs w:val="24"/>
        </w:rPr>
        <w:t> </w:t>
      </w:r>
      <w:r w:rsidR="00525C64" w:rsidRPr="00925CC8">
        <w:rPr>
          <w:sz w:val="24"/>
          <w:szCs w:val="24"/>
        </w:rPr>
        <w:t>9</w:t>
      </w:r>
      <w:r w:rsidRPr="00925CC8">
        <w:rPr>
          <w:sz w:val="24"/>
          <w:szCs w:val="24"/>
        </w:rPr>
        <w:t>.5 настоящего Договора</w:t>
      </w:r>
      <w:r w:rsidR="00770857" w:rsidRPr="00925CC8">
        <w:rPr>
          <w:sz w:val="24"/>
          <w:szCs w:val="24"/>
        </w:rPr>
        <w:t>,</w:t>
      </w:r>
      <w:r w:rsidRPr="00925CC8">
        <w:rPr>
          <w:sz w:val="24"/>
          <w:szCs w:val="24"/>
        </w:rPr>
        <w:t xml:space="preserve"> Заказчик вправе</w:t>
      </w:r>
      <w:r w:rsidR="00770857" w:rsidRPr="00925CC8">
        <w:rPr>
          <w:sz w:val="24"/>
          <w:szCs w:val="24"/>
        </w:rPr>
        <w:t xml:space="preserve"> зачесть неустойку, начисленную в размере, установленном п.</w:t>
      </w:r>
      <w:r w:rsidR="00AA293B" w:rsidRPr="00925CC8">
        <w:rPr>
          <w:sz w:val="24"/>
          <w:szCs w:val="24"/>
        </w:rPr>
        <w:t> </w:t>
      </w:r>
      <w:r w:rsidR="00525C64" w:rsidRPr="00925CC8">
        <w:rPr>
          <w:sz w:val="24"/>
          <w:szCs w:val="24"/>
        </w:rPr>
        <w:t>9</w:t>
      </w:r>
      <w:r w:rsidR="00770857" w:rsidRPr="00925CC8">
        <w:rPr>
          <w:sz w:val="24"/>
          <w:szCs w:val="24"/>
        </w:rPr>
        <w:t>.5 настоящего Договора, в счет сумм платежей, подлежащих уплате Исполнителю по Договору. В этом случае Заказчик направляет Исполнителю уведомление о зачете, в котором указывается, что зачет требований производится в порядке ст.410 Гражданского кодекса Российской Федерации, а также указываются сумма и периоды возникновения обязательств, периоды просрочки.</w:t>
      </w:r>
    </w:p>
    <w:p w:rsidR="00B50D95" w:rsidRPr="00925CC8" w:rsidRDefault="00B50D95" w:rsidP="00060CC5">
      <w:pPr>
        <w:pStyle w:val="a3"/>
        <w:numPr>
          <w:ilvl w:val="1"/>
          <w:numId w:val="23"/>
        </w:numPr>
        <w:ind w:left="0" w:firstLine="709"/>
        <w:rPr>
          <w:rFonts w:ascii="Times New Roman" w:hAnsi="Times New Roman"/>
          <w:szCs w:val="24"/>
        </w:rPr>
      </w:pPr>
      <w:r w:rsidRPr="00925CC8">
        <w:rPr>
          <w:rFonts w:ascii="Times New Roman" w:hAnsi="Times New Roman"/>
          <w:szCs w:val="24"/>
        </w:rPr>
        <w:t xml:space="preserve">В случае неуплаты в добровольном порядке выставленной неустойки (штрафа, пени) в установленный Заказчиком срок (в течение 30 календарных дней после получения претензии Исполнителем) Заказчик </w:t>
      </w:r>
      <w:r w:rsidR="00BB4FEA">
        <w:rPr>
          <w:rFonts w:ascii="Times New Roman" w:hAnsi="Times New Roman"/>
          <w:szCs w:val="24"/>
        </w:rPr>
        <w:t>вправе взыскать</w:t>
      </w:r>
      <w:r w:rsidRPr="00925CC8">
        <w:rPr>
          <w:rFonts w:ascii="Times New Roman" w:hAnsi="Times New Roman"/>
          <w:szCs w:val="24"/>
        </w:rPr>
        <w:t xml:space="preserve"> ее в судебном порядке.</w:t>
      </w:r>
    </w:p>
    <w:p w:rsidR="00B50D95" w:rsidRPr="00925CC8" w:rsidRDefault="00B50D95" w:rsidP="00060CC5">
      <w:pPr>
        <w:pStyle w:val="a3"/>
        <w:numPr>
          <w:ilvl w:val="1"/>
          <w:numId w:val="23"/>
        </w:numPr>
        <w:ind w:left="0" w:firstLine="709"/>
        <w:rPr>
          <w:rFonts w:ascii="Times New Roman" w:hAnsi="Times New Roman"/>
          <w:szCs w:val="24"/>
        </w:rPr>
      </w:pPr>
      <w:r w:rsidRPr="00925CC8">
        <w:rPr>
          <w:rFonts w:ascii="Times New Roman" w:hAnsi="Times New Roman"/>
          <w:szCs w:val="24"/>
        </w:rPr>
        <w:t xml:space="preserve">Применение предусмотренных настоящим разделом санкций не лишает Заказчика права требовать возмещения в полном объеме убытков, возникших в результате неисполнения (ненадлежащего исполнения) Исполнителем своих обязательств.  </w:t>
      </w:r>
    </w:p>
    <w:p w:rsidR="00B50D95" w:rsidRPr="00925CC8" w:rsidRDefault="00B50D95" w:rsidP="00060CC5">
      <w:pPr>
        <w:pStyle w:val="a3"/>
        <w:numPr>
          <w:ilvl w:val="1"/>
          <w:numId w:val="23"/>
        </w:numPr>
        <w:ind w:left="0" w:firstLine="709"/>
        <w:rPr>
          <w:rFonts w:ascii="Times New Roman" w:hAnsi="Times New Roman"/>
          <w:szCs w:val="24"/>
        </w:rPr>
      </w:pPr>
      <w:r w:rsidRPr="00925CC8">
        <w:rPr>
          <w:rFonts w:ascii="Times New Roman" w:hAnsi="Times New Roman"/>
          <w:szCs w:val="24"/>
        </w:rPr>
        <w:t>Уплата неустоек (штрафа, пени), а также возмещение убытков не освобождает Стороны от исполнения своих обязательств в натуре.</w:t>
      </w:r>
    </w:p>
    <w:p w:rsidR="00872F64" w:rsidRPr="00925CC8" w:rsidRDefault="00872F64" w:rsidP="00872F64">
      <w:pPr>
        <w:pStyle w:val="a3"/>
        <w:ind w:left="709"/>
        <w:rPr>
          <w:rFonts w:ascii="Times New Roman" w:hAnsi="Times New Roman"/>
          <w:szCs w:val="24"/>
        </w:rPr>
      </w:pPr>
    </w:p>
    <w:p w:rsidR="00B50D95" w:rsidRPr="00925CC8" w:rsidRDefault="00B50D95" w:rsidP="00060CC5">
      <w:pPr>
        <w:pStyle w:val="a3"/>
        <w:numPr>
          <w:ilvl w:val="0"/>
          <w:numId w:val="23"/>
        </w:numPr>
        <w:tabs>
          <w:tab w:val="left" w:pos="426"/>
        </w:tabs>
        <w:ind w:left="0" w:firstLine="0"/>
        <w:jc w:val="center"/>
        <w:rPr>
          <w:rFonts w:ascii="Times New Roman" w:hAnsi="Times New Roman"/>
          <w:b/>
          <w:szCs w:val="24"/>
        </w:rPr>
      </w:pPr>
      <w:r w:rsidRPr="00925CC8">
        <w:rPr>
          <w:rFonts w:ascii="Times New Roman" w:hAnsi="Times New Roman"/>
          <w:b/>
          <w:szCs w:val="24"/>
        </w:rPr>
        <w:t>ОБСТОЯТЕЛЬСТВА НЕПРЕОДОЛИМОЙ СИЛЫ</w:t>
      </w:r>
    </w:p>
    <w:p w:rsidR="00B50D95" w:rsidRPr="00925CC8" w:rsidRDefault="00B50D95" w:rsidP="00060CC5">
      <w:pPr>
        <w:pStyle w:val="a3"/>
        <w:numPr>
          <w:ilvl w:val="1"/>
          <w:numId w:val="23"/>
        </w:numPr>
        <w:ind w:left="0" w:firstLine="709"/>
        <w:rPr>
          <w:rFonts w:ascii="Times New Roman" w:hAnsi="Times New Roman"/>
          <w:szCs w:val="24"/>
        </w:rPr>
      </w:pPr>
      <w:r w:rsidRPr="00925CC8">
        <w:rPr>
          <w:rFonts w:ascii="Times New Roman" w:hAnsi="Times New Roman"/>
          <w:szCs w:val="24"/>
        </w:rPr>
        <w:t xml:space="preserve">Стороны не несут ответственность за полное или частичное неисполнение </w:t>
      </w:r>
      <w:r w:rsidRPr="00925CC8">
        <w:rPr>
          <w:rFonts w:ascii="Times New Roman" w:hAnsi="Times New Roman"/>
          <w:szCs w:val="24"/>
        </w:rPr>
        <w:lastRenderedPageBreak/>
        <w:t>предусмотренных настоящим Договором обязательств, если такое неисполнение связано с обстоятельствами непреодолимой силы.</w:t>
      </w:r>
    </w:p>
    <w:p w:rsidR="00B50D95" w:rsidRPr="00925CC8" w:rsidRDefault="00B50D95" w:rsidP="00060CC5">
      <w:pPr>
        <w:pStyle w:val="a3"/>
        <w:numPr>
          <w:ilvl w:val="1"/>
          <w:numId w:val="23"/>
        </w:numPr>
        <w:ind w:left="0" w:firstLine="709"/>
        <w:rPr>
          <w:rFonts w:ascii="Times New Roman" w:hAnsi="Times New Roman"/>
          <w:szCs w:val="24"/>
        </w:rPr>
      </w:pPr>
      <w:r w:rsidRPr="00925CC8">
        <w:rPr>
          <w:rFonts w:ascii="Times New Roman" w:hAnsi="Times New Roman"/>
          <w:szCs w:val="24"/>
        </w:rPr>
        <w:t xml:space="preserve">Сторона, для которой создалась невозможность исполнения обязательств по настоящему </w:t>
      </w:r>
      <w:r w:rsidR="00F16192" w:rsidRPr="00925CC8">
        <w:rPr>
          <w:rFonts w:ascii="Times New Roman" w:hAnsi="Times New Roman"/>
          <w:szCs w:val="24"/>
        </w:rPr>
        <w:t>Д</w:t>
      </w:r>
      <w:r w:rsidRPr="00925CC8">
        <w:rPr>
          <w:rFonts w:ascii="Times New Roman" w:hAnsi="Times New Roman"/>
          <w:szCs w:val="24"/>
        </w:rPr>
        <w:t>оговору вследствие обстоятельств непреодолимой силы, не позднее чем через 14 (четырнадцать) рабочих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B50D95" w:rsidRPr="00925CC8" w:rsidRDefault="00B50D95" w:rsidP="00060CC5">
      <w:pPr>
        <w:pStyle w:val="a3"/>
        <w:numPr>
          <w:ilvl w:val="1"/>
          <w:numId w:val="23"/>
        </w:numPr>
        <w:ind w:left="0" w:firstLine="709"/>
        <w:rPr>
          <w:rFonts w:ascii="Times New Roman" w:hAnsi="Times New Roman"/>
          <w:szCs w:val="24"/>
        </w:rPr>
      </w:pPr>
      <w:r w:rsidRPr="00925CC8">
        <w:rPr>
          <w:rFonts w:ascii="Times New Roman" w:hAnsi="Times New Roman"/>
          <w:szCs w:val="24"/>
        </w:rPr>
        <w:t>Если обстоятельства непреодолимой силы непосредственно повлияли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три месяца.</w:t>
      </w:r>
    </w:p>
    <w:p w:rsidR="00B50D95" w:rsidRPr="00925CC8" w:rsidRDefault="00B50D95" w:rsidP="00060CC5">
      <w:pPr>
        <w:pStyle w:val="a3"/>
        <w:numPr>
          <w:ilvl w:val="1"/>
          <w:numId w:val="23"/>
        </w:numPr>
        <w:ind w:left="0" w:firstLine="709"/>
        <w:rPr>
          <w:rFonts w:ascii="Times New Roman" w:hAnsi="Times New Roman"/>
          <w:szCs w:val="24"/>
        </w:rPr>
      </w:pPr>
      <w:r w:rsidRPr="00925CC8">
        <w:rPr>
          <w:rFonts w:ascii="Times New Roman" w:hAnsi="Times New Roman"/>
          <w:szCs w:val="24"/>
        </w:rPr>
        <w:t>Если обстоятельства непреодолимой силы будут действовать свыше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B50D95" w:rsidRPr="00925CC8" w:rsidRDefault="00B50D95" w:rsidP="00060CC5">
      <w:pPr>
        <w:pStyle w:val="a3"/>
        <w:numPr>
          <w:ilvl w:val="1"/>
          <w:numId w:val="23"/>
        </w:numPr>
        <w:ind w:left="0" w:firstLine="709"/>
        <w:rPr>
          <w:rFonts w:ascii="Times New Roman" w:hAnsi="Times New Roman"/>
          <w:szCs w:val="24"/>
        </w:rPr>
      </w:pPr>
      <w:r w:rsidRPr="00925CC8">
        <w:rPr>
          <w:rFonts w:ascii="Times New Roman" w:hAnsi="Times New Roman"/>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72F64" w:rsidRPr="00925CC8" w:rsidRDefault="00872F64" w:rsidP="00872F64">
      <w:pPr>
        <w:pStyle w:val="a3"/>
        <w:ind w:left="709"/>
        <w:rPr>
          <w:rFonts w:ascii="Times New Roman" w:hAnsi="Times New Roman"/>
          <w:szCs w:val="24"/>
        </w:rPr>
      </w:pPr>
    </w:p>
    <w:p w:rsidR="00B50D95" w:rsidRPr="00925CC8" w:rsidRDefault="00B50D95" w:rsidP="00060CC5">
      <w:pPr>
        <w:pStyle w:val="a3"/>
        <w:numPr>
          <w:ilvl w:val="0"/>
          <w:numId w:val="23"/>
        </w:numPr>
        <w:tabs>
          <w:tab w:val="left" w:pos="426"/>
        </w:tabs>
        <w:ind w:left="0" w:firstLine="0"/>
        <w:jc w:val="center"/>
        <w:rPr>
          <w:rFonts w:ascii="Times New Roman" w:hAnsi="Times New Roman"/>
          <w:b/>
          <w:szCs w:val="24"/>
        </w:rPr>
      </w:pPr>
      <w:r w:rsidRPr="00925CC8">
        <w:rPr>
          <w:rFonts w:ascii="Times New Roman" w:hAnsi="Times New Roman"/>
          <w:b/>
          <w:szCs w:val="24"/>
        </w:rPr>
        <w:t>ПОРЯДОК ВНЕСЕНИЯ ИЗМЕНЕНИЙ, ДОПОЛНЕНИЙ В ДОГОВОР И ЕГО РАСТОРЖЕНИЯ</w:t>
      </w:r>
    </w:p>
    <w:p w:rsidR="00B50D95" w:rsidRPr="00925CC8" w:rsidRDefault="00B50D95" w:rsidP="00060CC5">
      <w:pPr>
        <w:pStyle w:val="a3"/>
        <w:numPr>
          <w:ilvl w:val="1"/>
          <w:numId w:val="23"/>
        </w:numPr>
        <w:ind w:left="0" w:firstLine="709"/>
        <w:rPr>
          <w:rFonts w:ascii="Times New Roman" w:hAnsi="Times New Roman"/>
          <w:szCs w:val="24"/>
        </w:rPr>
      </w:pPr>
      <w:r w:rsidRPr="00925CC8">
        <w:rPr>
          <w:rFonts w:ascii="Times New Roman" w:hAnsi="Times New Roman"/>
          <w:szCs w:val="24"/>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Дополнительные соглашения являются неотъемлемой частью Договора. </w:t>
      </w:r>
    </w:p>
    <w:p w:rsidR="00B50D95" w:rsidRPr="00925CC8" w:rsidRDefault="00B50D95" w:rsidP="00060CC5">
      <w:pPr>
        <w:pStyle w:val="a3"/>
        <w:numPr>
          <w:ilvl w:val="1"/>
          <w:numId w:val="23"/>
        </w:numPr>
        <w:ind w:left="0" w:firstLine="709"/>
        <w:rPr>
          <w:rFonts w:ascii="Times New Roman" w:hAnsi="Times New Roman"/>
          <w:szCs w:val="24"/>
        </w:rPr>
      </w:pPr>
      <w:r w:rsidRPr="00925CC8">
        <w:rPr>
          <w:rFonts w:ascii="Times New Roman" w:hAnsi="Times New Roman"/>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B50D95" w:rsidRPr="00925CC8" w:rsidRDefault="00B50D95" w:rsidP="00060CC5">
      <w:pPr>
        <w:pStyle w:val="a3"/>
        <w:numPr>
          <w:ilvl w:val="1"/>
          <w:numId w:val="23"/>
        </w:numPr>
        <w:ind w:left="0" w:firstLine="709"/>
        <w:rPr>
          <w:rFonts w:ascii="Times New Roman" w:hAnsi="Times New Roman"/>
          <w:szCs w:val="24"/>
        </w:rPr>
      </w:pPr>
      <w:r w:rsidRPr="00925CC8">
        <w:rPr>
          <w:rFonts w:ascii="Times New Roman" w:hAnsi="Times New Roman"/>
          <w:szCs w:val="24"/>
        </w:rPr>
        <w:t>Заказчик вправе в одностороннем порядке отказаться от исполнения обязательств по настоящему Договору (расторгнуть Договор в одностороннем порядке) в следующих случаях:</w:t>
      </w:r>
    </w:p>
    <w:p w:rsidR="00B50D95" w:rsidRPr="00925CC8" w:rsidRDefault="0053595A" w:rsidP="00060CC5">
      <w:pPr>
        <w:widowControl/>
        <w:numPr>
          <w:ilvl w:val="0"/>
          <w:numId w:val="2"/>
        </w:numPr>
        <w:tabs>
          <w:tab w:val="left" w:pos="851"/>
        </w:tabs>
        <w:spacing w:line="240" w:lineRule="auto"/>
        <w:ind w:left="0" w:firstLine="709"/>
        <w:rPr>
          <w:sz w:val="24"/>
          <w:szCs w:val="24"/>
        </w:rPr>
      </w:pPr>
      <w:r w:rsidRPr="00925CC8">
        <w:rPr>
          <w:sz w:val="24"/>
          <w:szCs w:val="24"/>
        </w:rPr>
        <w:t xml:space="preserve"> </w:t>
      </w:r>
      <w:r w:rsidR="00B50D95" w:rsidRPr="00925CC8">
        <w:rPr>
          <w:sz w:val="24"/>
          <w:szCs w:val="24"/>
        </w:rPr>
        <w:t>нарушение Исполнителем сроков выполнения отдельных этапов работ, предусмотренных К</w:t>
      </w:r>
      <w:r w:rsidR="00330A83" w:rsidRPr="00925CC8">
        <w:rPr>
          <w:sz w:val="24"/>
          <w:szCs w:val="24"/>
        </w:rPr>
        <w:t>алендарным планом (Приложение № </w:t>
      </w:r>
      <w:r w:rsidR="00B50D95" w:rsidRPr="00925CC8">
        <w:rPr>
          <w:sz w:val="24"/>
          <w:szCs w:val="24"/>
        </w:rPr>
        <w:t>2 к настоящему Договору), более чем на 20 рабочих дней;</w:t>
      </w:r>
    </w:p>
    <w:p w:rsidR="00B50D95" w:rsidRPr="00925CC8" w:rsidRDefault="0053595A" w:rsidP="00060CC5">
      <w:pPr>
        <w:widowControl/>
        <w:numPr>
          <w:ilvl w:val="0"/>
          <w:numId w:val="2"/>
        </w:numPr>
        <w:tabs>
          <w:tab w:val="left" w:pos="851"/>
        </w:tabs>
        <w:spacing w:line="240" w:lineRule="auto"/>
        <w:ind w:left="0" w:firstLine="709"/>
        <w:rPr>
          <w:sz w:val="24"/>
          <w:szCs w:val="24"/>
        </w:rPr>
      </w:pPr>
      <w:r w:rsidRPr="00925CC8">
        <w:rPr>
          <w:sz w:val="24"/>
          <w:szCs w:val="24"/>
        </w:rPr>
        <w:t xml:space="preserve"> </w:t>
      </w:r>
      <w:r w:rsidR="00B50D95" w:rsidRPr="00925CC8">
        <w:rPr>
          <w:sz w:val="24"/>
          <w:szCs w:val="24"/>
        </w:rPr>
        <w:t>нарушение Исполнителем общего срока выполнения работ более чем на 20 рабочих дней;</w:t>
      </w:r>
    </w:p>
    <w:p w:rsidR="00B50D95" w:rsidRPr="00925CC8" w:rsidRDefault="0053595A" w:rsidP="00060CC5">
      <w:pPr>
        <w:widowControl/>
        <w:numPr>
          <w:ilvl w:val="0"/>
          <w:numId w:val="2"/>
        </w:numPr>
        <w:tabs>
          <w:tab w:val="left" w:pos="851"/>
        </w:tabs>
        <w:spacing w:line="240" w:lineRule="auto"/>
        <w:ind w:left="0" w:firstLine="709"/>
        <w:rPr>
          <w:sz w:val="24"/>
          <w:szCs w:val="24"/>
        </w:rPr>
      </w:pPr>
      <w:r w:rsidRPr="00925CC8">
        <w:rPr>
          <w:sz w:val="24"/>
          <w:szCs w:val="24"/>
        </w:rPr>
        <w:t xml:space="preserve"> </w:t>
      </w:r>
      <w:r w:rsidR="00FA0180" w:rsidRPr="00925CC8">
        <w:rPr>
          <w:sz w:val="24"/>
          <w:szCs w:val="24"/>
        </w:rPr>
        <w:t xml:space="preserve">неоднократное </w:t>
      </w:r>
      <w:r w:rsidR="00B50D95" w:rsidRPr="00925CC8">
        <w:rPr>
          <w:sz w:val="24"/>
          <w:szCs w:val="24"/>
        </w:rPr>
        <w:t>нарушение Исполнителем сроков</w:t>
      </w:r>
      <w:r w:rsidR="00F04773" w:rsidRPr="00925CC8">
        <w:rPr>
          <w:sz w:val="24"/>
          <w:szCs w:val="24"/>
        </w:rPr>
        <w:t xml:space="preserve"> устранения недостатков</w:t>
      </w:r>
      <w:r w:rsidR="00B50D95" w:rsidRPr="00925CC8">
        <w:rPr>
          <w:sz w:val="24"/>
          <w:szCs w:val="24"/>
        </w:rPr>
        <w:t xml:space="preserve">, </w:t>
      </w:r>
      <w:r w:rsidR="00FA0180" w:rsidRPr="00925CC8">
        <w:rPr>
          <w:sz w:val="24"/>
          <w:szCs w:val="24"/>
        </w:rPr>
        <w:t>указанных в мотивированном отказе Заказчика</w:t>
      </w:r>
      <w:r w:rsidR="00B50D95" w:rsidRPr="00925CC8">
        <w:rPr>
          <w:sz w:val="24"/>
          <w:szCs w:val="24"/>
        </w:rPr>
        <w:t>;</w:t>
      </w:r>
    </w:p>
    <w:p w:rsidR="00B50D95" w:rsidRPr="00925CC8" w:rsidRDefault="0053595A" w:rsidP="00060CC5">
      <w:pPr>
        <w:widowControl/>
        <w:numPr>
          <w:ilvl w:val="0"/>
          <w:numId w:val="2"/>
        </w:numPr>
        <w:tabs>
          <w:tab w:val="left" w:pos="851"/>
        </w:tabs>
        <w:spacing w:line="240" w:lineRule="auto"/>
        <w:ind w:left="0" w:firstLine="709"/>
        <w:rPr>
          <w:sz w:val="24"/>
          <w:szCs w:val="24"/>
        </w:rPr>
      </w:pPr>
      <w:r w:rsidRPr="00925CC8">
        <w:rPr>
          <w:sz w:val="24"/>
          <w:szCs w:val="24"/>
        </w:rPr>
        <w:t xml:space="preserve"> </w:t>
      </w:r>
      <w:r w:rsidR="00B50D95" w:rsidRPr="00925CC8">
        <w:rPr>
          <w:sz w:val="24"/>
          <w:szCs w:val="24"/>
        </w:rPr>
        <w:t>сокрыти</w:t>
      </w:r>
      <w:r w:rsidR="004963F4" w:rsidRPr="00925CC8">
        <w:rPr>
          <w:sz w:val="24"/>
          <w:szCs w:val="24"/>
        </w:rPr>
        <w:t>е</w:t>
      </w:r>
      <w:r w:rsidR="00B50D95" w:rsidRPr="00925CC8">
        <w:rPr>
          <w:sz w:val="24"/>
          <w:szCs w:val="24"/>
        </w:rPr>
        <w:t xml:space="preserve"> Исполнителем </w:t>
      </w:r>
      <w:r w:rsidR="00AA293B" w:rsidRPr="00925CC8">
        <w:rPr>
          <w:sz w:val="24"/>
          <w:szCs w:val="24"/>
        </w:rPr>
        <w:t>сведений, предусмотренных п. </w:t>
      </w:r>
      <w:r w:rsidR="00B50D95" w:rsidRPr="00925CC8">
        <w:rPr>
          <w:sz w:val="24"/>
          <w:szCs w:val="24"/>
        </w:rPr>
        <w:t>1</w:t>
      </w:r>
      <w:r w:rsidR="00916EE7" w:rsidRPr="00925CC8">
        <w:rPr>
          <w:sz w:val="24"/>
          <w:szCs w:val="24"/>
        </w:rPr>
        <w:t>2</w:t>
      </w:r>
      <w:r w:rsidR="00B50D95" w:rsidRPr="00925CC8">
        <w:rPr>
          <w:sz w:val="24"/>
          <w:szCs w:val="24"/>
        </w:rPr>
        <w:t xml:space="preserve">.4 настоящего Договора, </w:t>
      </w:r>
      <w:proofErr w:type="spellStart"/>
      <w:r w:rsidR="00B50D95" w:rsidRPr="00925CC8">
        <w:rPr>
          <w:sz w:val="24"/>
          <w:szCs w:val="24"/>
        </w:rPr>
        <w:t>непредоставлени</w:t>
      </w:r>
      <w:r w:rsidR="00F16192" w:rsidRPr="00925CC8">
        <w:rPr>
          <w:sz w:val="24"/>
          <w:szCs w:val="24"/>
        </w:rPr>
        <w:t>е</w:t>
      </w:r>
      <w:proofErr w:type="spellEnd"/>
      <w:r w:rsidR="00B50D95" w:rsidRPr="00925CC8">
        <w:rPr>
          <w:sz w:val="24"/>
          <w:szCs w:val="24"/>
        </w:rPr>
        <w:t xml:space="preserve"> таких сведений либо предоставление сведений, не соответствующих действительности;</w:t>
      </w:r>
    </w:p>
    <w:p w:rsidR="00B50D95" w:rsidRPr="00925CC8" w:rsidRDefault="0053595A" w:rsidP="00060CC5">
      <w:pPr>
        <w:widowControl/>
        <w:numPr>
          <w:ilvl w:val="0"/>
          <w:numId w:val="2"/>
        </w:numPr>
        <w:tabs>
          <w:tab w:val="left" w:pos="851"/>
        </w:tabs>
        <w:spacing w:line="240" w:lineRule="auto"/>
        <w:ind w:left="0" w:firstLine="709"/>
        <w:rPr>
          <w:sz w:val="24"/>
          <w:szCs w:val="24"/>
        </w:rPr>
      </w:pPr>
      <w:r w:rsidRPr="00925CC8">
        <w:rPr>
          <w:sz w:val="24"/>
          <w:szCs w:val="24"/>
        </w:rPr>
        <w:t xml:space="preserve"> </w:t>
      </w:r>
      <w:r w:rsidR="00B50D95" w:rsidRPr="00925CC8">
        <w:rPr>
          <w:sz w:val="24"/>
          <w:szCs w:val="24"/>
        </w:rPr>
        <w:t>необеспечение Исполнителем требуемого качества работ, предусмотренного условиями настоящего Договора и Тех</w:t>
      </w:r>
      <w:r w:rsidR="00330A83" w:rsidRPr="00925CC8">
        <w:rPr>
          <w:sz w:val="24"/>
          <w:szCs w:val="24"/>
        </w:rPr>
        <w:t>ническим заданием (Приложение № </w:t>
      </w:r>
      <w:r w:rsidR="00B50D95" w:rsidRPr="00925CC8">
        <w:rPr>
          <w:sz w:val="24"/>
          <w:szCs w:val="24"/>
        </w:rPr>
        <w:t>2 к настоящему Договору). Документом, подтверждающим факт наличия данного основания для расторжения настоящего Договора, является мотивированный отказ Заказчика от приемки выполненных работ, в связи выявленными нарушениями по качеству работ;</w:t>
      </w:r>
    </w:p>
    <w:p w:rsidR="00FA501B" w:rsidRPr="00925CC8" w:rsidRDefault="0053595A" w:rsidP="00060CC5">
      <w:pPr>
        <w:widowControl/>
        <w:numPr>
          <w:ilvl w:val="0"/>
          <w:numId w:val="2"/>
        </w:numPr>
        <w:shd w:val="clear" w:color="auto" w:fill="FFFFFF"/>
        <w:tabs>
          <w:tab w:val="left" w:pos="851"/>
        </w:tabs>
        <w:spacing w:line="240" w:lineRule="auto"/>
        <w:ind w:left="0" w:firstLine="709"/>
        <w:rPr>
          <w:sz w:val="24"/>
          <w:szCs w:val="24"/>
        </w:rPr>
      </w:pPr>
      <w:r w:rsidRPr="00925CC8">
        <w:rPr>
          <w:rFonts w:eastAsia="Times New Roman"/>
          <w:sz w:val="24"/>
          <w:szCs w:val="24"/>
        </w:rPr>
        <w:t xml:space="preserve"> </w:t>
      </w:r>
      <w:r w:rsidR="00BD2618" w:rsidRPr="00925CC8">
        <w:rPr>
          <w:rFonts w:eastAsia="Times New Roman"/>
          <w:sz w:val="24"/>
          <w:szCs w:val="24"/>
        </w:rPr>
        <w:t>подача</w:t>
      </w:r>
      <w:r w:rsidR="00FA501B" w:rsidRPr="00925CC8">
        <w:rPr>
          <w:rFonts w:eastAsia="Times New Roman"/>
          <w:sz w:val="24"/>
          <w:szCs w:val="24"/>
        </w:rPr>
        <w:t xml:space="preserve"> Исполнителем в суд заявления о признании его несостоятельным (банкротом), а равно вынесение в отношении Исполнителя определения суда о введении наблюдения или иной процедуры банкротства;</w:t>
      </w:r>
    </w:p>
    <w:p w:rsidR="00FA501B" w:rsidRPr="00925CC8" w:rsidRDefault="00BD2618" w:rsidP="00060CC5">
      <w:pPr>
        <w:widowControl/>
        <w:numPr>
          <w:ilvl w:val="0"/>
          <w:numId w:val="2"/>
        </w:numPr>
        <w:shd w:val="clear" w:color="auto" w:fill="FFFFFF"/>
        <w:tabs>
          <w:tab w:val="left" w:pos="851"/>
        </w:tabs>
        <w:spacing w:line="240" w:lineRule="auto"/>
        <w:ind w:left="0" w:firstLine="709"/>
        <w:rPr>
          <w:sz w:val="24"/>
          <w:szCs w:val="24"/>
        </w:rPr>
      </w:pPr>
      <w:r w:rsidRPr="00925CC8">
        <w:rPr>
          <w:rFonts w:eastAsia="Times New Roman"/>
          <w:sz w:val="24"/>
          <w:szCs w:val="24"/>
        </w:rPr>
        <w:t xml:space="preserve"> принятие</w:t>
      </w:r>
      <w:r w:rsidR="00FA501B" w:rsidRPr="00925CC8">
        <w:rPr>
          <w:rFonts w:eastAsia="Times New Roman"/>
          <w:sz w:val="24"/>
          <w:szCs w:val="24"/>
        </w:rPr>
        <w:t xml:space="preserve"> учредителями (участниками) или соответствующим органом решения о ликвидации Исполнителя;</w:t>
      </w:r>
    </w:p>
    <w:p w:rsidR="00FA501B" w:rsidRPr="00925CC8" w:rsidRDefault="0053595A" w:rsidP="00060CC5">
      <w:pPr>
        <w:widowControl/>
        <w:numPr>
          <w:ilvl w:val="0"/>
          <w:numId w:val="2"/>
        </w:numPr>
        <w:shd w:val="clear" w:color="auto" w:fill="FFFFFF"/>
        <w:tabs>
          <w:tab w:val="left" w:pos="851"/>
        </w:tabs>
        <w:spacing w:line="240" w:lineRule="auto"/>
        <w:ind w:left="0" w:firstLine="709"/>
        <w:rPr>
          <w:sz w:val="24"/>
          <w:szCs w:val="24"/>
        </w:rPr>
      </w:pPr>
      <w:r w:rsidRPr="00925CC8">
        <w:rPr>
          <w:sz w:val="24"/>
          <w:szCs w:val="24"/>
        </w:rPr>
        <w:t xml:space="preserve"> </w:t>
      </w:r>
      <w:r w:rsidR="00BD2618" w:rsidRPr="00925CC8">
        <w:rPr>
          <w:sz w:val="24"/>
          <w:szCs w:val="24"/>
        </w:rPr>
        <w:t>принятие регистрирующим органом решения об исключении Исполнителя из ЕГРЮЛ;</w:t>
      </w:r>
    </w:p>
    <w:p w:rsidR="00BD2618" w:rsidRPr="00925CC8" w:rsidRDefault="00BD2618" w:rsidP="00060CC5">
      <w:pPr>
        <w:widowControl/>
        <w:numPr>
          <w:ilvl w:val="0"/>
          <w:numId w:val="2"/>
        </w:numPr>
        <w:shd w:val="clear" w:color="auto" w:fill="FFFFFF"/>
        <w:tabs>
          <w:tab w:val="left" w:pos="851"/>
        </w:tabs>
        <w:spacing w:line="240" w:lineRule="auto"/>
        <w:ind w:left="0" w:firstLine="709"/>
        <w:rPr>
          <w:sz w:val="24"/>
          <w:szCs w:val="24"/>
        </w:rPr>
      </w:pPr>
      <w:r w:rsidRPr="00925CC8">
        <w:rPr>
          <w:sz w:val="24"/>
          <w:szCs w:val="24"/>
        </w:rPr>
        <w:t xml:space="preserve"> приостановление деятельности Исполнителя в порядке, предусмотренном Кодексом Российской Федерации об административных правонарушениях;</w:t>
      </w:r>
    </w:p>
    <w:p w:rsidR="00BD2618" w:rsidRPr="00925CC8" w:rsidRDefault="0053595A" w:rsidP="00060CC5">
      <w:pPr>
        <w:widowControl/>
        <w:numPr>
          <w:ilvl w:val="0"/>
          <w:numId w:val="2"/>
        </w:numPr>
        <w:shd w:val="clear" w:color="auto" w:fill="FFFFFF"/>
        <w:tabs>
          <w:tab w:val="left" w:pos="851"/>
        </w:tabs>
        <w:spacing w:line="240" w:lineRule="auto"/>
        <w:ind w:left="0" w:firstLine="709"/>
        <w:rPr>
          <w:sz w:val="24"/>
          <w:szCs w:val="24"/>
        </w:rPr>
      </w:pPr>
      <w:r w:rsidRPr="00925CC8">
        <w:rPr>
          <w:sz w:val="24"/>
          <w:szCs w:val="24"/>
        </w:rPr>
        <w:t xml:space="preserve"> </w:t>
      </w:r>
      <w:r w:rsidR="00BD2618" w:rsidRPr="00925CC8">
        <w:rPr>
          <w:sz w:val="24"/>
          <w:szCs w:val="24"/>
        </w:rPr>
        <w:t>приостановление операций по счетам Исполнителя;</w:t>
      </w:r>
    </w:p>
    <w:p w:rsidR="00054BE1" w:rsidRPr="00925CC8" w:rsidRDefault="0053595A" w:rsidP="00060CC5">
      <w:pPr>
        <w:widowControl/>
        <w:numPr>
          <w:ilvl w:val="0"/>
          <w:numId w:val="2"/>
        </w:numPr>
        <w:shd w:val="clear" w:color="auto" w:fill="FFFFFF"/>
        <w:tabs>
          <w:tab w:val="left" w:pos="851"/>
        </w:tabs>
        <w:spacing w:line="240" w:lineRule="auto"/>
        <w:ind w:left="0" w:firstLine="709"/>
        <w:rPr>
          <w:sz w:val="24"/>
          <w:szCs w:val="24"/>
        </w:rPr>
      </w:pPr>
      <w:r w:rsidRPr="00925CC8">
        <w:rPr>
          <w:sz w:val="24"/>
          <w:szCs w:val="24"/>
        </w:rPr>
        <w:lastRenderedPageBreak/>
        <w:t xml:space="preserve"> </w:t>
      </w:r>
      <w:r w:rsidR="00BD2618" w:rsidRPr="00925CC8">
        <w:rPr>
          <w:sz w:val="24"/>
          <w:szCs w:val="24"/>
        </w:rPr>
        <w:t>если Исполнитель уступил свои права (требования) к Заказчику без получения необходимого согласия в соответствии с п</w:t>
      </w:r>
      <w:r w:rsidR="00AA293B" w:rsidRPr="00925CC8">
        <w:rPr>
          <w:sz w:val="24"/>
          <w:szCs w:val="24"/>
        </w:rPr>
        <w:t>. </w:t>
      </w:r>
      <w:r w:rsidR="00382B63" w:rsidRPr="00925CC8">
        <w:rPr>
          <w:sz w:val="24"/>
          <w:szCs w:val="24"/>
        </w:rPr>
        <w:t>1</w:t>
      </w:r>
      <w:r w:rsidR="00DC4328" w:rsidRPr="00925CC8">
        <w:rPr>
          <w:sz w:val="24"/>
          <w:szCs w:val="24"/>
        </w:rPr>
        <w:t>2</w:t>
      </w:r>
      <w:r w:rsidR="00BD2618" w:rsidRPr="00925CC8">
        <w:rPr>
          <w:sz w:val="24"/>
          <w:szCs w:val="24"/>
        </w:rPr>
        <w:t xml:space="preserve">.3 </w:t>
      </w:r>
      <w:r w:rsidR="00054BE1" w:rsidRPr="00925CC8">
        <w:rPr>
          <w:sz w:val="24"/>
          <w:szCs w:val="24"/>
        </w:rPr>
        <w:t>Договора;</w:t>
      </w:r>
    </w:p>
    <w:p w:rsidR="00F13D2D" w:rsidRDefault="00F13D2D" w:rsidP="00060CC5">
      <w:pPr>
        <w:widowControl/>
        <w:numPr>
          <w:ilvl w:val="0"/>
          <w:numId w:val="2"/>
        </w:numPr>
        <w:shd w:val="clear" w:color="auto" w:fill="FFFFFF"/>
        <w:tabs>
          <w:tab w:val="left" w:pos="851"/>
        </w:tabs>
        <w:spacing w:line="240" w:lineRule="auto"/>
        <w:ind w:left="0" w:firstLine="709"/>
        <w:rPr>
          <w:sz w:val="24"/>
          <w:szCs w:val="24"/>
        </w:rPr>
      </w:pPr>
      <w:r w:rsidRPr="00925CC8">
        <w:rPr>
          <w:sz w:val="24"/>
          <w:szCs w:val="24"/>
        </w:rPr>
        <w:t xml:space="preserve"> в случае ненадлежащего исполнения Исполнителем обязательств, предусмотренных </w:t>
      </w:r>
      <w:proofErr w:type="spellStart"/>
      <w:r w:rsidRPr="00925CC8">
        <w:rPr>
          <w:sz w:val="24"/>
          <w:szCs w:val="24"/>
        </w:rPr>
        <w:t>пп</w:t>
      </w:r>
      <w:proofErr w:type="spellEnd"/>
      <w:r w:rsidRPr="00925CC8">
        <w:rPr>
          <w:sz w:val="24"/>
          <w:szCs w:val="24"/>
        </w:rPr>
        <w:t xml:space="preserve">. 1.4, 5.3.9 </w:t>
      </w:r>
      <w:r w:rsidR="003F3DD6" w:rsidRPr="00925CC8">
        <w:rPr>
          <w:sz w:val="24"/>
          <w:szCs w:val="24"/>
        </w:rPr>
        <w:t>Д</w:t>
      </w:r>
      <w:r w:rsidRPr="00925CC8">
        <w:rPr>
          <w:sz w:val="24"/>
          <w:szCs w:val="24"/>
        </w:rPr>
        <w:t>оговора</w:t>
      </w:r>
      <w:r w:rsidR="003F3DD6" w:rsidRPr="00925CC8">
        <w:rPr>
          <w:sz w:val="24"/>
          <w:szCs w:val="24"/>
        </w:rPr>
        <w:t>;</w:t>
      </w:r>
    </w:p>
    <w:p w:rsidR="00BB4FEA" w:rsidRPr="007F2A77" w:rsidRDefault="00BB4FEA" w:rsidP="00BB4FEA">
      <w:pPr>
        <w:shd w:val="clear" w:color="auto" w:fill="FFFFFF"/>
        <w:spacing w:line="240" w:lineRule="auto"/>
        <w:ind w:firstLine="709"/>
        <w:rPr>
          <w:rFonts w:eastAsia="Times New Roman"/>
          <w:sz w:val="24"/>
          <w:szCs w:val="24"/>
        </w:rPr>
      </w:pPr>
      <w:r>
        <w:rPr>
          <w:sz w:val="24"/>
          <w:szCs w:val="24"/>
        </w:rPr>
        <w:t xml:space="preserve"> </w:t>
      </w:r>
      <w:r w:rsidRPr="007F2A77">
        <w:rPr>
          <w:rFonts w:eastAsia="Times New Roman"/>
          <w:sz w:val="24"/>
          <w:szCs w:val="24"/>
        </w:rPr>
        <w:t xml:space="preserve">- если </w:t>
      </w:r>
      <w:r>
        <w:rPr>
          <w:rFonts w:eastAsia="Times New Roman"/>
          <w:sz w:val="24"/>
          <w:szCs w:val="24"/>
        </w:rPr>
        <w:t>Исполнитель</w:t>
      </w:r>
      <w:r w:rsidRPr="007F2A77">
        <w:rPr>
          <w:rFonts w:eastAsia="Times New Roman"/>
          <w:sz w:val="24"/>
          <w:szCs w:val="24"/>
        </w:rPr>
        <w:t xml:space="preserve"> осуществил одновременную передачу прав и обязанностей по Договору (передачу Договора) другому лицу;</w:t>
      </w:r>
    </w:p>
    <w:p w:rsidR="00BB4FEA" w:rsidRPr="007F2A77" w:rsidRDefault="00BB4FEA" w:rsidP="00BB4FEA">
      <w:pPr>
        <w:shd w:val="clear" w:color="auto" w:fill="FFFFFF"/>
        <w:spacing w:line="240" w:lineRule="auto"/>
        <w:ind w:firstLine="709"/>
        <w:rPr>
          <w:rFonts w:eastAsia="Times New Roman"/>
          <w:sz w:val="24"/>
          <w:szCs w:val="24"/>
        </w:rPr>
      </w:pPr>
      <w:r w:rsidRPr="007F2A77">
        <w:rPr>
          <w:rFonts w:eastAsia="Times New Roman"/>
          <w:sz w:val="24"/>
          <w:szCs w:val="24"/>
        </w:rPr>
        <w:t xml:space="preserve">- если </w:t>
      </w:r>
      <w:r>
        <w:rPr>
          <w:rFonts w:eastAsia="Times New Roman"/>
          <w:sz w:val="24"/>
          <w:szCs w:val="24"/>
        </w:rPr>
        <w:t>Исполнитель</w:t>
      </w:r>
      <w:r w:rsidRPr="007F2A77">
        <w:rPr>
          <w:rFonts w:eastAsia="Times New Roman"/>
          <w:sz w:val="24"/>
          <w:szCs w:val="24"/>
        </w:rPr>
        <w:t xml:space="preserve"> уступил свои права (требования) к Заказчику без получения необходимого согласия в соответствии с п. 12.3 Договора;</w:t>
      </w:r>
    </w:p>
    <w:p w:rsidR="0097502C" w:rsidRPr="00925CC8" w:rsidRDefault="00054BE1" w:rsidP="00060CC5">
      <w:pPr>
        <w:widowControl/>
        <w:numPr>
          <w:ilvl w:val="0"/>
          <w:numId w:val="2"/>
        </w:numPr>
        <w:shd w:val="clear" w:color="auto" w:fill="FFFFFF"/>
        <w:tabs>
          <w:tab w:val="left" w:pos="851"/>
        </w:tabs>
        <w:spacing w:line="240" w:lineRule="auto"/>
        <w:ind w:left="0" w:firstLine="709"/>
        <w:rPr>
          <w:sz w:val="24"/>
          <w:szCs w:val="24"/>
        </w:rPr>
      </w:pPr>
      <w:r w:rsidRPr="00925CC8">
        <w:rPr>
          <w:sz w:val="24"/>
          <w:szCs w:val="24"/>
        </w:rPr>
        <w:t xml:space="preserve"> по иным основаниям, предусмотренным </w:t>
      </w:r>
      <w:r w:rsidR="00A86665" w:rsidRPr="00925CC8">
        <w:rPr>
          <w:sz w:val="24"/>
          <w:szCs w:val="24"/>
        </w:rPr>
        <w:t xml:space="preserve">Договором и </w:t>
      </w:r>
      <w:r w:rsidRPr="00925CC8">
        <w:rPr>
          <w:sz w:val="24"/>
          <w:szCs w:val="24"/>
        </w:rPr>
        <w:t>законода</w:t>
      </w:r>
      <w:r w:rsidR="000D6CD4" w:rsidRPr="00925CC8">
        <w:rPr>
          <w:sz w:val="24"/>
          <w:szCs w:val="24"/>
        </w:rPr>
        <w:t>тельством Российской Федерации.</w:t>
      </w:r>
    </w:p>
    <w:p w:rsidR="00BD2618" w:rsidRPr="00925CC8" w:rsidRDefault="0097502C" w:rsidP="00060CC5">
      <w:pPr>
        <w:pStyle w:val="a3"/>
        <w:numPr>
          <w:ilvl w:val="1"/>
          <w:numId w:val="23"/>
        </w:numPr>
        <w:ind w:left="0" w:firstLine="709"/>
        <w:rPr>
          <w:rFonts w:ascii="Times New Roman" w:hAnsi="Times New Roman"/>
          <w:szCs w:val="24"/>
        </w:rPr>
      </w:pPr>
      <w:r w:rsidRPr="00925CC8">
        <w:rPr>
          <w:rFonts w:ascii="Times New Roman" w:hAnsi="Times New Roman"/>
          <w:szCs w:val="24"/>
        </w:rPr>
        <w:t>В случае одностороннего отказа За</w:t>
      </w:r>
      <w:r w:rsidR="00B71E45" w:rsidRPr="00925CC8">
        <w:rPr>
          <w:rFonts w:ascii="Times New Roman" w:hAnsi="Times New Roman"/>
          <w:szCs w:val="24"/>
        </w:rPr>
        <w:t xml:space="preserve">казчика от исполнения Договора </w:t>
      </w:r>
      <w:r w:rsidRPr="00925CC8">
        <w:rPr>
          <w:rFonts w:ascii="Times New Roman" w:hAnsi="Times New Roman"/>
          <w:szCs w:val="24"/>
        </w:rPr>
        <w:t>в порядке и по основаниям, предусмотренным Договором, он считается расторгнутым с момента</w:t>
      </w:r>
      <w:r w:rsidR="00F16192" w:rsidRPr="00925CC8">
        <w:rPr>
          <w:rFonts w:ascii="Times New Roman" w:hAnsi="Times New Roman"/>
          <w:szCs w:val="24"/>
        </w:rPr>
        <w:t>,</w:t>
      </w:r>
      <w:r w:rsidRPr="00925CC8">
        <w:rPr>
          <w:rFonts w:ascii="Times New Roman" w:hAnsi="Times New Roman"/>
          <w:szCs w:val="24"/>
        </w:rPr>
        <w:t xml:space="preserve"> указанного Заказчиком в уведомлении об одностороннем отказе от исполнения настоящего Договора, либо,  если уведомление Заказчика было получено Исполнителем за пределами </w:t>
      </w:r>
      <w:r w:rsidR="00F16192" w:rsidRPr="00925CC8">
        <w:rPr>
          <w:rFonts w:ascii="Times New Roman" w:hAnsi="Times New Roman"/>
          <w:szCs w:val="24"/>
        </w:rPr>
        <w:t>срока, указанного в уведомлении</w:t>
      </w:r>
      <w:r w:rsidRPr="00925CC8">
        <w:rPr>
          <w:rFonts w:ascii="Times New Roman" w:hAnsi="Times New Roman"/>
          <w:szCs w:val="24"/>
        </w:rPr>
        <w:t xml:space="preserve"> – с момента доставки уведомления Исполнителю, либо если уведомление поступило в почтовое отделение Исполнителя, но по обстоятельствам, зависящим от него, не было ему вручено или Исполнитель не ознакомился с ним – с момента, указанного Заказчиком в уведомлении.</w:t>
      </w:r>
    </w:p>
    <w:p w:rsidR="00872F64" w:rsidRPr="00925CC8" w:rsidRDefault="00586BD5" w:rsidP="00060CC5">
      <w:pPr>
        <w:pStyle w:val="a3"/>
        <w:numPr>
          <w:ilvl w:val="1"/>
          <w:numId w:val="23"/>
        </w:numPr>
        <w:ind w:left="0" w:firstLine="709"/>
        <w:rPr>
          <w:rFonts w:ascii="Times New Roman" w:hAnsi="Times New Roman"/>
          <w:b/>
          <w:szCs w:val="24"/>
        </w:rPr>
      </w:pPr>
      <w:r w:rsidRPr="00925CC8">
        <w:rPr>
          <w:rFonts w:ascii="Times New Roman" w:hAnsi="Times New Roman"/>
          <w:szCs w:val="24"/>
          <w:lang w:eastAsia="ar-SA"/>
        </w:rPr>
        <w:t>В случае одностороннего отказа Заказчика от исполнения обязательств по настоящему Договору (расторжения настоящего Договора в одностороннем внесудебном порядке) в порядке и по основаниям, предусмотренным Договором, Заказчик не возмещает Исполнителю какие-либо убытки или любые иные расходы, понесенные Исполнителем в связи с таким отказом.</w:t>
      </w:r>
    </w:p>
    <w:p w:rsidR="00C26DDB" w:rsidRPr="00925CC8" w:rsidRDefault="009E2406" w:rsidP="00872F64">
      <w:pPr>
        <w:pStyle w:val="a3"/>
        <w:ind w:left="709"/>
        <w:rPr>
          <w:rFonts w:ascii="Times New Roman" w:hAnsi="Times New Roman"/>
          <w:b/>
          <w:szCs w:val="24"/>
        </w:rPr>
      </w:pPr>
      <w:r w:rsidRPr="00925CC8">
        <w:rPr>
          <w:rFonts w:ascii="Times New Roman" w:hAnsi="Times New Roman"/>
          <w:szCs w:val="24"/>
          <w:lang w:eastAsia="ar-SA"/>
        </w:rPr>
        <w:t xml:space="preserve"> </w:t>
      </w:r>
    </w:p>
    <w:p w:rsidR="00B50D95" w:rsidRPr="00925CC8" w:rsidRDefault="00B50D95" w:rsidP="00060CC5">
      <w:pPr>
        <w:pStyle w:val="a3"/>
        <w:numPr>
          <w:ilvl w:val="0"/>
          <w:numId w:val="23"/>
        </w:numPr>
        <w:tabs>
          <w:tab w:val="left" w:pos="426"/>
          <w:tab w:val="left" w:pos="3261"/>
        </w:tabs>
        <w:ind w:left="0" w:firstLine="0"/>
        <w:jc w:val="center"/>
        <w:rPr>
          <w:rFonts w:ascii="Times New Roman" w:hAnsi="Times New Roman"/>
          <w:b/>
          <w:szCs w:val="24"/>
        </w:rPr>
      </w:pPr>
      <w:r w:rsidRPr="00925CC8">
        <w:rPr>
          <w:rFonts w:ascii="Times New Roman" w:hAnsi="Times New Roman"/>
          <w:b/>
          <w:szCs w:val="24"/>
        </w:rPr>
        <w:t>ИНЫЕ У</w:t>
      </w:r>
      <w:bookmarkStart w:id="0" w:name="_GoBack"/>
      <w:bookmarkEnd w:id="0"/>
      <w:r w:rsidRPr="00925CC8">
        <w:rPr>
          <w:rFonts w:ascii="Times New Roman" w:hAnsi="Times New Roman"/>
          <w:b/>
          <w:szCs w:val="24"/>
        </w:rPr>
        <w:t>СЛОВИЯ ДОГОВОРА</w:t>
      </w:r>
    </w:p>
    <w:p w:rsidR="00B50D95" w:rsidRPr="00925CC8" w:rsidRDefault="00B50D95" w:rsidP="00060CC5">
      <w:pPr>
        <w:pStyle w:val="a3"/>
        <w:numPr>
          <w:ilvl w:val="1"/>
          <w:numId w:val="23"/>
        </w:numPr>
        <w:ind w:left="0" w:firstLine="709"/>
        <w:rPr>
          <w:rFonts w:ascii="Times New Roman" w:hAnsi="Times New Roman"/>
          <w:szCs w:val="24"/>
        </w:rPr>
      </w:pPr>
      <w:r w:rsidRPr="00925CC8">
        <w:rPr>
          <w:rFonts w:ascii="Times New Roman" w:hAnsi="Times New Roman"/>
          <w:szCs w:val="24"/>
        </w:rPr>
        <w:t>Срок действия настоящего Договора: с момента его подписания до полного исполнения Сторонами обязательств по настоящему Договору.</w:t>
      </w:r>
    </w:p>
    <w:p w:rsidR="00B50D95" w:rsidRPr="00925CC8" w:rsidRDefault="00B50D95" w:rsidP="00BB4FEA">
      <w:pPr>
        <w:pStyle w:val="a3"/>
        <w:numPr>
          <w:ilvl w:val="1"/>
          <w:numId w:val="23"/>
        </w:numPr>
        <w:ind w:left="0" w:firstLine="709"/>
        <w:rPr>
          <w:rFonts w:ascii="Times New Roman" w:hAnsi="Times New Roman"/>
          <w:szCs w:val="24"/>
        </w:rPr>
      </w:pPr>
      <w:r w:rsidRPr="00925CC8">
        <w:rPr>
          <w:rFonts w:ascii="Times New Roman" w:hAnsi="Times New Roman"/>
          <w:szCs w:val="24"/>
        </w:rPr>
        <w:t>В случае реорганизации, ликвидации, изменения адреса, банковских или иных реквизитов одной из Сторон, последняя обязана в трехдневный срок уведомить об этом другую Сторону. Заключение дополнительного соглашения в данном случае не требуется.</w:t>
      </w:r>
    </w:p>
    <w:p w:rsidR="00B50D95" w:rsidRPr="00925CC8" w:rsidRDefault="00B50D95" w:rsidP="00BB4FEA">
      <w:pPr>
        <w:pStyle w:val="a3"/>
        <w:numPr>
          <w:ilvl w:val="1"/>
          <w:numId w:val="23"/>
        </w:numPr>
        <w:ind w:left="0" w:firstLine="709"/>
        <w:rPr>
          <w:rFonts w:ascii="Times New Roman" w:hAnsi="Times New Roman"/>
          <w:szCs w:val="24"/>
        </w:rPr>
      </w:pPr>
      <w:r w:rsidRPr="00925CC8">
        <w:rPr>
          <w:rFonts w:ascii="Times New Roman" w:hAnsi="Times New Roman"/>
          <w:szCs w:val="24"/>
        </w:rPr>
        <w:t>Исполнитель вправе уступить свои права (требования) к Заказчику другому лицу только при условии получения предварительного письменного согласия на совершение такой сделки (уступки требования) со стороны Заказчика.</w:t>
      </w:r>
    </w:p>
    <w:p w:rsidR="00BB4FEA" w:rsidRDefault="00BB4FEA" w:rsidP="00BB4FEA">
      <w:pPr>
        <w:pStyle w:val="a3"/>
        <w:numPr>
          <w:ilvl w:val="2"/>
          <w:numId w:val="23"/>
        </w:numPr>
        <w:ind w:left="0" w:firstLine="709"/>
        <w:rPr>
          <w:rFonts w:ascii="Times New Roman" w:hAnsi="Times New Roman"/>
          <w:szCs w:val="24"/>
        </w:rPr>
      </w:pPr>
      <w:r>
        <w:rPr>
          <w:rFonts w:ascii="Times New Roman" w:hAnsi="Times New Roman"/>
          <w:szCs w:val="24"/>
        </w:rPr>
        <w:t xml:space="preserve"> </w:t>
      </w:r>
      <w:r w:rsidRPr="00BB4FEA">
        <w:rPr>
          <w:rFonts w:ascii="Times New Roman" w:hAnsi="Times New Roman"/>
          <w:szCs w:val="24"/>
        </w:rPr>
        <w:t>Одновременная передача Консультантом всех прав и обязанностей по Договору другому лицу (передача Договора) не допускается.</w:t>
      </w:r>
    </w:p>
    <w:p w:rsidR="00B50D95" w:rsidRPr="00925CC8" w:rsidRDefault="00B50D95" w:rsidP="00572197">
      <w:pPr>
        <w:pStyle w:val="a3"/>
        <w:numPr>
          <w:ilvl w:val="2"/>
          <w:numId w:val="23"/>
        </w:numPr>
        <w:ind w:left="0" w:firstLine="709"/>
        <w:rPr>
          <w:rFonts w:ascii="Times New Roman" w:hAnsi="Times New Roman"/>
          <w:szCs w:val="24"/>
        </w:rPr>
      </w:pPr>
      <w:r w:rsidRPr="00925CC8">
        <w:rPr>
          <w:rFonts w:ascii="Times New Roman" w:hAnsi="Times New Roman"/>
          <w:szCs w:val="24"/>
        </w:rPr>
        <w:t>Исполнитель в случае уступки денежного требования к Заказчику третьему лицу (в том числе в рамках договора финансирования под уступку денежного требования) без предварительного согласования с Заказчиком, выплачивает штраф в размере пятидесяти процентов от суммы уступленного (подлежащего уступке) денежного требования к Заказчику</w:t>
      </w:r>
      <w:r w:rsidR="00F308A5" w:rsidRPr="00925CC8">
        <w:rPr>
          <w:rFonts w:ascii="Times New Roman" w:hAnsi="Times New Roman"/>
          <w:szCs w:val="24"/>
        </w:rPr>
        <w:t>.</w:t>
      </w:r>
    </w:p>
    <w:p w:rsidR="00B50D95" w:rsidRPr="00925CC8" w:rsidRDefault="00B50D95" w:rsidP="00572197">
      <w:pPr>
        <w:pStyle w:val="a3"/>
        <w:numPr>
          <w:ilvl w:val="1"/>
          <w:numId w:val="23"/>
        </w:numPr>
        <w:ind w:left="0" w:firstLine="709"/>
        <w:rPr>
          <w:rFonts w:ascii="Times New Roman" w:hAnsi="Times New Roman"/>
          <w:szCs w:val="24"/>
        </w:rPr>
      </w:pPr>
      <w:r w:rsidRPr="00925CC8">
        <w:rPr>
          <w:rFonts w:ascii="Times New Roman" w:hAnsi="Times New Roman"/>
          <w:szCs w:val="24"/>
        </w:rPr>
        <w:t>Исполнитель гарантирует, что настоящий Договор не является для него сделкой с заинтересованностью (крупной сделкой), а также сделкой, на совершение которой в соответствии с законодательством и учредительными документами Исполнителя требуется согласие (одобрение) его органов управления, уполномоченных государственных и иных органов. В случае если для Исполнителя настоящий Договор подпадает под признаки сделки, указанной в настоящем пункте Договора, Исполнитель до его подписания обязан предоставить Заказчику документы, подтверждающие такое согласие (одобрение).</w:t>
      </w:r>
    </w:p>
    <w:p w:rsidR="00572197" w:rsidRDefault="00572197" w:rsidP="00572197">
      <w:pPr>
        <w:numPr>
          <w:ilvl w:val="1"/>
          <w:numId w:val="23"/>
        </w:numPr>
        <w:spacing w:line="240" w:lineRule="auto"/>
        <w:ind w:left="0" w:firstLine="709"/>
        <w:rPr>
          <w:rFonts w:eastAsia="Times New Roman"/>
          <w:sz w:val="24"/>
          <w:szCs w:val="24"/>
        </w:rPr>
      </w:pPr>
      <w:r>
        <w:rPr>
          <w:sz w:val="24"/>
          <w:szCs w:val="24"/>
        </w:rPr>
        <w:t>Настоящий Договор заключен в электронном виде</w:t>
      </w:r>
      <w:r>
        <w:rPr>
          <w:rFonts w:eastAsia="Times New Roman"/>
          <w:sz w:val="24"/>
          <w:szCs w:val="24"/>
        </w:rPr>
        <w:t>. Участник закупки, с которым заключается Договор, и Государственная компания «Российские автомобильные дороги», вправе продублировать подписание Договора на бумажном носителе. Подписание Договора на бумажном носителе не является оформлением факта заключения Договора и не ведет за собой установление, изменение или прекращение гражданских прав и обязанностей.</w:t>
      </w:r>
    </w:p>
    <w:p w:rsidR="00DA5D00" w:rsidRPr="00925CC8" w:rsidRDefault="00DA5D00" w:rsidP="00572197">
      <w:pPr>
        <w:pStyle w:val="a3"/>
        <w:numPr>
          <w:ilvl w:val="1"/>
          <w:numId w:val="23"/>
        </w:numPr>
        <w:ind w:left="0" w:firstLine="709"/>
        <w:rPr>
          <w:rFonts w:ascii="Times New Roman" w:hAnsi="Times New Roman"/>
          <w:szCs w:val="24"/>
        </w:rPr>
      </w:pPr>
      <w:r w:rsidRPr="00925CC8">
        <w:rPr>
          <w:rFonts w:ascii="Times New Roman" w:hAnsi="Times New Roman"/>
          <w:szCs w:val="24"/>
        </w:rPr>
        <w:t xml:space="preserve">Споры, связанные с исполнением, расторжением, прекращением, </w:t>
      </w:r>
      <w:r w:rsidRPr="00925CC8">
        <w:rPr>
          <w:rFonts w:ascii="Times New Roman" w:hAnsi="Times New Roman"/>
          <w:szCs w:val="24"/>
        </w:rPr>
        <w:lastRenderedPageBreak/>
        <w:t>действительностью Договора и иные споры, связанные с Договором, подлежат рассмотрению в Арбитражном суде г. Москвы.</w:t>
      </w:r>
    </w:p>
    <w:p w:rsidR="00DA5D00" w:rsidRPr="00925CC8" w:rsidRDefault="00DA5D00" w:rsidP="00060CC5">
      <w:pPr>
        <w:pStyle w:val="a3"/>
        <w:numPr>
          <w:ilvl w:val="1"/>
          <w:numId w:val="23"/>
        </w:numPr>
        <w:ind w:left="0" w:firstLine="709"/>
        <w:rPr>
          <w:rFonts w:ascii="Times New Roman" w:hAnsi="Times New Roman"/>
          <w:szCs w:val="24"/>
        </w:rPr>
      </w:pPr>
      <w:r w:rsidRPr="00925CC8">
        <w:rPr>
          <w:rFonts w:ascii="Times New Roman" w:hAnsi="Times New Roman"/>
          <w:szCs w:val="24"/>
        </w:rPr>
        <w:t>Отношения Сторон, неурегулированные Договором, регулируются законодательством Российской Федерации.</w:t>
      </w:r>
    </w:p>
    <w:p w:rsidR="005C1D8F" w:rsidRPr="00925CC8" w:rsidRDefault="005C1D8F" w:rsidP="00060CC5">
      <w:pPr>
        <w:pStyle w:val="a3"/>
        <w:numPr>
          <w:ilvl w:val="1"/>
          <w:numId w:val="23"/>
        </w:numPr>
        <w:ind w:left="0" w:firstLine="709"/>
        <w:rPr>
          <w:rFonts w:ascii="Times New Roman" w:hAnsi="Times New Roman"/>
          <w:szCs w:val="24"/>
        </w:rPr>
      </w:pPr>
      <w:r w:rsidRPr="00925CC8">
        <w:rPr>
          <w:rFonts w:ascii="Times New Roman" w:hAnsi="Times New Roman"/>
          <w:szCs w:val="24"/>
        </w:rPr>
        <w:t xml:space="preserve">Стороны обязаны в течение 3 (трех) рабочих дней уведомить друг друга в письменной форме об изменении реквизитов Сторон, указанных в настоящем Договоре. </w:t>
      </w:r>
    </w:p>
    <w:p w:rsidR="00E23BAF" w:rsidRPr="00925CC8" w:rsidRDefault="00E23BAF" w:rsidP="00060CC5">
      <w:pPr>
        <w:pStyle w:val="a3"/>
        <w:numPr>
          <w:ilvl w:val="1"/>
          <w:numId w:val="23"/>
        </w:numPr>
        <w:ind w:left="0" w:firstLine="709"/>
        <w:rPr>
          <w:rFonts w:ascii="Times New Roman" w:hAnsi="Times New Roman"/>
          <w:szCs w:val="24"/>
        </w:rPr>
      </w:pPr>
      <w:r w:rsidRPr="00925CC8">
        <w:rPr>
          <w:rFonts w:ascii="Times New Roman" w:hAnsi="Times New Roman"/>
          <w:szCs w:val="24"/>
        </w:rPr>
        <w:t xml:space="preserve">Любое сообщение (уведомление, требование, запрос), адресованное одной Стороной другой Стороне в связи с исполнением, расторжением или прекращением Договора, должно </w:t>
      </w:r>
      <w:r w:rsidR="000D6CD4" w:rsidRPr="00925CC8">
        <w:rPr>
          <w:rFonts w:ascii="Times New Roman" w:hAnsi="Times New Roman"/>
          <w:szCs w:val="24"/>
        </w:rPr>
        <w:t>совершаться в письменной форме.</w:t>
      </w:r>
    </w:p>
    <w:p w:rsidR="00E23BAF" w:rsidRPr="00925CC8" w:rsidRDefault="00E23BAF" w:rsidP="00060CC5">
      <w:pPr>
        <w:widowControl/>
        <w:shd w:val="clear" w:color="auto" w:fill="FFFFFF"/>
        <w:suppressAutoHyphens/>
        <w:spacing w:line="240" w:lineRule="auto"/>
        <w:ind w:firstLine="567"/>
        <w:rPr>
          <w:rFonts w:eastAsia="Times New Roman"/>
          <w:sz w:val="24"/>
          <w:szCs w:val="24"/>
          <w:lang w:eastAsia="ar-SA"/>
        </w:rPr>
      </w:pPr>
      <w:r w:rsidRPr="00925CC8">
        <w:rPr>
          <w:rFonts w:eastAsia="Times New Roman"/>
          <w:sz w:val="24"/>
          <w:szCs w:val="24"/>
          <w:lang w:eastAsia="ar-SA"/>
        </w:rPr>
        <w:t>Сообщение считается переданным надлежащим образом и полученным адресатом:</w:t>
      </w:r>
    </w:p>
    <w:p w:rsidR="00E23BAF" w:rsidRPr="00925CC8" w:rsidRDefault="00E23BAF" w:rsidP="00060CC5">
      <w:pPr>
        <w:widowControl/>
        <w:numPr>
          <w:ilvl w:val="0"/>
          <w:numId w:val="2"/>
        </w:numPr>
        <w:shd w:val="clear" w:color="auto" w:fill="FFFFFF"/>
        <w:tabs>
          <w:tab w:val="left" w:pos="851"/>
        </w:tabs>
        <w:spacing w:line="240" w:lineRule="auto"/>
        <w:ind w:left="0" w:firstLine="709"/>
        <w:rPr>
          <w:rFonts w:eastAsia="Times New Roman"/>
          <w:sz w:val="24"/>
          <w:szCs w:val="24"/>
          <w:lang w:eastAsia="ar-SA"/>
        </w:rPr>
      </w:pPr>
      <w:r w:rsidRPr="00925CC8">
        <w:rPr>
          <w:rFonts w:eastAsia="Times New Roman"/>
          <w:sz w:val="24"/>
          <w:szCs w:val="24"/>
          <w:lang w:eastAsia="ar-SA"/>
        </w:rPr>
        <w:t xml:space="preserve"> в момент вручения адресату, если оно доставлено курьером, в том числе его уполномоченному представителю;</w:t>
      </w:r>
    </w:p>
    <w:p w:rsidR="00E23BAF" w:rsidRPr="00925CC8" w:rsidRDefault="00E23BAF" w:rsidP="00060CC5">
      <w:pPr>
        <w:widowControl/>
        <w:numPr>
          <w:ilvl w:val="0"/>
          <w:numId w:val="2"/>
        </w:numPr>
        <w:shd w:val="clear" w:color="auto" w:fill="FFFFFF"/>
        <w:tabs>
          <w:tab w:val="left" w:pos="851"/>
        </w:tabs>
        <w:spacing w:line="240" w:lineRule="auto"/>
        <w:ind w:left="0" w:firstLine="709"/>
        <w:rPr>
          <w:rFonts w:eastAsia="Times New Roman"/>
          <w:sz w:val="24"/>
          <w:szCs w:val="24"/>
          <w:lang w:eastAsia="ar-SA"/>
        </w:rPr>
      </w:pPr>
      <w:r w:rsidRPr="00925CC8">
        <w:rPr>
          <w:rFonts w:eastAsia="Times New Roman"/>
          <w:sz w:val="24"/>
          <w:szCs w:val="24"/>
          <w:lang w:eastAsia="ar-SA"/>
        </w:rPr>
        <w:t xml:space="preserve"> в момент доставки или (в зависимости от того, что наступит раньше) по истечении 10 (десяти) календарных дней со дня сдачи его в организацию связи, если оно направлено адресату заказным либо ценным почтовым отправлением;</w:t>
      </w:r>
    </w:p>
    <w:p w:rsidR="00E23BAF" w:rsidRPr="00925CC8" w:rsidRDefault="00E23BAF" w:rsidP="00060CC5">
      <w:pPr>
        <w:widowControl/>
        <w:numPr>
          <w:ilvl w:val="0"/>
          <w:numId w:val="2"/>
        </w:numPr>
        <w:shd w:val="clear" w:color="auto" w:fill="FFFFFF"/>
        <w:tabs>
          <w:tab w:val="left" w:pos="851"/>
        </w:tabs>
        <w:spacing w:line="240" w:lineRule="auto"/>
        <w:ind w:left="0" w:firstLine="709"/>
        <w:rPr>
          <w:rFonts w:eastAsia="Times New Roman"/>
          <w:sz w:val="24"/>
          <w:szCs w:val="24"/>
          <w:lang w:eastAsia="ar-SA"/>
        </w:rPr>
      </w:pPr>
      <w:r w:rsidRPr="00925CC8">
        <w:rPr>
          <w:rFonts w:eastAsia="Times New Roman"/>
          <w:sz w:val="24"/>
          <w:szCs w:val="24"/>
          <w:lang w:eastAsia="ar-SA"/>
        </w:rPr>
        <w:t xml:space="preserve"> на следующий рабочий день, если оно направлено телеграфом.</w:t>
      </w:r>
    </w:p>
    <w:p w:rsidR="006A00D8" w:rsidRPr="00925CC8" w:rsidRDefault="006A00D8" w:rsidP="00060CC5">
      <w:pPr>
        <w:widowControl/>
        <w:shd w:val="clear" w:color="auto" w:fill="FFFFFF"/>
        <w:tabs>
          <w:tab w:val="left" w:pos="851"/>
        </w:tabs>
        <w:spacing w:line="240" w:lineRule="auto"/>
        <w:ind w:firstLine="709"/>
        <w:rPr>
          <w:rFonts w:eastAsia="Times New Roman"/>
          <w:sz w:val="24"/>
          <w:szCs w:val="24"/>
          <w:lang w:eastAsia="ar-SA"/>
        </w:rPr>
      </w:pPr>
      <w:r w:rsidRPr="00925CC8">
        <w:rPr>
          <w:rFonts w:eastAsia="Times New Roman"/>
          <w:sz w:val="24"/>
          <w:szCs w:val="24"/>
          <w:lang w:eastAsia="ar-SA"/>
        </w:rPr>
        <w:t>12.10 Исполнитель подтверждает, что ему известны и понятны требования Федерального закона от 18.07.2011 № 223-ФЗ «О закупках товаров, работ, услуг отдельными видами юридических лиц», иных федеральных законов и нормативно-правовых актов, регулирующих отношения, связанные с проведением закупок (далее – Законодательство о закупках), включая порядок заключения и исполнения договоров, требования Федерального закона Российской Федерации от 26.07.2006 № 135-ФЗ «О защите конкуренции», в том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нормативно-правовых актов Федеральной антимонопольной службы, образующих систему нормативно-правовых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6A00D8" w:rsidRPr="00925CC8" w:rsidRDefault="006A00D8" w:rsidP="00060CC5">
      <w:pPr>
        <w:widowControl/>
        <w:shd w:val="clear" w:color="auto" w:fill="FFFFFF"/>
        <w:tabs>
          <w:tab w:val="left" w:pos="851"/>
        </w:tabs>
        <w:spacing w:line="240" w:lineRule="auto"/>
        <w:ind w:firstLine="709"/>
        <w:rPr>
          <w:rFonts w:eastAsia="Times New Roman"/>
          <w:sz w:val="24"/>
          <w:szCs w:val="24"/>
          <w:lang w:eastAsia="ar-SA"/>
        </w:rPr>
      </w:pPr>
      <w:r w:rsidRPr="00925CC8">
        <w:rPr>
          <w:rFonts w:eastAsia="Times New Roman"/>
          <w:sz w:val="24"/>
          <w:szCs w:val="24"/>
          <w:lang w:eastAsia="ar-SA"/>
        </w:rPr>
        <w:t>12.11 Исполнитель гарантирует, что при подписании и исполнении Соглашения, их работники, учитывают требования действующего Антимонопольного законодательства и Законодательства о закупках, неукоснительно ими руководствуются и осознают серьёзность последствий, к которым может привести их несоблюдение.</w:t>
      </w:r>
    </w:p>
    <w:p w:rsidR="006A00D8" w:rsidRPr="00925CC8" w:rsidRDefault="006A00D8" w:rsidP="00060CC5">
      <w:pPr>
        <w:widowControl/>
        <w:shd w:val="clear" w:color="auto" w:fill="FFFFFF"/>
        <w:tabs>
          <w:tab w:val="left" w:pos="851"/>
        </w:tabs>
        <w:spacing w:line="240" w:lineRule="auto"/>
        <w:ind w:firstLine="709"/>
        <w:rPr>
          <w:rFonts w:eastAsia="Times New Roman"/>
          <w:sz w:val="24"/>
          <w:szCs w:val="24"/>
          <w:lang w:eastAsia="ar-SA"/>
        </w:rPr>
      </w:pPr>
      <w:r w:rsidRPr="00925CC8">
        <w:rPr>
          <w:rFonts w:eastAsia="Times New Roman"/>
          <w:sz w:val="24"/>
          <w:szCs w:val="24"/>
          <w:lang w:eastAsia="ar-SA"/>
        </w:rPr>
        <w:t>12.12 При исполнении своих обязательств по Соглашению, Исполнитель и его работники, не осуществляют и намерены впредь воздерживаться от запрещённых Антимонопольным законодательством и/или Законодательством о закупках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Соглашению: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Стороны занимают на каком-либо рынке товаров, работ, услуг, положение, дающее им возможность оказывать решающее влияние на общие условия обращения товара на соответствующем рынке, они также намерены воздерживаться от извлечения от такого положения несправедливой выгоды.</w:t>
      </w:r>
    </w:p>
    <w:p w:rsidR="00DA0AD6" w:rsidRPr="00925CC8" w:rsidRDefault="00DA0AD6" w:rsidP="00060CC5">
      <w:pPr>
        <w:widowControl/>
        <w:shd w:val="clear" w:color="auto" w:fill="FFFFFF"/>
        <w:tabs>
          <w:tab w:val="left" w:pos="851"/>
        </w:tabs>
        <w:spacing w:line="240" w:lineRule="auto"/>
        <w:ind w:firstLine="709"/>
        <w:rPr>
          <w:rFonts w:eastAsia="Times New Roman"/>
          <w:sz w:val="24"/>
          <w:szCs w:val="24"/>
          <w:lang w:eastAsia="ar-SA"/>
        </w:rPr>
      </w:pPr>
    </w:p>
    <w:p w:rsidR="00B50D95" w:rsidRPr="00925CC8" w:rsidRDefault="00B50D95" w:rsidP="00060CC5">
      <w:pPr>
        <w:pStyle w:val="a3"/>
        <w:numPr>
          <w:ilvl w:val="0"/>
          <w:numId w:val="23"/>
        </w:numPr>
        <w:tabs>
          <w:tab w:val="left" w:pos="426"/>
        </w:tabs>
        <w:ind w:left="0" w:firstLine="0"/>
        <w:jc w:val="center"/>
        <w:rPr>
          <w:rFonts w:ascii="Times New Roman" w:hAnsi="Times New Roman"/>
          <w:b/>
          <w:szCs w:val="24"/>
        </w:rPr>
      </w:pPr>
      <w:r w:rsidRPr="00925CC8">
        <w:rPr>
          <w:rFonts w:ascii="Times New Roman" w:hAnsi="Times New Roman"/>
          <w:b/>
          <w:szCs w:val="24"/>
        </w:rPr>
        <w:t>ПРИЛОЖЕНИЯ К ДОГОВОРУ</w:t>
      </w:r>
    </w:p>
    <w:p w:rsidR="00B50D95" w:rsidRPr="00925CC8" w:rsidRDefault="00B50D95" w:rsidP="00060CC5">
      <w:pPr>
        <w:pStyle w:val="a3"/>
        <w:numPr>
          <w:ilvl w:val="1"/>
          <w:numId w:val="23"/>
        </w:numPr>
        <w:ind w:left="0" w:firstLine="709"/>
        <w:rPr>
          <w:rFonts w:ascii="Times New Roman" w:hAnsi="Times New Roman"/>
          <w:szCs w:val="24"/>
        </w:rPr>
      </w:pPr>
      <w:r w:rsidRPr="00925CC8">
        <w:rPr>
          <w:rFonts w:ascii="Times New Roman" w:hAnsi="Times New Roman"/>
          <w:szCs w:val="24"/>
        </w:rPr>
        <w:t xml:space="preserve">Все приложения к настоящему Договору являются его неотъемлемыми частями. В случае противоречия между текстом настоящего Договора и текстом, содержащимся в </w:t>
      </w:r>
      <w:r w:rsidRPr="00925CC8">
        <w:rPr>
          <w:rFonts w:ascii="Times New Roman" w:hAnsi="Times New Roman"/>
          <w:szCs w:val="24"/>
        </w:rPr>
        <w:lastRenderedPageBreak/>
        <w:t>приложениях к настоящему Договору, преимущественную силу им</w:t>
      </w:r>
      <w:r w:rsidR="00797C62" w:rsidRPr="00925CC8">
        <w:rPr>
          <w:rFonts w:ascii="Times New Roman" w:hAnsi="Times New Roman"/>
          <w:szCs w:val="24"/>
        </w:rPr>
        <w:t xml:space="preserve">еет текст настоящего Договора. </w:t>
      </w:r>
    </w:p>
    <w:p w:rsidR="00B50D95" w:rsidRPr="00925CC8" w:rsidRDefault="00B50D95" w:rsidP="00060CC5">
      <w:pPr>
        <w:pStyle w:val="a3"/>
        <w:numPr>
          <w:ilvl w:val="1"/>
          <w:numId w:val="23"/>
        </w:numPr>
        <w:ind w:left="0" w:firstLine="709"/>
        <w:rPr>
          <w:rFonts w:ascii="Times New Roman" w:hAnsi="Times New Roman"/>
          <w:szCs w:val="24"/>
        </w:rPr>
      </w:pPr>
      <w:r w:rsidRPr="00925CC8">
        <w:rPr>
          <w:rFonts w:ascii="Times New Roman" w:hAnsi="Times New Roman"/>
          <w:szCs w:val="24"/>
        </w:rPr>
        <w:t>К настоящему Договору прилагаются:</w:t>
      </w:r>
    </w:p>
    <w:p w:rsidR="00B50D95" w:rsidRPr="00925CC8" w:rsidRDefault="002933E8" w:rsidP="00060CC5">
      <w:pPr>
        <w:spacing w:line="240" w:lineRule="auto"/>
        <w:ind w:firstLine="709"/>
        <w:rPr>
          <w:sz w:val="24"/>
          <w:szCs w:val="24"/>
        </w:rPr>
      </w:pPr>
      <w:r w:rsidRPr="00925CC8">
        <w:rPr>
          <w:sz w:val="24"/>
          <w:szCs w:val="24"/>
        </w:rPr>
        <w:t>Приложение № 1. </w:t>
      </w:r>
      <w:r w:rsidR="00B50D95" w:rsidRPr="00925CC8">
        <w:rPr>
          <w:sz w:val="24"/>
          <w:szCs w:val="24"/>
        </w:rPr>
        <w:t>Техническое задание.</w:t>
      </w:r>
    </w:p>
    <w:p w:rsidR="00B50D95" w:rsidRPr="00925CC8" w:rsidRDefault="002933E8" w:rsidP="00060CC5">
      <w:pPr>
        <w:spacing w:line="240" w:lineRule="auto"/>
        <w:ind w:firstLine="709"/>
        <w:rPr>
          <w:sz w:val="24"/>
          <w:szCs w:val="24"/>
        </w:rPr>
      </w:pPr>
      <w:r w:rsidRPr="00925CC8">
        <w:rPr>
          <w:sz w:val="24"/>
          <w:szCs w:val="24"/>
        </w:rPr>
        <w:t>Приложение № 2. </w:t>
      </w:r>
      <w:r w:rsidR="00B50D95" w:rsidRPr="00925CC8">
        <w:rPr>
          <w:sz w:val="24"/>
          <w:szCs w:val="24"/>
        </w:rPr>
        <w:t>Календарный план.</w:t>
      </w:r>
    </w:p>
    <w:p w:rsidR="00DA0AD6" w:rsidRPr="00925CC8" w:rsidRDefault="00DA0AD6" w:rsidP="00060CC5">
      <w:pPr>
        <w:spacing w:line="240" w:lineRule="auto"/>
        <w:ind w:firstLine="709"/>
        <w:rPr>
          <w:sz w:val="24"/>
          <w:szCs w:val="24"/>
        </w:rPr>
      </w:pPr>
    </w:p>
    <w:p w:rsidR="00B50D95" w:rsidRPr="00925CC8" w:rsidRDefault="00B50D95" w:rsidP="00060CC5">
      <w:pPr>
        <w:pStyle w:val="a3"/>
        <w:numPr>
          <w:ilvl w:val="0"/>
          <w:numId w:val="23"/>
        </w:numPr>
        <w:tabs>
          <w:tab w:val="left" w:pos="426"/>
        </w:tabs>
        <w:ind w:left="0" w:firstLine="0"/>
        <w:jc w:val="center"/>
        <w:rPr>
          <w:rFonts w:ascii="Times New Roman" w:hAnsi="Times New Roman"/>
          <w:b/>
          <w:szCs w:val="24"/>
        </w:rPr>
      </w:pPr>
      <w:r w:rsidRPr="00925CC8">
        <w:rPr>
          <w:rFonts w:ascii="Times New Roman" w:hAnsi="Times New Roman"/>
          <w:b/>
          <w:szCs w:val="24"/>
        </w:rPr>
        <w:t>ЮРИДИЧЕСКИЕ АДРЕСА, ПЛАТЕЖНЫЕ РЕКВИЗИТЫ И ПОДПИСИ СТОРОН</w:t>
      </w:r>
    </w:p>
    <w:p w:rsidR="004457A1" w:rsidRPr="00925CC8" w:rsidRDefault="004457A1" w:rsidP="00060CC5">
      <w:pPr>
        <w:pStyle w:val="a3"/>
        <w:tabs>
          <w:tab w:val="left" w:pos="426"/>
        </w:tabs>
        <w:rPr>
          <w:rFonts w:ascii="Times New Roman" w:hAnsi="Times New Roman"/>
          <w:b/>
          <w:szCs w:val="24"/>
        </w:rPr>
      </w:pPr>
    </w:p>
    <w:tbl>
      <w:tblPr>
        <w:tblW w:w="5000" w:type="pct"/>
        <w:jc w:val="center"/>
        <w:tblLook w:val="0000" w:firstRow="0" w:lastRow="0" w:firstColumn="0" w:lastColumn="0" w:noHBand="0" w:noVBand="0"/>
      </w:tblPr>
      <w:tblGrid>
        <w:gridCol w:w="4963"/>
        <w:gridCol w:w="5128"/>
      </w:tblGrid>
      <w:tr w:rsidR="00925CC8" w:rsidRPr="00925CC8" w:rsidTr="006A223E">
        <w:trPr>
          <w:trHeight w:val="1296"/>
          <w:jc w:val="center"/>
        </w:trPr>
        <w:tc>
          <w:tcPr>
            <w:tcW w:w="2459" w:type="pct"/>
          </w:tcPr>
          <w:p w:rsidR="00B50D95" w:rsidRPr="00925CC8" w:rsidRDefault="00B50D95" w:rsidP="00060CC5">
            <w:pPr>
              <w:pStyle w:val="2"/>
              <w:tabs>
                <w:tab w:val="center" w:pos="2285"/>
              </w:tabs>
              <w:spacing w:after="0" w:line="240" w:lineRule="auto"/>
              <w:rPr>
                <w:b/>
                <w:caps/>
              </w:rPr>
            </w:pPr>
            <w:r w:rsidRPr="00925CC8">
              <w:rPr>
                <w:b/>
                <w:caps/>
              </w:rPr>
              <w:t>Заказчик:</w:t>
            </w:r>
          </w:p>
          <w:p w:rsidR="00B50D95" w:rsidRPr="00925CC8" w:rsidRDefault="00B50D95" w:rsidP="00060CC5">
            <w:pPr>
              <w:spacing w:line="240" w:lineRule="auto"/>
              <w:ind w:firstLine="0"/>
              <w:jc w:val="left"/>
              <w:rPr>
                <w:sz w:val="24"/>
                <w:szCs w:val="24"/>
              </w:rPr>
            </w:pPr>
            <w:r w:rsidRPr="00925CC8">
              <w:rPr>
                <w:sz w:val="24"/>
                <w:szCs w:val="24"/>
              </w:rPr>
              <w:t>Государственная компания «Российские автомобильные дороги»</w:t>
            </w:r>
          </w:p>
        </w:tc>
        <w:tc>
          <w:tcPr>
            <w:tcW w:w="2541" w:type="pct"/>
          </w:tcPr>
          <w:p w:rsidR="00B50D95" w:rsidRPr="00925CC8" w:rsidRDefault="00B50D95" w:rsidP="00060CC5">
            <w:pPr>
              <w:pStyle w:val="2"/>
              <w:spacing w:after="0" w:line="240" w:lineRule="auto"/>
              <w:rPr>
                <w:b/>
                <w:caps/>
              </w:rPr>
            </w:pPr>
            <w:r w:rsidRPr="00925CC8">
              <w:rPr>
                <w:b/>
                <w:caps/>
              </w:rPr>
              <w:t>Исполнитель:</w:t>
            </w:r>
          </w:p>
          <w:p w:rsidR="00080CF9" w:rsidRPr="00925CC8" w:rsidRDefault="006A223E" w:rsidP="00060CC5">
            <w:pPr>
              <w:pStyle w:val="ConsPlusNonformat"/>
              <w:jc w:val="both"/>
              <w:outlineLvl w:val="0"/>
              <w:rPr>
                <w:rFonts w:ascii="Times New Roman" w:hAnsi="Times New Roman" w:cs="Times New Roman"/>
                <w:sz w:val="24"/>
                <w:szCs w:val="24"/>
              </w:rPr>
            </w:pPr>
            <w:r w:rsidRPr="00925CC8">
              <w:rPr>
                <w:rFonts w:ascii="Times New Roman" w:hAnsi="Times New Roman" w:cs="Times New Roman"/>
                <w:sz w:val="24"/>
                <w:szCs w:val="24"/>
              </w:rPr>
              <w:t>Общество с ограниченной ответственностью «Институт прикладных транспортных исследований» (ООО «</w:t>
            </w:r>
            <w:proofErr w:type="spellStart"/>
            <w:r w:rsidRPr="00925CC8">
              <w:rPr>
                <w:rFonts w:ascii="Times New Roman" w:hAnsi="Times New Roman" w:cs="Times New Roman"/>
                <w:sz w:val="24"/>
                <w:szCs w:val="24"/>
              </w:rPr>
              <w:t>ИПТИс</w:t>
            </w:r>
            <w:proofErr w:type="spellEnd"/>
            <w:r w:rsidRPr="00925CC8">
              <w:rPr>
                <w:rFonts w:ascii="Times New Roman" w:hAnsi="Times New Roman" w:cs="Times New Roman"/>
                <w:sz w:val="24"/>
                <w:szCs w:val="24"/>
              </w:rPr>
              <w:t>»)</w:t>
            </w:r>
          </w:p>
        </w:tc>
      </w:tr>
      <w:tr w:rsidR="00925CC8" w:rsidRPr="00925CC8" w:rsidTr="006A223E">
        <w:trPr>
          <w:trHeight w:val="4093"/>
          <w:jc w:val="center"/>
        </w:trPr>
        <w:tc>
          <w:tcPr>
            <w:tcW w:w="2459" w:type="pct"/>
            <w:shd w:val="clear" w:color="auto" w:fill="auto"/>
          </w:tcPr>
          <w:p w:rsidR="00212B50" w:rsidRPr="00925CC8" w:rsidRDefault="00212B50" w:rsidP="00060CC5">
            <w:pPr>
              <w:widowControl/>
              <w:spacing w:line="240" w:lineRule="auto"/>
              <w:ind w:firstLine="0"/>
              <w:jc w:val="left"/>
              <w:rPr>
                <w:rFonts w:eastAsia="Times New Roman"/>
                <w:sz w:val="24"/>
                <w:szCs w:val="24"/>
              </w:rPr>
            </w:pPr>
            <w:r w:rsidRPr="00925CC8">
              <w:rPr>
                <w:rFonts w:eastAsia="Times New Roman"/>
                <w:sz w:val="24"/>
                <w:szCs w:val="24"/>
              </w:rPr>
              <w:t xml:space="preserve">Юридический адрес: </w:t>
            </w:r>
            <w:r w:rsidRPr="00925CC8">
              <w:rPr>
                <w:sz w:val="24"/>
                <w:szCs w:val="24"/>
              </w:rPr>
              <w:t>127006, г. Москва, Страстной бульвар, дом 9</w:t>
            </w:r>
          </w:p>
          <w:p w:rsidR="00212B50" w:rsidRPr="00925CC8" w:rsidRDefault="00212B50" w:rsidP="00060CC5">
            <w:pPr>
              <w:widowControl/>
              <w:spacing w:line="240" w:lineRule="auto"/>
              <w:ind w:firstLine="0"/>
              <w:jc w:val="left"/>
              <w:rPr>
                <w:rFonts w:eastAsia="Times New Roman"/>
                <w:sz w:val="24"/>
                <w:szCs w:val="24"/>
              </w:rPr>
            </w:pPr>
            <w:r w:rsidRPr="00925CC8">
              <w:rPr>
                <w:rFonts w:eastAsia="Times New Roman"/>
                <w:sz w:val="24"/>
                <w:szCs w:val="24"/>
              </w:rPr>
              <w:t>Тел</w:t>
            </w:r>
            <w:r w:rsidR="006A223E" w:rsidRPr="00925CC8">
              <w:rPr>
                <w:rFonts w:eastAsia="Times New Roman"/>
                <w:sz w:val="24"/>
                <w:szCs w:val="24"/>
              </w:rPr>
              <w:t>.</w:t>
            </w:r>
            <w:r w:rsidRPr="00925CC8">
              <w:rPr>
                <w:rFonts w:eastAsia="Times New Roman"/>
                <w:sz w:val="24"/>
                <w:szCs w:val="24"/>
              </w:rPr>
              <w:t xml:space="preserve">: 8 </w:t>
            </w:r>
            <w:r w:rsidRPr="00925CC8">
              <w:rPr>
                <w:sz w:val="24"/>
                <w:szCs w:val="24"/>
              </w:rPr>
              <w:t>(495) 727-11-95</w:t>
            </w:r>
          </w:p>
          <w:p w:rsidR="00212B50" w:rsidRPr="00925CC8" w:rsidRDefault="00212B50" w:rsidP="00060CC5">
            <w:pPr>
              <w:widowControl/>
              <w:spacing w:line="240" w:lineRule="auto"/>
              <w:ind w:firstLine="0"/>
              <w:jc w:val="left"/>
              <w:rPr>
                <w:rFonts w:eastAsia="Times New Roman"/>
                <w:sz w:val="24"/>
                <w:szCs w:val="24"/>
              </w:rPr>
            </w:pPr>
            <w:r w:rsidRPr="00925CC8">
              <w:rPr>
                <w:rFonts w:eastAsia="Times New Roman"/>
                <w:sz w:val="24"/>
                <w:szCs w:val="24"/>
              </w:rPr>
              <w:t xml:space="preserve">Фактический адрес: </w:t>
            </w:r>
            <w:r w:rsidRPr="00925CC8">
              <w:rPr>
                <w:sz w:val="24"/>
                <w:szCs w:val="24"/>
              </w:rPr>
              <w:t>127006, г. Москва, Страстной бульвар, дом 9</w:t>
            </w:r>
          </w:p>
          <w:p w:rsidR="00141B3F" w:rsidRPr="00925CC8" w:rsidRDefault="00141B3F" w:rsidP="00060CC5">
            <w:pPr>
              <w:pStyle w:val="Default"/>
              <w:rPr>
                <w:color w:val="auto"/>
              </w:rPr>
            </w:pPr>
            <w:r w:rsidRPr="00925CC8">
              <w:rPr>
                <w:color w:val="auto"/>
              </w:rPr>
              <w:t>ОГРН 1097799013652</w:t>
            </w:r>
          </w:p>
          <w:p w:rsidR="00141B3F" w:rsidRPr="00925CC8" w:rsidRDefault="00141B3F" w:rsidP="00060CC5">
            <w:pPr>
              <w:pStyle w:val="Default"/>
              <w:rPr>
                <w:color w:val="auto"/>
              </w:rPr>
            </w:pPr>
            <w:r w:rsidRPr="00925CC8">
              <w:rPr>
                <w:color w:val="auto"/>
              </w:rPr>
              <w:t xml:space="preserve">ИНН 7717151380, КПП 770701001 </w:t>
            </w:r>
          </w:p>
          <w:p w:rsidR="00141B3F" w:rsidRPr="00925CC8" w:rsidRDefault="00141B3F" w:rsidP="00060CC5">
            <w:pPr>
              <w:pStyle w:val="ConsPlusNormal"/>
              <w:rPr>
                <w:rFonts w:ascii="Times New Roman" w:hAnsi="Times New Roman" w:cs="Times New Roman"/>
                <w:sz w:val="24"/>
                <w:szCs w:val="24"/>
              </w:rPr>
            </w:pPr>
            <w:r w:rsidRPr="00925CC8">
              <w:rPr>
                <w:rFonts w:ascii="Times New Roman" w:hAnsi="Times New Roman" w:cs="Times New Roman"/>
                <w:sz w:val="24"/>
                <w:szCs w:val="24"/>
              </w:rPr>
              <w:t>Р/с 40503810638090000002</w:t>
            </w:r>
          </w:p>
          <w:p w:rsidR="00141B3F" w:rsidRPr="00925CC8" w:rsidRDefault="00141B3F" w:rsidP="00060CC5">
            <w:pPr>
              <w:pStyle w:val="ConsPlusNormal"/>
              <w:rPr>
                <w:rFonts w:ascii="Times New Roman" w:hAnsi="Times New Roman" w:cs="Times New Roman"/>
                <w:sz w:val="24"/>
                <w:szCs w:val="24"/>
              </w:rPr>
            </w:pPr>
            <w:r w:rsidRPr="00925CC8">
              <w:rPr>
                <w:rFonts w:ascii="Times New Roman" w:hAnsi="Times New Roman" w:cs="Times New Roman"/>
                <w:sz w:val="24"/>
                <w:szCs w:val="24"/>
              </w:rPr>
              <w:t>в ПАО «Сбербанк России», г. Москва</w:t>
            </w:r>
          </w:p>
          <w:p w:rsidR="00141B3F" w:rsidRPr="00925CC8" w:rsidRDefault="00141B3F" w:rsidP="00060CC5">
            <w:pPr>
              <w:pStyle w:val="ConsPlusNormal"/>
              <w:rPr>
                <w:rFonts w:ascii="Times New Roman" w:hAnsi="Times New Roman" w:cs="Times New Roman"/>
                <w:sz w:val="24"/>
                <w:szCs w:val="24"/>
              </w:rPr>
            </w:pPr>
            <w:r w:rsidRPr="00925CC8">
              <w:rPr>
                <w:rFonts w:ascii="Times New Roman" w:hAnsi="Times New Roman" w:cs="Times New Roman"/>
                <w:sz w:val="24"/>
                <w:szCs w:val="24"/>
              </w:rPr>
              <w:t>К/с 30101810400000000225</w:t>
            </w:r>
          </w:p>
          <w:p w:rsidR="00141B3F" w:rsidRPr="00925CC8" w:rsidRDefault="00141B3F" w:rsidP="00060CC5">
            <w:pPr>
              <w:widowControl/>
              <w:spacing w:line="240" w:lineRule="auto"/>
              <w:ind w:firstLine="0"/>
              <w:jc w:val="left"/>
              <w:rPr>
                <w:sz w:val="24"/>
                <w:szCs w:val="24"/>
              </w:rPr>
            </w:pPr>
            <w:r w:rsidRPr="00925CC8">
              <w:rPr>
                <w:sz w:val="24"/>
                <w:szCs w:val="24"/>
              </w:rPr>
              <w:t>БИК 044525225</w:t>
            </w:r>
          </w:p>
          <w:p w:rsidR="00141B3F" w:rsidRPr="00925CC8" w:rsidRDefault="00212B50" w:rsidP="00060CC5">
            <w:pPr>
              <w:widowControl/>
              <w:spacing w:line="240" w:lineRule="auto"/>
              <w:ind w:firstLine="0"/>
              <w:jc w:val="left"/>
              <w:rPr>
                <w:rFonts w:eastAsia="Times New Roman"/>
                <w:sz w:val="24"/>
                <w:szCs w:val="24"/>
              </w:rPr>
            </w:pPr>
            <w:r w:rsidRPr="00925CC8">
              <w:rPr>
                <w:rFonts w:eastAsia="Times New Roman"/>
                <w:sz w:val="24"/>
                <w:szCs w:val="24"/>
              </w:rPr>
              <w:t>ОКПО 94158138</w:t>
            </w:r>
          </w:p>
          <w:p w:rsidR="00B50D95" w:rsidRPr="00925CC8" w:rsidRDefault="00212B50" w:rsidP="00060CC5">
            <w:pPr>
              <w:spacing w:line="240" w:lineRule="auto"/>
              <w:ind w:firstLine="0"/>
              <w:jc w:val="left"/>
              <w:rPr>
                <w:sz w:val="24"/>
                <w:szCs w:val="24"/>
              </w:rPr>
            </w:pPr>
            <w:r w:rsidRPr="00925CC8">
              <w:rPr>
                <w:rFonts w:eastAsia="Times New Roman"/>
                <w:sz w:val="24"/>
                <w:szCs w:val="24"/>
              </w:rPr>
              <w:t>ОКВЭД 75.11.8</w:t>
            </w:r>
          </w:p>
        </w:tc>
        <w:tc>
          <w:tcPr>
            <w:tcW w:w="2541" w:type="pct"/>
          </w:tcPr>
          <w:p w:rsidR="006A223E" w:rsidRPr="00925CC8" w:rsidRDefault="006A223E" w:rsidP="00060CC5">
            <w:pPr>
              <w:pStyle w:val="ConsPlusNonformat"/>
              <w:jc w:val="both"/>
              <w:outlineLvl w:val="0"/>
              <w:rPr>
                <w:rFonts w:ascii="Times New Roman" w:hAnsi="Times New Roman" w:cs="Times New Roman"/>
                <w:sz w:val="24"/>
                <w:szCs w:val="24"/>
              </w:rPr>
            </w:pPr>
            <w:r w:rsidRPr="00925CC8">
              <w:rPr>
                <w:rFonts w:ascii="Times New Roman" w:hAnsi="Times New Roman" w:cs="Times New Roman"/>
                <w:sz w:val="24"/>
                <w:szCs w:val="24"/>
              </w:rPr>
              <w:t>Юридический адрес: 125080, г. Москва, Волоколамское ш., д.1, стр. 1, пом. IV, офис 33.</w:t>
            </w:r>
          </w:p>
          <w:p w:rsidR="006A223E" w:rsidRPr="00925CC8" w:rsidRDefault="006A223E" w:rsidP="00060CC5">
            <w:pPr>
              <w:pStyle w:val="ConsPlusNonformat"/>
              <w:jc w:val="both"/>
              <w:outlineLvl w:val="0"/>
              <w:rPr>
                <w:rFonts w:ascii="Times New Roman" w:hAnsi="Times New Roman" w:cs="Times New Roman"/>
                <w:sz w:val="24"/>
                <w:szCs w:val="24"/>
              </w:rPr>
            </w:pPr>
            <w:r w:rsidRPr="00925CC8">
              <w:rPr>
                <w:rFonts w:ascii="Times New Roman" w:hAnsi="Times New Roman" w:cs="Times New Roman"/>
                <w:sz w:val="24"/>
                <w:szCs w:val="24"/>
              </w:rPr>
              <w:t>Тел.: +7 (499) 390-73-95</w:t>
            </w:r>
          </w:p>
          <w:p w:rsidR="006A223E" w:rsidRPr="00925CC8" w:rsidRDefault="006A223E" w:rsidP="00060CC5">
            <w:pPr>
              <w:pStyle w:val="ConsPlusNonformat"/>
              <w:jc w:val="both"/>
              <w:outlineLvl w:val="0"/>
              <w:rPr>
                <w:rFonts w:ascii="Times New Roman" w:hAnsi="Times New Roman" w:cs="Times New Roman"/>
                <w:sz w:val="24"/>
                <w:szCs w:val="24"/>
              </w:rPr>
            </w:pPr>
            <w:r w:rsidRPr="00925CC8">
              <w:rPr>
                <w:rFonts w:ascii="Times New Roman" w:hAnsi="Times New Roman" w:cs="Times New Roman"/>
                <w:sz w:val="24"/>
                <w:szCs w:val="24"/>
              </w:rPr>
              <w:t>Фактический адрес: 125080, г. Москва, Волоколамское ш., д.1, стр. 1, пом. IV, офис 33.</w:t>
            </w:r>
          </w:p>
          <w:p w:rsidR="006A223E" w:rsidRPr="00925CC8" w:rsidRDefault="006A223E" w:rsidP="00060CC5">
            <w:pPr>
              <w:pStyle w:val="ConsPlusNonformat"/>
              <w:jc w:val="both"/>
              <w:outlineLvl w:val="0"/>
              <w:rPr>
                <w:rFonts w:ascii="Times New Roman" w:hAnsi="Times New Roman" w:cs="Times New Roman"/>
                <w:sz w:val="24"/>
                <w:szCs w:val="24"/>
              </w:rPr>
            </w:pPr>
            <w:r w:rsidRPr="00925CC8">
              <w:rPr>
                <w:rFonts w:ascii="Times New Roman" w:hAnsi="Times New Roman" w:cs="Times New Roman"/>
                <w:sz w:val="24"/>
                <w:szCs w:val="24"/>
              </w:rPr>
              <w:t>ИНН 7743135836, КПП 774301001</w:t>
            </w:r>
          </w:p>
          <w:p w:rsidR="006A223E" w:rsidRPr="00925CC8" w:rsidRDefault="006A223E" w:rsidP="00060CC5">
            <w:pPr>
              <w:pStyle w:val="ConsPlusNonformat"/>
              <w:jc w:val="both"/>
              <w:outlineLvl w:val="0"/>
              <w:rPr>
                <w:rFonts w:ascii="Times New Roman" w:hAnsi="Times New Roman" w:cs="Times New Roman"/>
                <w:sz w:val="24"/>
                <w:szCs w:val="24"/>
              </w:rPr>
            </w:pPr>
            <w:r w:rsidRPr="00925CC8">
              <w:rPr>
                <w:rFonts w:ascii="Times New Roman" w:hAnsi="Times New Roman" w:cs="Times New Roman"/>
                <w:sz w:val="24"/>
                <w:szCs w:val="24"/>
              </w:rPr>
              <w:t>ОГРН 1167746063495</w:t>
            </w:r>
          </w:p>
          <w:p w:rsidR="006A223E" w:rsidRPr="00925CC8" w:rsidRDefault="006A223E" w:rsidP="00060CC5">
            <w:pPr>
              <w:pStyle w:val="ConsPlusNonformat"/>
              <w:jc w:val="both"/>
              <w:outlineLvl w:val="0"/>
              <w:rPr>
                <w:rFonts w:ascii="Times New Roman" w:hAnsi="Times New Roman" w:cs="Times New Roman"/>
                <w:sz w:val="24"/>
                <w:szCs w:val="24"/>
              </w:rPr>
            </w:pPr>
            <w:r w:rsidRPr="00925CC8">
              <w:rPr>
                <w:rFonts w:ascii="Times New Roman" w:hAnsi="Times New Roman" w:cs="Times New Roman"/>
                <w:sz w:val="24"/>
                <w:szCs w:val="24"/>
              </w:rPr>
              <w:t>Р/с 40702810238000094034</w:t>
            </w:r>
          </w:p>
          <w:p w:rsidR="006A223E" w:rsidRPr="00925CC8" w:rsidRDefault="006A223E" w:rsidP="00060CC5">
            <w:pPr>
              <w:pStyle w:val="ConsPlusNonformat"/>
              <w:jc w:val="both"/>
              <w:outlineLvl w:val="0"/>
              <w:rPr>
                <w:rFonts w:ascii="Times New Roman" w:hAnsi="Times New Roman" w:cs="Times New Roman"/>
                <w:sz w:val="24"/>
                <w:szCs w:val="24"/>
              </w:rPr>
            </w:pPr>
            <w:proofErr w:type="gramStart"/>
            <w:r w:rsidRPr="00925CC8">
              <w:rPr>
                <w:rFonts w:ascii="Times New Roman" w:hAnsi="Times New Roman" w:cs="Times New Roman"/>
                <w:sz w:val="24"/>
                <w:szCs w:val="24"/>
              </w:rPr>
              <w:t>в  ПАО</w:t>
            </w:r>
            <w:proofErr w:type="gramEnd"/>
            <w:r w:rsidRPr="00925CC8">
              <w:rPr>
                <w:rFonts w:ascii="Times New Roman" w:hAnsi="Times New Roman" w:cs="Times New Roman"/>
                <w:sz w:val="24"/>
                <w:szCs w:val="24"/>
              </w:rPr>
              <w:t xml:space="preserve"> СБЕРБАНК Г. МОСКВА</w:t>
            </w:r>
          </w:p>
          <w:p w:rsidR="006A223E" w:rsidRPr="00925CC8" w:rsidRDefault="006A223E" w:rsidP="00060CC5">
            <w:pPr>
              <w:widowControl/>
              <w:spacing w:line="240" w:lineRule="auto"/>
              <w:ind w:firstLine="0"/>
              <w:jc w:val="left"/>
              <w:rPr>
                <w:sz w:val="24"/>
                <w:szCs w:val="24"/>
              </w:rPr>
            </w:pPr>
            <w:r w:rsidRPr="00925CC8">
              <w:rPr>
                <w:sz w:val="24"/>
                <w:szCs w:val="24"/>
              </w:rPr>
              <w:t>БИК 044525225</w:t>
            </w:r>
          </w:p>
          <w:p w:rsidR="00B50D95" w:rsidRPr="00925CC8" w:rsidRDefault="00B50D95" w:rsidP="00060CC5">
            <w:pPr>
              <w:widowControl/>
              <w:spacing w:line="240" w:lineRule="auto"/>
              <w:ind w:firstLine="0"/>
              <w:jc w:val="left"/>
              <w:rPr>
                <w:rFonts w:eastAsia="Times New Roman"/>
                <w:sz w:val="24"/>
                <w:szCs w:val="24"/>
              </w:rPr>
            </w:pPr>
          </w:p>
        </w:tc>
      </w:tr>
      <w:tr w:rsidR="00925CC8" w:rsidRPr="00925CC8" w:rsidTr="0030180C">
        <w:trPr>
          <w:trHeight w:val="418"/>
          <w:jc w:val="center"/>
        </w:trPr>
        <w:tc>
          <w:tcPr>
            <w:tcW w:w="2459" w:type="pct"/>
            <w:vAlign w:val="center"/>
          </w:tcPr>
          <w:p w:rsidR="00B50D95" w:rsidRPr="00925CC8" w:rsidRDefault="00B50D95" w:rsidP="00060CC5">
            <w:pPr>
              <w:snapToGrid w:val="0"/>
              <w:spacing w:line="240" w:lineRule="auto"/>
              <w:ind w:firstLine="34"/>
              <w:rPr>
                <w:b/>
                <w:sz w:val="24"/>
                <w:szCs w:val="24"/>
              </w:rPr>
            </w:pPr>
            <w:r w:rsidRPr="00925CC8">
              <w:rPr>
                <w:b/>
                <w:sz w:val="24"/>
                <w:szCs w:val="24"/>
              </w:rPr>
              <w:t>ЗАКАЗЧИК:</w:t>
            </w:r>
          </w:p>
        </w:tc>
        <w:tc>
          <w:tcPr>
            <w:tcW w:w="2541" w:type="pct"/>
            <w:vAlign w:val="center"/>
          </w:tcPr>
          <w:p w:rsidR="00B50D95" w:rsidRPr="00925CC8" w:rsidRDefault="00B50D95" w:rsidP="00060CC5">
            <w:pPr>
              <w:snapToGrid w:val="0"/>
              <w:spacing w:line="240" w:lineRule="auto"/>
              <w:ind w:firstLine="34"/>
              <w:rPr>
                <w:b/>
                <w:sz w:val="24"/>
                <w:szCs w:val="24"/>
              </w:rPr>
            </w:pPr>
            <w:r w:rsidRPr="00925CC8">
              <w:rPr>
                <w:b/>
                <w:sz w:val="24"/>
                <w:szCs w:val="24"/>
              </w:rPr>
              <w:t>ИСПОЛНИТЕЛЬ:</w:t>
            </w:r>
          </w:p>
        </w:tc>
      </w:tr>
      <w:tr w:rsidR="00925CC8" w:rsidRPr="00925CC8" w:rsidTr="0030180C">
        <w:trPr>
          <w:trHeight w:val="85"/>
          <w:jc w:val="center"/>
        </w:trPr>
        <w:tc>
          <w:tcPr>
            <w:tcW w:w="2459" w:type="pct"/>
            <w:vAlign w:val="center"/>
          </w:tcPr>
          <w:p w:rsidR="00297ED2" w:rsidRPr="00925CC8" w:rsidRDefault="00193B0F" w:rsidP="00060CC5">
            <w:pPr>
              <w:pStyle w:val="11"/>
              <w:ind w:firstLine="4"/>
              <w:rPr>
                <w:sz w:val="24"/>
                <w:szCs w:val="24"/>
              </w:rPr>
            </w:pPr>
            <w:r w:rsidRPr="00925CC8">
              <w:rPr>
                <w:sz w:val="24"/>
                <w:szCs w:val="24"/>
              </w:rPr>
              <w:t>Заместитель председателя правления</w:t>
            </w:r>
          </w:p>
          <w:p w:rsidR="00193B0F" w:rsidRPr="00925CC8" w:rsidRDefault="00193B0F" w:rsidP="00060CC5">
            <w:pPr>
              <w:pStyle w:val="11"/>
              <w:ind w:firstLine="4"/>
              <w:rPr>
                <w:sz w:val="24"/>
                <w:szCs w:val="24"/>
              </w:rPr>
            </w:pPr>
            <w:r w:rsidRPr="00925CC8">
              <w:rPr>
                <w:sz w:val="24"/>
                <w:szCs w:val="24"/>
              </w:rPr>
              <w:t xml:space="preserve">по </w:t>
            </w:r>
            <w:r w:rsidR="00272ACA">
              <w:rPr>
                <w:sz w:val="24"/>
                <w:szCs w:val="24"/>
              </w:rPr>
              <w:t>проектированию и инновационным технологиям</w:t>
            </w:r>
            <w:r w:rsidR="00080CF9" w:rsidRPr="00925CC8">
              <w:rPr>
                <w:sz w:val="24"/>
                <w:szCs w:val="24"/>
              </w:rPr>
              <w:t xml:space="preserve"> </w:t>
            </w:r>
          </w:p>
          <w:p w:rsidR="00193B0F" w:rsidRPr="00925CC8" w:rsidRDefault="00193B0F" w:rsidP="00060CC5">
            <w:pPr>
              <w:pStyle w:val="11"/>
              <w:ind w:firstLine="4"/>
              <w:jc w:val="both"/>
              <w:rPr>
                <w:sz w:val="24"/>
                <w:szCs w:val="24"/>
              </w:rPr>
            </w:pPr>
          </w:p>
          <w:p w:rsidR="00193B0F" w:rsidRPr="00925CC8" w:rsidRDefault="00193B0F" w:rsidP="00060CC5">
            <w:pPr>
              <w:pStyle w:val="11"/>
              <w:ind w:firstLine="4"/>
              <w:jc w:val="both"/>
              <w:rPr>
                <w:sz w:val="24"/>
                <w:szCs w:val="24"/>
              </w:rPr>
            </w:pPr>
          </w:p>
          <w:p w:rsidR="007E4815" w:rsidRPr="00925CC8" w:rsidRDefault="007E4815" w:rsidP="00060CC5">
            <w:pPr>
              <w:snapToGrid w:val="0"/>
              <w:spacing w:line="240" w:lineRule="auto"/>
              <w:ind w:firstLine="0"/>
              <w:rPr>
                <w:sz w:val="24"/>
                <w:szCs w:val="24"/>
              </w:rPr>
            </w:pPr>
          </w:p>
        </w:tc>
        <w:tc>
          <w:tcPr>
            <w:tcW w:w="2541" w:type="pct"/>
          </w:tcPr>
          <w:p w:rsidR="007E4815" w:rsidRPr="00925CC8" w:rsidRDefault="00DB61F2" w:rsidP="00060CC5">
            <w:pPr>
              <w:pStyle w:val="11"/>
              <w:ind w:firstLine="4"/>
              <w:rPr>
                <w:sz w:val="24"/>
                <w:szCs w:val="24"/>
              </w:rPr>
            </w:pPr>
            <w:r w:rsidRPr="00925CC8">
              <w:rPr>
                <w:sz w:val="24"/>
                <w:szCs w:val="24"/>
              </w:rPr>
              <w:t>Директор ООО «Институт прикладных транспортных исследований»</w:t>
            </w:r>
          </w:p>
        </w:tc>
      </w:tr>
      <w:tr w:rsidR="00925CC8" w:rsidRPr="00925CC8" w:rsidTr="0030180C">
        <w:trPr>
          <w:trHeight w:val="85"/>
          <w:jc w:val="center"/>
        </w:trPr>
        <w:tc>
          <w:tcPr>
            <w:tcW w:w="2459" w:type="pct"/>
            <w:vAlign w:val="center"/>
          </w:tcPr>
          <w:p w:rsidR="007E4815" w:rsidRPr="00925CC8" w:rsidRDefault="00193B0F" w:rsidP="00060CC5">
            <w:pPr>
              <w:snapToGrid w:val="0"/>
              <w:spacing w:line="240" w:lineRule="auto"/>
              <w:ind w:firstLine="34"/>
              <w:rPr>
                <w:sz w:val="24"/>
                <w:szCs w:val="24"/>
              </w:rPr>
            </w:pPr>
            <w:r w:rsidRPr="00925CC8">
              <w:rPr>
                <w:sz w:val="24"/>
                <w:szCs w:val="24"/>
              </w:rPr>
              <w:t>_________________________ И.Ю. Зубарев</w:t>
            </w:r>
          </w:p>
          <w:p w:rsidR="007E4815" w:rsidRPr="00925CC8" w:rsidRDefault="007E4815" w:rsidP="00060CC5">
            <w:pPr>
              <w:snapToGrid w:val="0"/>
              <w:spacing w:line="240" w:lineRule="auto"/>
              <w:ind w:firstLine="34"/>
              <w:rPr>
                <w:b/>
                <w:sz w:val="24"/>
                <w:szCs w:val="24"/>
              </w:rPr>
            </w:pPr>
            <w:proofErr w:type="spellStart"/>
            <w:r w:rsidRPr="00925CC8">
              <w:rPr>
                <w:sz w:val="24"/>
                <w:szCs w:val="24"/>
              </w:rPr>
              <w:t>м.п</w:t>
            </w:r>
            <w:proofErr w:type="spellEnd"/>
            <w:r w:rsidRPr="00925CC8">
              <w:rPr>
                <w:sz w:val="24"/>
                <w:szCs w:val="24"/>
              </w:rPr>
              <w:t>.</w:t>
            </w:r>
          </w:p>
        </w:tc>
        <w:tc>
          <w:tcPr>
            <w:tcW w:w="2541" w:type="pct"/>
            <w:vAlign w:val="center"/>
          </w:tcPr>
          <w:p w:rsidR="007E4815" w:rsidRPr="00925CC8" w:rsidRDefault="00193B0F" w:rsidP="00060CC5">
            <w:pPr>
              <w:snapToGrid w:val="0"/>
              <w:spacing w:line="240" w:lineRule="auto"/>
              <w:ind w:firstLine="34"/>
              <w:rPr>
                <w:sz w:val="24"/>
                <w:szCs w:val="24"/>
              </w:rPr>
            </w:pPr>
            <w:r w:rsidRPr="00925CC8">
              <w:rPr>
                <w:sz w:val="24"/>
                <w:szCs w:val="24"/>
              </w:rPr>
              <w:t>________________________</w:t>
            </w:r>
            <w:r w:rsidR="00087EDA" w:rsidRPr="00925CC8">
              <w:rPr>
                <w:sz w:val="24"/>
                <w:szCs w:val="24"/>
              </w:rPr>
              <w:t xml:space="preserve"> </w:t>
            </w:r>
            <w:r w:rsidR="00DB61F2" w:rsidRPr="00925CC8">
              <w:t>Д.В. Енин</w:t>
            </w:r>
          </w:p>
          <w:p w:rsidR="007E4815" w:rsidRPr="00925CC8" w:rsidRDefault="007E4815" w:rsidP="00060CC5">
            <w:pPr>
              <w:snapToGrid w:val="0"/>
              <w:spacing w:line="240" w:lineRule="auto"/>
              <w:ind w:firstLine="34"/>
              <w:rPr>
                <w:b/>
                <w:sz w:val="24"/>
                <w:szCs w:val="24"/>
              </w:rPr>
            </w:pPr>
            <w:proofErr w:type="spellStart"/>
            <w:r w:rsidRPr="00925CC8">
              <w:rPr>
                <w:sz w:val="24"/>
                <w:szCs w:val="24"/>
              </w:rPr>
              <w:t>м.п</w:t>
            </w:r>
            <w:proofErr w:type="spellEnd"/>
            <w:r w:rsidRPr="00925CC8">
              <w:rPr>
                <w:sz w:val="24"/>
                <w:szCs w:val="24"/>
              </w:rPr>
              <w:t>.</w:t>
            </w:r>
          </w:p>
        </w:tc>
      </w:tr>
    </w:tbl>
    <w:p w:rsidR="003F7842" w:rsidRDefault="003F7842">
      <w:pPr>
        <w:spacing w:line="240" w:lineRule="auto"/>
        <w:ind w:firstLine="0"/>
        <w:rPr>
          <w:sz w:val="4"/>
          <w:szCs w:val="4"/>
        </w:rPr>
      </w:pPr>
    </w:p>
    <w:p w:rsidR="003F7842" w:rsidRDefault="003F7842">
      <w:pPr>
        <w:widowControl/>
        <w:spacing w:after="200" w:line="276" w:lineRule="auto"/>
        <w:ind w:firstLine="0"/>
        <w:jc w:val="left"/>
        <w:rPr>
          <w:sz w:val="4"/>
          <w:szCs w:val="4"/>
        </w:rPr>
      </w:pPr>
      <w:r>
        <w:rPr>
          <w:sz w:val="4"/>
          <w:szCs w:val="4"/>
        </w:rPr>
        <w:br w:type="page"/>
      </w:r>
    </w:p>
    <w:p w:rsidR="003F7842" w:rsidRPr="003F7842" w:rsidRDefault="003F7842" w:rsidP="00C62EE6">
      <w:pPr>
        <w:ind w:left="6096" w:firstLine="0"/>
        <w:jc w:val="center"/>
        <w:rPr>
          <w:sz w:val="24"/>
          <w:szCs w:val="24"/>
        </w:rPr>
      </w:pPr>
      <w:r w:rsidRPr="003F7842">
        <w:rPr>
          <w:sz w:val="24"/>
          <w:szCs w:val="24"/>
        </w:rPr>
        <w:lastRenderedPageBreak/>
        <w:t>Приложение № 1</w:t>
      </w:r>
    </w:p>
    <w:p w:rsidR="003F7842" w:rsidRPr="003F7842" w:rsidRDefault="003F7842" w:rsidP="00C62EE6">
      <w:pPr>
        <w:ind w:left="6096" w:firstLine="0"/>
        <w:jc w:val="center"/>
        <w:rPr>
          <w:sz w:val="24"/>
          <w:szCs w:val="24"/>
        </w:rPr>
      </w:pPr>
      <w:r w:rsidRPr="003F7842">
        <w:rPr>
          <w:sz w:val="24"/>
          <w:szCs w:val="24"/>
        </w:rPr>
        <w:t>к Договору № _________</w:t>
      </w:r>
    </w:p>
    <w:p w:rsidR="003F7842" w:rsidRPr="003F7842" w:rsidRDefault="003F7842" w:rsidP="00C62EE6">
      <w:pPr>
        <w:ind w:left="6096" w:firstLine="0"/>
        <w:jc w:val="center"/>
        <w:rPr>
          <w:sz w:val="24"/>
          <w:szCs w:val="24"/>
        </w:rPr>
      </w:pPr>
      <w:r w:rsidRPr="003F7842">
        <w:rPr>
          <w:sz w:val="24"/>
          <w:szCs w:val="24"/>
        </w:rPr>
        <w:t>от «____» ________________ 2018 г.</w:t>
      </w:r>
    </w:p>
    <w:p w:rsidR="003F7842" w:rsidRPr="003F7842" w:rsidRDefault="003F7842" w:rsidP="00C62EE6">
      <w:pPr>
        <w:spacing w:line="23" w:lineRule="atLeast"/>
        <w:ind w:firstLine="709"/>
        <w:jc w:val="center"/>
        <w:rPr>
          <w:b/>
          <w:sz w:val="24"/>
          <w:szCs w:val="24"/>
        </w:rPr>
      </w:pPr>
    </w:p>
    <w:p w:rsidR="003F7842" w:rsidRPr="003F7842" w:rsidRDefault="003F7842" w:rsidP="00C62EE6">
      <w:pPr>
        <w:spacing w:line="23" w:lineRule="atLeast"/>
        <w:jc w:val="center"/>
        <w:rPr>
          <w:b/>
          <w:sz w:val="24"/>
          <w:szCs w:val="24"/>
        </w:rPr>
      </w:pPr>
      <w:r w:rsidRPr="003F7842">
        <w:rPr>
          <w:b/>
          <w:sz w:val="24"/>
          <w:szCs w:val="24"/>
        </w:rPr>
        <w:t>ТЕХНИЧЕСКОЕ ЗАДАНИЕ НА ВЫПОЛНЕНИЕ РАБОТ</w:t>
      </w:r>
    </w:p>
    <w:p w:rsidR="003F7842" w:rsidRPr="003F7842" w:rsidRDefault="003F7842" w:rsidP="00C62EE6">
      <w:pPr>
        <w:pStyle w:val="a5"/>
        <w:numPr>
          <w:ilvl w:val="0"/>
          <w:numId w:val="26"/>
        </w:numPr>
        <w:tabs>
          <w:tab w:val="right" w:pos="993"/>
        </w:tabs>
        <w:spacing w:line="23" w:lineRule="atLeast"/>
        <w:ind w:left="0" w:firstLine="567"/>
        <w:jc w:val="both"/>
      </w:pPr>
      <w:r w:rsidRPr="003F7842">
        <w:rPr>
          <w:b/>
        </w:rPr>
        <w:t>Наименование темы:</w:t>
      </w:r>
      <w:r w:rsidRPr="003F7842">
        <w:t xml:space="preserve"> Разработка проекта ГОСТ Р «Дороги автомобильные общего пользования. Требования к обеспечению безбарьерной среды для маломобильных групп населения».</w:t>
      </w:r>
    </w:p>
    <w:p w:rsidR="003F7842" w:rsidRPr="003F7842" w:rsidRDefault="003F7842" w:rsidP="00C62EE6">
      <w:pPr>
        <w:pStyle w:val="a5"/>
        <w:numPr>
          <w:ilvl w:val="0"/>
          <w:numId w:val="26"/>
        </w:numPr>
        <w:tabs>
          <w:tab w:val="right" w:pos="993"/>
        </w:tabs>
        <w:spacing w:line="23" w:lineRule="atLeast"/>
        <w:ind w:left="0" w:firstLine="567"/>
        <w:jc w:val="both"/>
      </w:pPr>
      <w:r w:rsidRPr="003F7842">
        <w:rPr>
          <w:b/>
        </w:rPr>
        <w:t>Исполнитель:</w:t>
      </w:r>
      <w:r w:rsidRPr="003F7842">
        <w:t xml:space="preserve"> ООО «Институт прикладных транспортных исследований».</w:t>
      </w:r>
    </w:p>
    <w:p w:rsidR="003F7842" w:rsidRPr="003F7842" w:rsidRDefault="003F7842" w:rsidP="00C62EE6">
      <w:pPr>
        <w:pStyle w:val="a5"/>
        <w:numPr>
          <w:ilvl w:val="0"/>
          <w:numId w:val="26"/>
        </w:numPr>
        <w:tabs>
          <w:tab w:val="right" w:pos="993"/>
        </w:tabs>
        <w:spacing w:line="23" w:lineRule="atLeast"/>
        <w:ind w:left="0" w:firstLine="567"/>
        <w:jc w:val="both"/>
      </w:pPr>
      <w:r w:rsidRPr="003F7842">
        <w:rPr>
          <w:b/>
        </w:rPr>
        <w:t>Заказчик:</w:t>
      </w:r>
      <w:r w:rsidRPr="003F7842">
        <w:t xml:space="preserve"> Государственная компания «Российские автомобильные дороги».</w:t>
      </w:r>
    </w:p>
    <w:p w:rsidR="003F7842" w:rsidRPr="003F7842" w:rsidRDefault="003F7842" w:rsidP="00C62EE6">
      <w:pPr>
        <w:pStyle w:val="a5"/>
        <w:numPr>
          <w:ilvl w:val="0"/>
          <w:numId w:val="26"/>
        </w:numPr>
        <w:tabs>
          <w:tab w:val="right" w:pos="993"/>
        </w:tabs>
        <w:spacing w:line="23" w:lineRule="atLeast"/>
        <w:ind w:left="0" w:firstLine="567"/>
        <w:jc w:val="both"/>
      </w:pPr>
      <w:r w:rsidRPr="003F7842">
        <w:rPr>
          <w:b/>
        </w:rPr>
        <w:t>Основания для разработки:</w:t>
      </w:r>
      <w:r w:rsidRPr="003F7842">
        <w:t xml:space="preserve"> Перспективная программа стандартизации в области дорожного хозяйства (утверждена приказом Минтранса России от 28.09.2017 № 395), Программа национальной стандартизации Российской Федерации (п. 54) шифр: 1.2.418-1.036.18, План НИОКР Государственной компании, утвержденный приказом от 04.12.2017 № 325.</w:t>
      </w:r>
    </w:p>
    <w:p w:rsidR="003F7842" w:rsidRPr="003F7842" w:rsidRDefault="003F7842" w:rsidP="00C62EE6">
      <w:pPr>
        <w:pStyle w:val="a5"/>
        <w:numPr>
          <w:ilvl w:val="0"/>
          <w:numId w:val="26"/>
        </w:numPr>
        <w:tabs>
          <w:tab w:val="right" w:pos="993"/>
        </w:tabs>
        <w:spacing w:line="23" w:lineRule="atLeast"/>
        <w:ind w:left="0" w:firstLine="567"/>
        <w:jc w:val="both"/>
      </w:pPr>
      <w:r w:rsidRPr="003F7842">
        <w:rPr>
          <w:b/>
        </w:rPr>
        <w:t>Статус работы:</w:t>
      </w:r>
      <w:r w:rsidRPr="003F7842">
        <w:t xml:space="preserve"> прикладная НИР.</w:t>
      </w:r>
    </w:p>
    <w:p w:rsidR="003F7842" w:rsidRPr="003F7842" w:rsidRDefault="003F7842" w:rsidP="00C62EE6">
      <w:pPr>
        <w:pStyle w:val="a5"/>
        <w:numPr>
          <w:ilvl w:val="0"/>
          <w:numId w:val="26"/>
        </w:numPr>
        <w:tabs>
          <w:tab w:val="right" w:pos="993"/>
        </w:tabs>
        <w:spacing w:line="23" w:lineRule="atLeast"/>
        <w:ind w:left="0" w:firstLine="567"/>
        <w:jc w:val="both"/>
        <w:rPr>
          <w:b/>
        </w:rPr>
      </w:pPr>
      <w:r w:rsidRPr="003F7842">
        <w:rPr>
          <w:b/>
        </w:rPr>
        <w:t>Исходные данные</w:t>
      </w:r>
    </w:p>
    <w:p w:rsidR="003F7842" w:rsidRPr="003F7842" w:rsidRDefault="003F7842" w:rsidP="00C62EE6">
      <w:pPr>
        <w:pStyle w:val="a5"/>
        <w:numPr>
          <w:ilvl w:val="0"/>
          <w:numId w:val="25"/>
        </w:numPr>
        <w:tabs>
          <w:tab w:val="right" w:pos="709"/>
        </w:tabs>
        <w:spacing w:line="23" w:lineRule="atLeast"/>
        <w:ind w:left="0" w:firstLine="567"/>
        <w:jc w:val="both"/>
      </w:pPr>
      <w:r w:rsidRPr="003F7842">
        <w:t>Технический регламент Таможенного союза «Безопасность автомобильных дорог» (ТР</w:t>
      </w:r>
      <w:r w:rsidR="00C62EE6">
        <w:t> </w:t>
      </w:r>
      <w:r w:rsidRPr="003F7842">
        <w:t>ТС 014/2011);</w:t>
      </w:r>
    </w:p>
    <w:p w:rsidR="003F7842" w:rsidRPr="003F7842" w:rsidRDefault="003F7842" w:rsidP="00C62EE6">
      <w:pPr>
        <w:pStyle w:val="a5"/>
        <w:numPr>
          <w:ilvl w:val="0"/>
          <w:numId w:val="25"/>
        </w:numPr>
        <w:tabs>
          <w:tab w:val="right" w:pos="709"/>
        </w:tabs>
        <w:spacing w:line="23" w:lineRule="atLeast"/>
        <w:ind w:left="0" w:firstLine="567"/>
        <w:jc w:val="both"/>
      </w:pPr>
      <w:r w:rsidRPr="003F7842">
        <w:t>ГОСТ 33151-2014 «Дороги автомобильные общего пользования. Элементы обустройства. Технические требования. Правила применения»;</w:t>
      </w:r>
    </w:p>
    <w:p w:rsidR="003F7842" w:rsidRPr="003F7842" w:rsidRDefault="003F7842" w:rsidP="00C62EE6">
      <w:pPr>
        <w:pStyle w:val="a5"/>
        <w:numPr>
          <w:ilvl w:val="0"/>
          <w:numId w:val="25"/>
        </w:numPr>
        <w:tabs>
          <w:tab w:val="right" w:pos="709"/>
        </w:tabs>
        <w:spacing w:line="23" w:lineRule="atLeast"/>
        <w:ind w:left="0" w:firstLine="567"/>
        <w:jc w:val="both"/>
      </w:pPr>
      <w:r w:rsidRPr="003F7842">
        <w:t>ГОСТ 32830-2014 «Дороги автомобильные общего пользования. Материалы для дорожной разметки. Технические требования»;</w:t>
      </w:r>
    </w:p>
    <w:p w:rsidR="003F7842" w:rsidRPr="003F7842" w:rsidRDefault="003F7842" w:rsidP="00C62EE6">
      <w:pPr>
        <w:pStyle w:val="a5"/>
        <w:numPr>
          <w:ilvl w:val="0"/>
          <w:numId w:val="25"/>
        </w:numPr>
        <w:tabs>
          <w:tab w:val="right" w:pos="709"/>
        </w:tabs>
        <w:spacing w:line="23" w:lineRule="atLeast"/>
        <w:ind w:left="0" w:firstLine="567"/>
        <w:jc w:val="both"/>
      </w:pPr>
      <w:r w:rsidRPr="003F7842">
        <w:t xml:space="preserve">ГОСТ 32866-2014 «Дороги автомобильные общего пользования. </w:t>
      </w:r>
      <w:proofErr w:type="spellStart"/>
      <w:r w:rsidRPr="003F7842">
        <w:t>Световозвращатели</w:t>
      </w:r>
      <w:proofErr w:type="spellEnd"/>
      <w:r w:rsidRPr="003F7842">
        <w:t xml:space="preserve"> дорожные. Технические требования»;</w:t>
      </w:r>
    </w:p>
    <w:p w:rsidR="003F7842" w:rsidRPr="003F7842" w:rsidRDefault="003F7842" w:rsidP="00C62EE6">
      <w:pPr>
        <w:pStyle w:val="a5"/>
        <w:numPr>
          <w:ilvl w:val="0"/>
          <w:numId w:val="25"/>
        </w:numPr>
        <w:tabs>
          <w:tab w:val="right" w:pos="709"/>
        </w:tabs>
        <w:spacing w:line="23" w:lineRule="atLeast"/>
        <w:ind w:left="0" w:firstLine="567"/>
        <w:jc w:val="both"/>
      </w:pPr>
      <w:r w:rsidRPr="003F7842">
        <w:t>ГОСТ 32944-2014 «Дороги автомобильные общего пользования. Пешеходные переходы. Классификация. Общие требования»;</w:t>
      </w:r>
    </w:p>
    <w:p w:rsidR="003F7842" w:rsidRPr="003F7842" w:rsidRDefault="003F7842" w:rsidP="00C62EE6">
      <w:pPr>
        <w:pStyle w:val="a5"/>
        <w:numPr>
          <w:ilvl w:val="0"/>
          <w:numId w:val="25"/>
        </w:numPr>
        <w:tabs>
          <w:tab w:val="right" w:pos="709"/>
        </w:tabs>
        <w:spacing w:line="23" w:lineRule="atLeast"/>
        <w:ind w:left="0" w:firstLine="567"/>
        <w:jc w:val="both"/>
      </w:pPr>
      <w:r w:rsidRPr="003F7842">
        <w:t>ГОСТ 32948-2014 «Дороги автомобильные общего пользования. Опоры дорожных знаков. Технические требования»;</w:t>
      </w:r>
    </w:p>
    <w:p w:rsidR="003F7842" w:rsidRPr="003F7842" w:rsidRDefault="003F7842" w:rsidP="00C62EE6">
      <w:pPr>
        <w:pStyle w:val="a5"/>
        <w:numPr>
          <w:ilvl w:val="0"/>
          <w:numId w:val="25"/>
        </w:numPr>
        <w:tabs>
          <w:tab w:val="right" w:pos="709"/>
        </w:tabs>
        <w:spacing w:line="23" w:lineRule="atLeast"/>
        <w:ind w:left="0" w:firstLine="567"/>
        <w:jc w:val="both"/>
      </w:pPr>
      <w:r w:rsidRPr="003F7842">
        <w:t>ГОСТ 32953-2014 «Дороги автомобильные общего пользования. Разметка дорожная. Технические требования»;</w:t>
      </w:r>
    </w:p>
    <w:p w:rsidR="003F7842" w:rsidRPr="003F7842" w:rsidRDefault="003F7842" w:rsidP="00C62EE6">
      <w:pPr>
        <w:pStyle w:val="a5"/>
        <w:numPr>
          <w:ilvl w:val="0"/>
          <w:numId w:val="25"/>
        </w:numPr>
        <w:tabs>
          <w:tab w:val="right" w:pos="709"/>
        </w:tabs>
        <w:spacing w:line="23" w:lineRule="atLeast"/>
        <w:ind w:left="0" w:firstLine="567"/>
        <w:jc w:val="both"/>
      </w:pPr>
      <w:r w:rsidRPr="003F7842">
        <w:t>ГОСТ 32959-2014 «Дороги автомобильные общего пользования. Габариты приближения»;</w:t>
      </w:r>
    </w:p>
    <w:p w:rsidR="003F7842" w:rsidRPr="003F7842" w:rsidRDefault="003F7842" w:rsidP="00C62EE6">
      <w:pPr>
        <w:pStyle w:val="a5"/>
        <w:numPr>
          <w:ilvl w:val="0"/>
          <w:numId w:val="25"/>
        </w:numPr>
        <w:tabs>
          <w:tab w:val="right" w:pos="709"/>
        </w:tabs>
        <w:spacing w:line="23" w:lineRule="atLeast"/>
        <w:ind w:left="0" w:firstLine="567"/>
        <w:jc w:val="both"/>
      </w:pPr>
      <w:r w:rsidRPr="003F7842">
        <w:t>ГОСТ 32964-2014 «Дороги автомобильные общего пользования. Искусственные неровности сборные. Технические требования. Методы контроля»</w:t>
      </w:r>
      <w:r w:rsidRPr="003F7842">
        <w:rPr>
          <w:lang w:val="en-US"/>
        </w:rPr>
        <w:t>;</w:t>
      </w:r>
    </w:p>
    <w:p w:rsidR="003F7842" w:rsidRPr="003F7842" w:rsidRDefault="003F7842" w:rsidP="00C62EE6">
      <w:pPr>
        <w:pStyle w:val="a5"/>
        <w:numPr>
          <w:ilvl w:val="0"/>
          <w:numId w:val="25"/>
        </w:numPr>
        <w:tabs>
          <w:tab w:val="right" w:pos="709"/>
        </w:tabs>
        <w:spacing w:line="23" w:lineRule="atLeast"/>
        <w:ind w:left="0" w:firstLine="567"/>
        <w:jc w:val="both"/>
      </w:pPr>
      <w:r w:rsidRPr="003F7842">
        <w:t>ГОСТ 33062-2014 «Дороги автомобильные общего пользования. Требования к размещению объектов дорожного и придорожного сервиса»;</w:t>
      </w:r>
    </w:p>
    <w:p w:rsidR="003F7842" w:rsidRPr="003F7842" w:rsidRDefault="003F7842" w:rsidP="00C62EE6">
      <w:pPr>
        <w:pStyle w:val="a5"/>
        <w:numPr>
          <w:ilvl w:val="0"/>
          <w:numId w:val="25"/>
        </w:numPr>
        <w:tabs>
          <w:tab w:val="right" w:pos="709"/>
        </w:tabs>
        <w:spacing w:line="23" w:lineRule="atLeast"/>
        <w:ind w:left="0" w:firstLine="567"/>
        <w:jc w:val="both"/>
      </w:pPr>
      <w:r w:rsidRPr="003F7842">
        <w:t>ГОСТ 33128-2014 «Дороги автомобильные общего пользования. Ограждения дорожные. Технические требования»;</w:t>
      </w:r>
    </w:p>
    <w:p w:rsidR="003F7842" w:rsidRPr="003F7842" w:rsidRDefault="003F7842" w:rsidP="00C62EE6">
      <w:pPr>
        <w:pStyle w:val="a5"/>
        <w:numPr>
          <w:ilvl w:val="0"/>
          <w:numId w:val="25"/>
        </w:numPr>
        <w:tabs>
          <w:tab w:val="right" w:pos="709"/>
        </w:tabs>
        <w:spacing w:line="23" w:lineRule="atLeast"/>
        <w:ind w:left="0" w:firstLine="567"/>
        <w:jc w:val="both"/>
      </w:pPr>
      <w:r w:rsidRPr="003F7842">
        <w:t>ГОСТ 33176-2014 «Дороги автомобильные общего пользования. Горизонтальная освещенность от искусственного освещения. Технические требования»;</w:t>
      </w:r>
    </w:p>
    <w:p w:rsidR="003F7842" w:rsidRPr="003F7842" w:rsidRDefault="003F7842" w:rsidP="00C62EE6">
      <w:pPr>
        <w:pStyle w:val="a5"/>
        <w:numPr>
          <w:ilvl w:val="0"/>
          <w:numId w:val="25"/>
        </w:numPr>
        <w:tabs>
          <w:tab w:val="right" w:pos="709"/>
        </w:tabs>
        <w:spacing w:line="23" w:lineRule="atLeast"/>
        <w:ind w:left="0" w:firstLine="567"/>
        <w:jc w:val="both"/>
      </w:pPr>
      <w:r w:rsidRPr="003F7842">
        <w:t>ГОСТ 33220-2015 «Дороги автомобильные общего пользования. Требования к эксплуатационному состоянию»;</w:t>
      </w:r>
    </w:p>
    <w:p w:rsidR="003F7842" w:rsidRPr="003F7842" w:rsidRDefault="003F7842" w:rsidP="00C62EE6">
      <w:pPr>
        <w:pStyle w:val="a5"/>
        <w:numPr>
          <w:ilvl w:val="0"/>
          <w:numId w:val="25"/>
        </w:numPr>
        <w:tabs>
          <w:tab w:val="right" w:pos="709"/>
        </w:tabs>
        <w:spacing w:line="23" w:lineRule="atLeast"/>
        <w:ind w:left="0" w:firstLine="567"/>
        <w:jc w:val="both"/>
      </w:pPr>
      <w:r w:rsidRPr="003F7842">
        <w:t>ГОСТ 33475-2015 «Дороги автомобильные общего пользования. Геометрические элементы. Технические требования»;</w:t>
      </w:r>
    </w:p>
    <w:p w:rsidR="003F7842" w:rsidRPr="003F7842" w:rsidRDefault="003F7842" w:rsidP="00C62EE6">
      <w:pPr>
        <w:pStyle w:val="a5"/>
        <w:numPr>
          <w:ilvl w:val="0"/>
          <w:numId w:val="25"/>
        </w:numPr>
        <w:tabs>
          <w:tab w:val="right" w:pos="709"/>
        </w:tabs>
        <w:spacing w:line="23" w:lineRule="atLeast"/>
        <w:ind w:left="0" w:firstLine="567"/>
        <w:jc w:val="both"/>
      </w:pPr>
      <w:r w:rsidRPr="003F7842">
        <w:t>ГОСТ 33180-2014 «Дороги автомобильные общего пользования. Требования к уровню летнего содержания»;</w:t>
      </w:r>
    </w:p>
    <w:p w:rsidR="003F7842" w:rsidRPr="003F7842" w:rsidRDefault="003F7842" w:rsidP="00C62EE6">
      <w:pPr>
        <w:pStyle w:val="a5"/>
        <w:numPr>
          <w:ilvl w:val="0"/>
          <w:numId w:val="25"/>
        </w:numPr>
        <w:tabs>
          <w:tab w:val="right" w:pos="709"/>
        </w:tabs>
        <w:spacing w:line="23" w:lineRule="atLeast"/>
        <w:ind w:left="0" w:firstLine="567"/>
        <w:jc w:val="both"/>
      </w:pPr>
      <w:r w:rsidRPr="003F7842">
        <w:t>ГОСТ 33181-2014 «Дороги автомобильные общего пользования. Требования к уровню зимнего содержания»;</w:t>
      </w:r>
    </w:p>
    <w:p w:rsidR="003F7842" w:rsidRPr="003F7842" w:rsidRDefault="003F7842" w:rsidP="00C62EE6">
      <w:pPr>
        <w:pStyle w:val="a5"/>
        <w:numPr>
          <w:ilvl w:val="0"/>
          <w:numId w:val="25"/>
        </w:numPr>
        <w:tabs>
          <w:tab w:val="right" w:pos="709"/>
        </w:tabs>
        <w:spacing w:line="23" w:lineRule="atLeast"/>
        <w:ind w:left="0" w:firstLine="567"/>
        <w:jc w:val="both"/>
      </w:pPr>
      <w:r w:rsidRPr="003F7842">
        <w:t>ГОСТ 32753-2014 «Дороги автомобильные общего пользования. Покрытия противоскольжения цветные. Технические требования»;</w:t>
      </w:r>
    </w:p>
    <w:p w:rsidR="003F7842" w:rsidRPr="003F7842" w:rsidRDefault="003F7842" w:rsidP="00C62EE6">
      <w:pPr>
        <w:pStyle w:val="a5"/>
        <w:numPr>
          <w:ilvl w:val="0"/>
          <w:numId w:val="25"/>
        </w:numPr>
        <w:tabs>
          <w:tab w:val="right" w:pos="709"/>
        </w:tabs>
        <w:spacing w:line="23" w:lineRule="atLeast"/>
        <w:ind w:left="0" w:firstLine="567"/>
        <w:jc w:val="both"/>
      </w:pPr>
      <w:r w:rsidRPr="003F7842">
        <w:lastRenderedPageBreak/>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3F7842">
        <w:rPr>
          <w:lang w:val="en-US"/>
        </w:rPr>
        <w:t>;</w:t>
      </w:r>
    </w:p>
    <w:p w:rsidR="003F7842" w:rsidRPr="003F7842" w:rsidRDefault="003F7842" w:rsidP="00C62EE6">
      <w:pPr>
        <w:pStyle w:val="a5"/>
        <w:numPr>
          <w:ilvl w:val="0"/>
          <w:numId w:val="25"/>
        </w:numPr>
        <w:tabs>
          <w:tab w:val="right" w:pos="709"/>
        </w:tabs>
        <w:spacing w:line="23" w:lineRule="atLeast"/>
        <w:ind w:left="0" w:firstLine="567"/>
        <w:jc w:val="both"/>
      </w:pPr>
      <w:r w:rsidRPr="003F7842">
        <w:t>ГОСТ Р 51256-2018 «Технические средства организации дорожного движения. Разметка дорожная. Классификация. Технические требования»</w:t>
      </w:r>
      <w:r w:rsidRPr="003F7842">
        <w:rPr>
          <w:lang w:val="en-US"/>
        </w:rPr>
        <w:t>;</w:t>
      </w:r>
    </w:p>
    <w:p w:rsidR="003F7842" w:rsidRPr="003F7842" w:rsidRDefault="003F7842" w:rsidP="00C62EE6">
      <w:pPr>
        <w:pStyle w:val="a5"/>
        <w:numPr>
          <w:ilvl w:val="0"/>
          <w:numId w:val="25"/>
        </w:numPr>
        <w:tabs>
          <w:tab w:val="right" w:pos="709"/>
        </w:tabs>
        <w:spacing w:line="23" w:lineRule="atLeast"/>
        <w:ind w:left="0" w:firstLine="567"/>
        <w:jc w:val="both"/>
      </w:pPr>
      <w:r w:rsidRPr="003F7842">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F7842" w:rsidRPr="003F7842" w:rsidRDefault="003F7842" w:rsidP="00C62EE6">
      <w:pPr>
        <w:pStyle w:val="a5"/>
        <w:numPr>
          <w:ilvl w:val="0"/>
          <w:numId w:val="25"/>
        </w:numPr>
        <w:tabs>
          <w:tab w:val="right" w:pos="709"/>
        </w:tabs>
        <w:spacing w:line="23" w:lineRule="atLeast"/>
        <w:ind w:left="0" w:firstLine="567"/>
        <w:jc w:val="both"/>
      </w:pPr>
      <w:r w:rsidRPr="003F7842">
        <w:t>ГОСТ Р 52290-2004 «Технические средства организации дорожного движения. Знаки дорожные. Общие технические требования»;</w:t>
      </w:r>
    </w:p>
    <w:p w:rsidR="003F7842" w:rsidRPr="003F7842" w:rsidRDefault="003F7842" w:rsidP="00C62EE6">
      <w:pPr>
        <w:pStyle w:val="a5"/>
        <w:numPr>
          <w:ilvl w:val="0"/>
          <w:numId w:val="25"/>
        </w:numPr>
        <w:tabs>
          <w:tab w:val="right" w:pos="709"/>
        </w:tabs>
        <w:spacing w:line="23" w:lineRule="atLeast"/>
        <w:ind w:left="0" w:firstLine="567"/>
        <w:jc w:val="both"/>
      </w:pPr>
      <w:r w:rsidRPr="003F7842">
        <w:t>ГОСТ Р 52766-2007 «Дороги автомобильные общего пользования. Элементы обустройства. Общие требования»;</w:t>
      </w:r>
    </w:p>
    <w:p w:rsidR="003F7842" w:rsidRPr="003F7842" w:rsidRDefault="003F7842" w:rsidP="00C62EE6">
      <w:pPr>
        <w:pStyle w:val="a5"/>
        <w:numPr>
          <w:ilvl w:val="0"/>
          <w:numId w:val="25"/>
        </w:numPr>
        <w:tabs>
          <w:tab w:val="right" w:pos="709"/>
        </w:tabs>
        <w:spacing w:line="23" w:lineRule="atLeast"/>
        <w:ind w:left="0" w:firstLine="567"/>
        <w:jc w:val="both"/>
      </w:pPr>
      <w:r w:rsidRPr="003F7842">
        <w:t>ГОСТ Р 52767-2007 «Дороги автомобильные общего пользования. Элементы обустройства. Методы определения параметров»;</w:t>
      </w:r>
    </w:p>
    <w:p w:rsidR="003F7842" w:rsidRPr="003F7842" w:rsidRDefault="003F7842" w:rsidP="00C62EE6">
      <w:pPr>
        <w:pStyle w:val="a5"/>
        <w:numPr>
          <w:ilvl w:val="0"/>
          <w:numId w:val="25"/>
        </w:numPr>
        <w:tabs>
          <w:tab w:val="right" w:pos="709"/>
        </w:tabs>
        <w:spacing w:line="23" w:lineRule="atLeast"/>
        <w:ind w:left="0" w:firstLine="567"/>
        <w:jc w:val="both"/>
      </w:pPr>
      <w:r w:rsidRPr="003F7842">
        <w:t>ГОСТ Р 52605-2006 «Технические средства организации дорожного движения. Искусственные неровности. Общие технические требования. Правила применения»;</w:t>
      </w:r>
    </w:p>
    <w:p w:rsidR="003F7842" w:rsidRPr="003F7842" w:rsidRDefault="003F7842" w:rsidP="00C62EE6">
      <w:pPr>
        <w:pStyle w:val="a5"/>
        <w:numPr>
          <w:ilvl w:val="0"/>
          <w:numId w:val="25"/>
        </w:numPr>
        <w:tabs>
          <w:tab w:val="right" w:pos="709"/>
        </w:tabs>
        <w:spacing w:line="23" w:lineRule="atLeast"/>
        <w:ind w:left="0" w:firstLine="567"/>
        <w:jc w:val="both"/>
      </w:pPr>
      <w:r w:rsidRPr="003F7842">
        <w:t>ГОСТ Р 51671-2015 «Средства связи и информации технические общего пользования, доступные для инвалидов. Классификация. Требования доступности и безопасности»;</w:t>
      </w:r>
    </w:p>
    <w:p w:rsidR="003F7842" w:rsidRPr="003F7842" w:rsidRDefault="003F7842" w:rsidP="00C62EE6">
      <w:pPr>
        <w:pStyle w:val="a5"/>
        <w:numPr>
          <w:ilvl w:val="0"/>
          <w:numId w:val="25"/>
        </w:numPr>
        <w:tabs>
          <w:tab w:val="right" w:pos="709"/>
        </w:tabs>
        <w:spacing w:line="23" w:lineRule="atLeast"/>
        <w:ind w:left="0" w:firstLine="567"/>
        <w:jc w:val="both"/>
      </w:pPr>
      <w:r w:rsidRPr="003F7842">
        <w:t>ГОСТ Р 52131–2003 «Средства отображения информации знаковые для инвалидов. Технические требования»;</w:t>
      </w:r>
    </w:p>
    <w:p w:rsidR="003F7842" w:rsidRPr="003F7842" w:rsidRDefault="003F7842" w:rsidP="00C62EE6">
      <w:pPr>
        <w:pStyle w:val="a5"/>
        <w:numPr>
          <w:ilvl w:val="0"/>
          <w:numId w:val="25"/>
        </w:numPr>
        <w:tabs>
          <w:tab w:val="right" w:pos="709"/>
        </w:tabs>
        <w:spacing w:line="23" w:lineRule="atLeast"/>
        <w:ind w:left="0" w:firstLine="567"/>
        <w:jc w:val="both"/>
      </w:pPr>
      <w:r w:rsidRPr="003F7842">
        <w:t>ГОСТ Р 54937-2012 «Руководящие указания для разработчиков стандартов, направленные на удовлетворение потребностей пожилых людей и инвалидов»;</w:t>
      </w:r>
    </w:p>
    <w:p w:rsidR="003F7842" w:rsidRPr="003F7842" w:rsidRDefault="003F7842" w:rsidP="00C62EE6">
      <w:pPr>
        <w:pStyle w:val="a5"/>
        <w:numPr>
          <w:ilvl w:val="0"/>
          <w:numId w:val="25"/>
        </w:numPr>
        <w:tabs>
          <w:tab w:val="right" w:pos="709"/>
        </w:tabs>
        <w:spacing w:line="23" w:lineRule="atLeast"/>
        <w:ind w:left="0" w:firstLine="567"/>
        <w:jc w:val="both"/>
      </w:pPr>
      <w:r w:rsidRPr="003F7842">
        <w:t>ГОСТ Р ИСО 23600-2013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p>
    <w:p w:rsidR="003F7842" w:rsidRPr="003F7842" w:rsidRDefault="003F7842" w:rsidP="00C62EE6">
      <w:pPr>
        <w:pStyle w:val="a5"/>
        <w:numPr>
          <w:ilvl w:val="0"/>
          <w:numId w:val="25"/>
        </w:numPr>
        <w:tabs>
          <w:tab w:val="right" w:pos="709"/>
        </w:tabs>
        <w:spacing w:line="23" w:lineRule="atLeast"/>
        <w:ind w:left="0" w:firstLine="567"/>
        <w:jc w:val="both"/>
      </w:pPr>
      <w:r w:rsidRPr="003F7842">
        <w:t>СП 34.13330.2012 «Автомобильные дороги. Актуализированная редакция СНиП 2.05.02-85*»;</w:t>
      </w:r>
    </w:p>
    <w:p w:rsidR="003F7842" w:rsidRPr="003F7842" w:rsidRDefault="003F7842" w:rsidP="00C62EE6">
      <w:pPr>
        <w:pStyle w:val="a5"/>
        <w:numPr>
          <w:ilvl w:val="0"/>
          <w:numId w:val="25"/>
        </w:numPr>
        <w:tabs>
          <w:tab w:val="right" w:pos="709"/>
        </w:tabs>
        <w:spacing w:line="23" w:lineRule="atLeast"/>
        <w:ind w:left="0" w:firstLine="567"/>
        <w:jc w:val="both"/>
      </w:pPr>
      <w:r w:rsidRPr="003F7842">
        <w:t>СП 35.13330.2011 «Мосты и трубы. Актуализированная редакция СНиП 2.05.03-84*»;</w:t>
      </w:r>
    </w:p>
    <w:p w:rsidR="003F7842" w:rsidRPr="003F7842" w:rsidRDefault="003F7842" w:rsidP="00C62EE6">
      <w:pPr>
        <w:pStyle w:val="a5"/>
        <w:numPr>
          <w:ilvl w:val="0"/>
          <w:numId w:val="25"/>
        </w:numPr>
        <w:tabs>
          <w:tab w:val="right" w:pos="709"/>
        </w:tabs>
        <w:spacing w:line="23" w:lineRule="atLeast"/>
        <w:ind w:left="0" w:firstLine="567"/>
        <w:jc w:val="both"/>
      </w:pPr>
      <w:r w:rsidRPr="003F7842">
        <w:t>СП 59.13330.2016 «Доступность зданий и сооружений для маломобильных групп населения Актуализированная редакция СНиП 35-01-2001»;</w:t>
      </w:r>
    </w:p>
    <w:p w:rsidR="003F7842" w:rsidRPr="003F7842" w:rsidRDefault="003F7842" w:rsidP="00C62EE6">
      <w:pPr>
        <w:pStyle w:val="a5"/>
        <w:numPr>
          <w:ilvl w:val="0"/>
          <w:numId w:val="25"/>
        </w:numPr>
        <w:tabs>
          <w:tab w:val="right" w:pos="709"/>
        </w:tabs>
        <w:spacing w:line="23" w:lineRule="atLeast"/>
        <w:ind w:left="0" w:firstLine="567"/>
        <w:jc w:val="both"/>
      </w:pPr>
      <w:r w:rsidRPr="003F7842">
        <w:t>СП 52.13330.2016 «Естественное и искусственное освещение. Актуализированная редакция СНиП 23-05-95*»;</w:t>
      </w:r>
    </w:p>
    <w:p w:rsidR="003F7842" w:rsidRPr="003F7842" w:rsidRDefault="003F7842" w:rsidP="00C62EE6">
      <w:pPr>
        <w:pStyle w:val="a5"/>
        <w:numPr>
          <w:ilvl w:val="0"/>
          <w:numId w:val="25"/>
        </w:numPr>
        <w:tabs>
          <w:tab w:val="right" w:pos="709"/>
        </w:tabs>
        <w:spacing w:line="23" w:lineRule="atLeast"/>
        <w:ind w:left="0" w:firstLine="567"/>
        <w:jc w:val="both"/>
      </w:pPr>
      <w:r w:rsidRPr="003F7842">
        <w:t>СП 113.13330.2016 «Стоянки автомобилей. Актуализированная редакция СНиП 21-02-99*»;</w:t>
      </w:r>
    </w:p>
    <w:p w:rsidR="003F7842" w:rsidRPr="003F7842" w:rsidRDefault="003F7842" w:rsidP="00C62EE6">
      <w:pPr>
        <w:pStyle w:val="a5"/>
        <w:numPr>
          <w:ilvl w:val="0"/>
          <w:numId w:val="25"/>
        </w:numPr>
        <w:tabs>
          <w:tab w:val="right" w:pos="709"/>
        </w:tabs>
        <w:spacing w:line="23" w:lineRule="atLeast"/>
        <w:ind w:left="0" w:firstLine="567"/>
        <w:jc w:val="both"/>
      </w:pPr>
      <w:r w:rsidRPr="003F7842">
        <w:t>СП 136.13330.2012 «Здания и сооружения. Общие положения проектирования с учетом доступности для маломобильных групп населения»;</w:t>
      </w:r>
    </w:p>
    <w:p w:rsidR="003F7842" w:rsidRPr="003F7842" w:rsidRDefault="003F7842" w:rsidP="00C62EE6">
      <w:pPr>
        <w:pStyle w:val="a5"/>
        <w:numPr>
          <w:ilvl w:val="0"/>
          <w:numId w:val="25"/>
        </w:numPr>
        <w:tabs>
          <w:tab w:val="right" w:pos="709"/>
        </w:tabs>
        <w:spacing w:line="23" w:lineRule="atLeast"/>
        <w:ind w:left="0" w:firstLine="567"/>
        <w:jc w:val="both"/>
      </w:pPr>
      <w:r w:rsidRPr="003F7842">
        <w:t>СП 138.13330.2012 «Общественные здания и сооружения, доступные маломобильным группам населения. Правила проектирования»;</w:t>
      </w:r>
    </w:p>
    <w:p w:rsidR="003F7842" w:rsidRPr="003F7842" w:rsidRDefault="003F7842" w:rsidP="00C62EE6">
      <w:pPr>
        <w:pStyle w:val="a5"/>
        <w:numPr>
          <w:ilvl w:val="0"/>
          <w:numId w:val="25"/>
        </w:numPr>
        <w:tabs>
          <w:tab w:val="right" w:pos="709"/>
        </w:tabs>
        <w:spacing w:line="23" w:lineRule="atLeast"/>
        <w:ind w:left="0" w:firstLine="567"/>
        <w:jc w:val="both"/>
      </w:pPr>
      <w:r w:rsidRPr="003F7842">
        <w:t>ОДМ 218.2.007-2011 «Методические рекомендации по проектированию мероприятий по обеспечению доступа инвалидов к объектам дорожного хозяйства»;</w:t>
      </w:r>
    </w:p>
    <w:p w:rsidR="003F7842" w:rsidRPr="003F7842" w:rsidRDefault="003F7842" w:rsidP="00C62EE6">
      <w:pPr>
        <w:pStyle w:val="a5"/>
        <w:numPr>
          <w:ilvl w:val="0"/>
          <w:numId w:val="25"/>
        </w:numPr>
        <w:tabs>
          <w:tab w:val="right" w:pos="709"/>
        </w:tabs>
        <w:spacing w:line="23" w:lineRule="atLeast"/>
        <w:ind w:left="0" w:firstLine="567"/>
        <w:jc w:val="both"/>
      </w:pPr>
      <w:r w:rsidRPr="003F7842">
        <w:t>нормативные правовые акты Российской Федерации в сфере обеспечения доступности автомобильных дорог для маломобильных групп населения;</w:t>
      </w:r>
    </w:p>
    <w:p w:rsidR="003F7842" w:rsidRPr="003F7842" w:rsidRDefault="003F7842" w:rsidP="00C62EE6">
      <w:pPr>
        <w:pStyle w:val="a5"/>
        <w:numPr>
          <w:ilvl w:val="0"/>
          <w:numId w:val="25"/>
        </w:numPr>
        <w:tabs>
          <w:tab w:val="right" w:pos="709"/>
        </w:tabs>
        <w:spacing w:line="23" w:lineRule="atLeast"/>
        <w:ind w:left="0" w:firstLine="567"/>
        <w:jc w:val="both"/>
      </w:pPr>
      <w:r w:rsidRPr="003F7842">
        <w:t>зарубежные нормативные документы в сфере обеспечения доступности автомобильных дорог для маломобильных групп населения;</w:t>
      </w:r>
    </w:p>
    <w:p w:rsidR="003F7842" w:rsidRPr="003F7842" w:rsidRDefault="003F7842" w:rsidP="00C62EE6">
      <w:pPr>
        <w:pStyle w:val="a5"/>
        <w:numPr>
          <w:ilvl w:val="0"/>
          <w:numId w:val="25"/>
        </w:numPr>
        <w:tabs>
          <w:tab w:val="right" w:pos="709"/>
        </w:tabs>
        <w:spacing w:line="23" w:lineRule="atLeast"/>
        <w:ind w:left="0" w:firstLine="567"/>
        <w:jc w:val="both"/>
      </w:pPr>
      <w:r w:rsidRPr="003F7842">
        <w:t>отчет о научно-исследовательской работе Экспертное сопровождение тематики НИОКР «Разработка проекта ГОСТ Р «Дороги автомобильные общего пользования. Требования к обеспечению безбарьерной среды для маломобильных групп населения»;</w:t>
      </w:r>
    </w:p>
    <w:p w:rsidR="003F7842" w:rsidRPr="003F7842" w:rsidRDefault="003F7842" w:rsidP="00C62EE6">
      <w:pPr>
        <w:pStyle w:val="a5"/>
        <w:numPr>
          <w:ilvl w:val="0"/>
          <w:numId w:val="25"/>
        </w:numPr>
        <w:tabs>
          <w:tab w:val="right" w:pos="709"/>
        </w:tabs>
        <w:spacing w:line="23" w:lineRule="atLeast"/>
        <w:ind w:left="0" w:firstLine="567"/>
        <w:jc w:val="both"/>
      </w:pPr>
      <w:r w:rsidRPr="003F7842">
        <w:t>отчетные материалы по теме: «Экспертное сопровождение тематики НИОКР «Разработка проекта ГОСТ Р «Дороги автомобильные общего пользования. Требования к обеспечению безбарьерной среды для маломобильных групп населения» Всероссийским обществом глухих, Всероссийским обществом инвалидов, Всероссийским обществом слепых.</w:t>
      </w:r>
    </w:p>
    <w:p w:rsidR="003F7842" w:rsidRPr="003F7842" w:rsidRDefault="003F7842" w:rsidP="00C62EE6">
      <w:pPr>
        <w:pStyle w:val="a5"/>
        <w:numPr>
          <w:ilvl w:val="0"/>
          <w:numId w:val="26"/>
        </w:numPr>
        <w:tabs>
          <w:tab w:val="right" w:pos="993"/>
        </w:tabs>
        <w:spacing w:line="23" w:lineRule="atLeast"/>
        <w:ind w:left="0" w:firstLine="567"/>
        <w:jc w:val="both"/>
        <w:rPr>
          <w:b/>
        </w:rPr>
      </w:pPr>
      <w:r w:rsidRPr="003F7842">
        <w:rPr>
          <w:b/>
        </w:rPr>
        <w:t>Термины и определения</w:t>
      </w:r>
    </w:p>
    <w:p w:rsidR="003F7842" w:rsidRPr="003F7842" w:rsidRDefault="003F7842" w:rsidP="00C62EE6">
      <w:pPr>
        <w:tabs>
          <w:tab w:val="right" w:pos="993"/>
        </w:tabs>
        <w:autoSpaceDE w:val="0"/>
        <w:autoSpaceDN w:val="0"/>
        <w:adjustRightInd w:val="0"/>
        <w:spacing w:line="23" w:lineRule="atLeast"/>
        <w:ind w:firstLine="567"/>
        <w:rPr>
          <w:sz w:val="24"/>
          <w:szCs w:val="24"/>
        </w:rPr>
      </w:pPr>
      <w:r w:rsidRPr="003F7842">
        <w:rPr>
          <w:b/>
          <w:sz w:val="24"/>
          <w:szCs w:val="24"/>
        </w:rPr>
        <w:lastRenderedPageBreak/>
        <w:t>Маломобильные группы населения</w:t>
      </w:r>
      <w:r w:rsidRPr="003F7842">
        <w:rPr>
          <w:sz w:val="24"/>
          <w:szCs w:val="24"/>
        </w:rPr>
        <w:t xml:space="preserve"> – это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малолетними детьми, тележками, багажом).</w:t>
      </w:r>
    </w:p>
    <w:p w:rsidR="003F7842" w:rsidRPr="003F7842" w:rsidRDefault="003F7842" w:rsidP="00C62EE6">
      <w:pPr>
        <w:pStyle w:val="a5"/>
        <w:numPr>
          <w:ilvl w:val="0"/>
          <w:numId w:val="26"/>
        </w:numPr>
        <w:tabs>
          <w:tab w:val="right" w:pos="993"/>
        </w:tabs>
        <w:spacing w:line="23" w:lineRule="atLeast"/>
        <w:ind w:left="0" w:firstLine="567"/>
        <w:jc w:val="both"/>
        <w:rPr>
          <w:b/>
        </w:rPr>
      </w:pPr>
      <w:r w:rsidRPr="003F7842">
        <w:rPr>
          <w:b/>
        </w:rPr>
        <w:t>Состояние проблемы:</w:t>
      </w:r>
    </w:p>
    <w:p w:rsidR="003F7842" w:rsidRPr="003F7842" w:rsidRDefault="003F7842" w:rsidP="00C62EE6">
      <w:pPr>
        <w:tabs>
          <w:tab w:val="right" w:pos="993"/>
        </w:tabs>
        <w:spacing w:line="23" w:lineRule="atLeast"/>
        <w:ind w:firstLine="567"/>
        <w:rPr>
          <w:sz w:val="24"/>
          <w:szCs w:val="24"/>
        </w:rPr>
      </w:pPr>
      <w:r w:rsidRPr="003F7842">
        <w:rPr>
          <w:sz w:val="24"/>
          <w:szCs w:val="24"/>
        </w:rPr>
        <w:t>Одна из основных проблем проектирования автомобильных дорог в Российской Федерации заключается в отсутствии в нормативно-технических документах на межгосударственном и национальном уровне единого взаимоувязанного комплекса требований к обеспечению доступности для маломобильных групп населения объектов, расположенных в полосе отвода и придорожной полосе автомобильных дорог.</w:t>
      </w:r>
    </w:p>
    <w:p w:rsidR="003F7842" w:rsidRPr="003F7842" w:rsidRDefault="003F7842" w:rsidP="00C62EE6">
      <w:pPr>
        <w:tabs>
          <w:tab w:val="right" w:pos="993"/>
        </w:tabs>
        <w:spacing w:line="23" w:lineRule="atLeast"/>
        <w:ind w:firstLine="567"/>
        <w:rPr>
          <w:sz w:val="24"/>
          <w:szCs w:val="24"/>
        </w:rPr>
      </w:pPr>
      <w:r w:rsidRPr="003F7842">
        <w:rPr>
          <w:sz w:val="24"/>
          <w:szCs w:val="24"/>
        </w:rPr>
        <w:t>На основании изложенного, в целях исключения проблемных вопросов, связанных с обустройством дорожных объектов для маломобильных групп населения необходима разработка национального стандарта ГОСТ Р в обеспечение требований технического регламента Таможенного союза «Безопасность автомобильных дорог» (ТР ТС 014/2011).</w:t>
      </w:r>
    </w:p>
    <w:p w:rsidR="003F7842" w:rsidRPr="003F7842" w:rsidRDefault="003F7842" w:rsidP="00C62EE6">
      <w:pPr>
        <w:pStyle w:val="a5"/>
        <w:numPr>
          <w:ilvl w:val="0"/>
          <w:numId w:val="26"/>
        </w:numPr>
        <w:tabs>
          <w:tab w:val="right" w:pos="993"/>
        </w:tabs>
        <w:spacing w:line="23" w:lineRule="atLeast"/>
        <w:ind w:left="0" w:firstLine="567"/>
        <w:jc w:val="both"/>
      </w:pPr>
      <w:r w:rsidRPr="003F7842">
        <w:rPr>
          <w:b/>
        </w:rPr>
        <w:t>Цель работы:</w:t>
      </w:r>
      <w:r w:rsidRPr="003F7842">
        <w:t xml:space="preserve"> Формирование требований по обеспечению доступности и безопасности элементов обустройства автомобильных дорог, включая объекты дорожного и придорожного сервиса, для маломобильных групп населения различных категорий, обеспечивающих их социально-экономическую эффективность, с последующей разработкой проекта ГОСТ Р «Дороги автомобильные общего пользования. Требования к обеспечению безбарьерной среды для маломобильных групп населения».</w:t>
      </w:r>
    </w:p>
    <w:p w:rsidR="003F7842" w:rsidRPr="003F7842" w:rsidRDefault="003F7842" w:rsidP="00C62EE6">
      <w:pPr>
        <w:pStyle w:val="a5"/>
        <w:numPr>
          <w:ilvl w:val="0"/>
          <w:numId w:val="26"/>
        </w:numPr>
        <w:tabs>
          <w:tab w:val="right" w:pos="993"/>
        </w:tabs>
        <w:spacing w:line="23" w:lineRule="atLeast"/>
        <w:ind w:left="0" w:firstLine="567"/>
        <w:jc w:val="both"/>
        <w:rPr>
          <w:b/>
        </w:rPr>
      </w:pPr>
      <w:r w:rsidRPr="003F7842">
        <w:rPr>
          <w:b/>
        </w:rPr>
        <w:t xml:space="preserve">Отличия, новизна и преимущества: </w:t>
      </w:r>
    </w:p>
    <w:p w:rsidR="003F7842" w:rsidRPr="003F7842" w:rsidRDefault="003F7842" w:rsidP="00C62EE6">
      <w:pPr>
        <w:tabs>
          <w:tab w:val="right" w:pos="993"/>
        </w:tabs>
        <w:spacing w:line="23" w:lineRule="atLeast"/>
        <w:ind w:firstLine="567"/>
        <w:rPr>
          <w:sz w:val="24"/>
          <w:szCs w:val="24"/>
        </w:rPr>
      </w:pPr>
      <w:r w:rsidRPr="003F7842">
        <w:rPr>
          <w:sz w:val="24"/>
          <w:szCs w:val="24"/>
        </w:rPr>
        <w:t>Результаты разработки проекта ГОСТ Р «Дороги автомобильные общего пользования. Требования к обеспечению безбарьерной среды для маломобильных групп населения» отличается комплексным подходом к формированию безбарьерной среды для маломобильных групп населения, в том числе объединяющей ролью документа по отношению к действующим нормативно-техническим документам в рассматриваемой сфере, применения лучшей отечественной и зарубежной практики, научных достижений, взаимозаменяемостью объектов и услуг в случаях, когда это возможно. Указанные особенности определяют также новизну и преимущества разрабатываемого проекта национального стандарта.</w:t>
      </w:r>
    </w:p>
    <w:p w:rsidR="003F7842" w:rsidRPr="003F7842" w:rsidRDefault="003F7842" w:rsidP="00C62EE6">
      <w:pPr>
        <w:pStyle w:val="a5"/>
        <w:numPr>
          <w:ilvl w:val="0"/>
          <w:numId w:val="26"/>
        </w:numPr>
        <w:tabs>
          <w:tab w:val="right" w:pos="993"/>
        </w:tabs>
        <w:spacing w:line="23" w:lineRule="atLeast"/>
        <w:ind w:left="0" w:firstLine="567"/>
        <w:jc w:val="both"/>
        <w:rPr>
          <w:b/>
        </w:rPr>
      </w:pPr>
      <w:r w:rsidRPr="003F7842">
        <w:rPr>
          <w:b/>
        </w:rPr>
        <w:t>Содержание работы:</w:t>
      </w:r>
    </w:p>
    <w:p w:rsidR="003F7842" w:rsidRPr="003F7842" w:rsidRDefault="003F7842" w:rsidP="00C62EE6">
      <w:pPr>
        <w:tabs>
          <w:tab w:val="right" w:pos="993"/>
        </w:tabs>
        <w:spacing w:line="23" w:lineRule="atLeast"/>
        <w:ind w:firstLine="567"/>
        <w:rPr>
          <w:sz w:val="24"/>
          <w:szCs w:val="24"/>
        </w:rPr>
      </w:pPr>
      <w:r w:rsidRPr="003F7842">
        <w:rPr>
          <w:b/>
          <w:sz w:val="24"/>
          <w:szCs w:val="24"/>
        </w:rPr>
        <w:t>Этап 1.</w:t>
      </w:r>
      <w:r w:rsidRPr="003F7842">
        <w:rPr>
          <w:sz w:val="24"/>
          <w:szCs w:val="24"/>
        </w:rPr>
        <w:t xml:space="preserve"> </w:t>
      </w:r>
      <w:r w:rsidRPr="003F7842">
        <w:rPr>
          <w:b/>
          <w:sz w:val="24"/>
          <w:szCs w:val="24"/>
        </w:rPr>
        <w:t>Разработка первой редакции проекта национального стандарта ГОСТ Р «Дороги автомобильные общего пользования. Требования к обеспечению безбарьерной среды для маломобильных групп населения».</w:t>
      </w:r>
    </w:p>
    <w:p w:rsidR="003F7842" w:rsidRPr="003F7842" w:rsidRDefault="003F7842" w:rsidP="00C62EE6">
      <w:pPr>
        <w:tabs>
          <w:tab w:val="right" w:pos="993"/>
        </w:tabs>
        <w:spacing w:line="23" w:lineRule="atLeast"/>
        <w:ind w:firstLine="567"/>
        <w:rPr>
          <w:sz w:val="24"/>
          <w:szCs w:val="24"/>
        </w:rPr>
      </w:pPr>
      <w:r w:rsidRPr="003F7842">
        <w:rPr>
          <w:sz w:val="24"/>
          <w:szCs w:val="24"/>
        </w:rPr>
        <w:t>Проект стандарта должен быть разработан с учетом передовых тенденций к формированию доступной (безбарьерной) среды для инвалидов и других маломобильных групп населения, положительного отечественного и зарубежного опыта создания такой среды на автомобильных дорогах общего пользования. Он должен носить комплексный характер и не противоречить стандартам и сводам правил, действующим на территории Российской Федерации в рассматриваемой сфере.</w:t>
      </w:r>
    </w:p>
    <w:p w:rsidR="003F7842" w:rsidRPr="003F7842" w:rsidRDefault="003F7842" w:rsidP="00C62EE6">
      <w:pPr>
        <w:tabs>
          <w:tab w:val="right" w:pos="993"/>
        </w:tabs>
        <w:spacing w:line="23" w:lineRule="atLeast"/>
        <w:ind w:firstLine="567"/>
        <w:rPr>
          <w:sz w:val="24"/>
          <w:szCs w:val="24"/>
        </w:rPr>
      </w:pPr>
      <w:r w:rsidRPr="003F7842">
        <w:rPr>
          <w:sz w:val="24"/>
          <w:szCs w:val="24"/>
        </w:rPr>
        <w:t>Структура проекта документа разрабатывается в соответствии с требованиями нормативных документов к разработке национальных стандартов.</w:t>
      </w:r>
    </w:p>
    <w:p w:rsidR="003F7842" w:rsidRPr="003F7842" w:rsidRDefault="003F7842" w:rsidP="00C62EE6">
      <w:pPr>
        <w:tabs>
          <w:tab w:val="right" w:pos="993"/>
        </w:tabs>
        <w:spacing w:line="23" w:lineRule="atLeast"/>
        <w:ind w:firstLine="567"/>
        <w:rPr>
          <w:sz w:val="24"/>
          <w:szCs w:val="24"/>
        </w:rPr>
      </w:pPr>
      <w:r w:rsidRPr="003F7842">
        <w:rPr>
          <w:sz w:val="24"/>
          <w:szCs w:val="24"/>
        </w:rPr>
        <w:t>Во введении допускается указание авторского коллектива (по согласованию с ТК 418 «Дорожное хозяйство»</w:t>
      </w:r>
      <w:r w:rsidR="00D71673">
        <w:rPr>
          <w:sz w:val="24"/>
          <w:szCs w:val="24"/>
        </w:rPr>
        <w:t>)</w:t>
      </w:r>
      <w:r w:rsidRPr="003F7842">
        <w:rPr>
          <w:sz w:val="24"/>
          <w:szCs w:val="24"/>
        </w:rPr>
        <w:t>.</w:t>
      </w:r>
    </w:p>
    <w:p w:rsidR="00D71673" w:rsidRPr="003F7842" w:rsidRDefault="00D71673" w:rsidP="00D71673">
      <w:pPr>
        <w:tabs>
          <w:tab w:val="right" w:pos="993"/>
        </w:tabs>
        <w:spacing w:line="23" w:lineRule="atLeast"/>
        <w:ind w:firstLine="567"/>
        <w:rPr>
          <w:sz w:val="24"/>
          <w:szCs w:val="24"/>
        </w:rPr>
      </w:pPr>
      <w:r w:rsidRPr="00D71673">
        <w:rPr>
          <w:sz w:val="24"/>
          <w:szCs w:val="24"/>
        </w:rPr>
        <w:t>Разработка первой редакции ГОСТ Р «Дороги автомобильные общего пользования. Требования к обеспечению безбарьерной среды для маломобильных групп населения», содержащего комплекс взаимосвязанных норм, правил, требований и характеристик, касающихся объекта стандартизации.</w:t>
      </w:r>
    </w:p>
    <w:p w:rsidR="003F7842" w:rsidRPr="003F7842" w:rsidRDefault="003F7842" w:rsidP="00C62EE6">
      <w:pPr>
        <w:tabs>
          <w:tab w:val="right" w:pos="993"/>
        </w:tabs>
        <w:spacing w:line="23" w:lineRule="atLeast"/>
        <w:ind w:firstLine="567"/>
        <w:rPr>
          <w:sz w:val="24"/>
          <w:szCs w:val="24"/>
        </w:rPr>
      </w:pPr>
      <w:r w:rsidRPr="003F7842">
        <w:rPr>
          <w:b/>
          <w:sz w:val="24"/>
          <w:szCs w:val="24"/>
        </w:rPr>
        <w:t>Этап 2.</w:t>
      </w:r>
      <w:r w:rsidRPr="003F7842">
        <w:rPr>
          <w:sz w:val="24"/>
          <w:szCs w:val="24"/>
        </w:rPr>
        <w:t xml:space="preserve"> </w:t>
      </w:r>
      <w:r w:rsidRPr="003F7842">
        <w:rPr>
          <w:b/>
          <w:sz w:val="24"/>
          <w:szCs w:val="24"/>
        </w:rPr>
        <w:t>Сбор и обработка отзывов и предложений,</w:t>
      </w:r>
      <w:r w:rsidRPr="003F7842">
        <w:rPr>
          <w:sz w:val="24"/>
          <w:szCs w:val="24"/>
        </w:rPr>
        <w:t xml:space="preserve"> </w:t>
      </w:r>
      <w:r w:rsidRPr="003F7842">
        <w:rPr>
          <w:b/>
          <w:sz w:val="24"/>
          <w:szCs w:val="24"/>
        </w:rPr>
        <w:t>разработка окончательной редакции ГОСТ Р «Дороги автомобильные общего пользования. Требования к обеспечению безбарьерной среды для маломобильных групп населения».</w:t>
      </w:r>
    </w:p>
    <w:p w:rsidR="003F7842" w:rsidRPr="003F7842" w:rsidRDefault="003F7842" w:rsidP="00C62EE6">
      <w:pPr>
        <w:tabs>
          <w:tab w:val="right" w:pos="993"/>
        </w:tabs>
        <w:spacing w:line="23" w:lineRule="atLeast"/>
        <w:ind w:firstLine="567"/>
        <w:rPr>
          <w:sz w:val="24"/>
          <w:szCs w:val="24"/>
        </w:rPr>
      </w:pPr>
      <w:r w:rsidRPr="003F7842">
        <w:rPr>
          <w:sz w:val="24"/>
          <w:szCs w:val="24"/>
        </w:rPr>
        <w:lastRenderedPageBreak/>
        <w:t xml:space="preserve">Сбор и обработка отзывов и предложений по первой редакции проекта ГОСТ Р «Дороги автомобильные общего пользования. Требования к обеспечению безбарьерной среды для маломобильных групп населения», составление сводки замечаний, участие в согласительных совещаниях (при необходимости). </w:t>
      </w:r>
    </w:p>
    <w:p w:rsidR="003F7842" w:rsidRPr="003F7842" w:rsidRDefault="003F7842" w:rsidP="00C62EE6">
      <w:pPr>
        <w:tabs>
          <w:tab w:val="right" w:pos="993"/>
        </w:tabs>
        <w:spacing w:line="23" w:lineRule="atLeast"/>
        <w:ind w:firstLine="567"/>
        <w:rPr>
          <w:sz w:val="24"/>
          <w:szCs w:val="24"/>
        </w:rPr>
      </w:pPr>
      <w:r w:rsidRPr="003F7842">
        <w:rPr>
          <w:sz w:val="24"/>
          <w:szCs w:val="24"/>
        </w:rPr>
        <w:t xml:space="preserve">Разработка доработанной и окончательной редакции проекта ГОСТ Р.  </w:t>
      </w:r>
    </w:p>
    <w:p w:rsidR="003F7842" w:rsidRPr="003F7842" w:rsidRDefault="003F7842" w:rsidP="00C62EE6">
      <w:pPr>
        <w:tabs>
          <w:tab w:val="right" w:pos="993"/>
        </w:tabs>
        <w:spacing w:line="23" w:lineRule="atLeast"/>
        <w:ind w:firstLine="567"/>
        <w:rPr>
          <w:sz w:val="24"/>
          <w:szCs w:val="24"/>
        </w:rPr>
      </w:pPr>
      <w:r w:rsidRPr="003F7842">
        <w:rPr>
          <w:sz w:val="24"/>
          <w:szCs w:val="24"/>
        </w:rPr>
        <w:t xml:space="preserve">Участие в разработке плана мероприятий по внедрению стандарта и подготовке необходимой сопроводительной документации. </w:t>
      </w:r>
    </w:p>
    <w:p w:rsidR="003F7842" w:rsidRPr="003F7842" w:rsidRDefault="003F7842" w:rsidP="00C62EE6">
      <w:pPr>
        <w:tabs>
          <w:tab w:val="right" w:pos="993"/>
        </w:tabs>
        <w:spacing w:line="23" w:lineRule="atLeast"/>
        <w:ind w:firstLine="567"/>
        <w:rPr>
          <w:sz w:val="24"/>
          <w:szCs w:val="24"/>
        </w:rPr>
      </w:pPr>
      <w:r w:rsidRPr="003F7842">
        <w:rPr>
          <w:sz w:val="24"/>
          <w:szCs w:val="24"/>
        </w:rPr>
        <w:t>Разработка и представление презентационных материалов по основным результатам работы (рисунки, таблицы, слайды, схемы и др.).</w:t>
      </w:r>
    </w:p>
    <w:p w:rsidR="003F7842" w:rsidRPr="003F7842" w:rsidRDefault="003F7842" w:rsidP="00C62EE6">
      <w:pPr>
        <w:pStyle w:val="a5"/>
        <w:numPr>
          <w:ilvl w:val="0"/>
          <w:numId w:val="26"/>
        </w:numPr>
        <w:tabs>
          <w:tab w:val="right" w:pos="993"/>
        </w:tabs>
        <w:spacing w:line="23" w:lineRule="atLeast"/>
        <w:ind w:left="0" w:firstLine="567"/>
        <w:jc w:val="both"/>
      </w:pPr>
      <w:r w:rsidRPr="003F7842">
        <w:rPr>
          <w:b/>
        </w:rPr>
        <w:t>Конечный результат работы:</w:t>
      </w:r>
      <w:r w:rsidRPr="003F7842">
        <w:t xml:space="preserve"> </w:t>
      </w:r>
      <w:r w:rsidRPr="003F7842">
        <w:rPr>
          <w:rFonts w:eastAsia="Calibri"/>
        </w:rPr>
        <w:t xml:space="preserve">окончательная редакция проекта ГОСТ Р </w:t>
      </w:r>
      <w:r w:rsidRPr="003F7842">
        <w:t>«Дороги автомобильные общего пользования. Требования к обеспечению безбарьерной среды для маломобильных групп населения» (со штампом «В набор»).</w:t>
      </w:r>
    </w:p>
    <w:p w:rsidR="003F7842" w:rsidRPr="003F7842" w:rsidRDefault="003F7842" w:rsidP="00C62EE6">
      <w:pPr>
        <w:pStyle w:val="a5"/>
        <w:numPr>
          <w:ilvl w:val="0"/>
          <w:numId w:val="26"/>
        </w:numPr>
        <w:tabs>
          <w:tab w:val="right" w:pos="993"/>
        </w:tabs>
        <w:spacing w:line="23" w:lineRule="atLeast"/>
        <w:ind w:left="0" w:firstLine="567"/>
        <w:jc w:val="both"/>
      </w:pPr>
      <w:r w:rsidRPr="003F7842">
        <w:rPr>
          <w:b/>
        </w:rPr>
        <w:t>Область применения:</w:t>
      </w:r>
      <w:r w:rsidRPr="003F7842">
        <w:t xml:space="preserve"> проектирование, строительство, реконструкция, ремонт и эксплуатация автомобильных дорог общего пользования.</w:t>
      </w:r>
    </w:p>
    <w:p w:rsidR="003F7842" w:rsidRPr="003F7842" w:rsidRDefault="003F7842" w:rsidP="00C62EE6">
      <w:pPr>
        <w:pStyle w:val="a5"/>
        <w:numPr>
          <w:ilvl w:val="0"/>
          <w:numId w:val="26"/>
        </w:numPr>
        <w:tabs>
          <w:tab w:val="right" w:pos="993"/>
        </w:tabs>
        <w:spacing w:line="23" w:lineRule="atLeast"/>
        <w:ind w:left="0" w:firstLine="567"/>
        <w:jc w:val="both"/>
      </w:pPr>
      <w:r w:rsidRPr="003F7842">
        <w:rPr>
          <w:b/>
        </w:rPr>
        <w:t>Внедрение результатов работы:</w:t>
      </w:r>
      <w:r w:rsidRPr="003F7842">
        <w:t xml:space="preserve"> </w:t>
      </w:r>
      <w:r w:rsidRPr="003F7842">
        <w:rPr>
          <w:rFonts w:eastAsia="Calibri"/>
        </w:rPr>
        <w:t xml:space="preserve">При проектировании, строительстве, реконструкции, ремонте </w:t>
      </w:r>
      <w:r w:rsidRPr="003F7842">
        <w:t>и эксплуатации автомобильных дорог общего пользования.</w:t>
      </w:r>
    </w:p>
    <w:p w:rsidR="003F7842" w:rsidRPr="003F7842" w:rsidRDefault="003F7842" w:rsidP="00C62EE6">
      <w:pPr>
        <w:pStyle w:val="a5"/>
        <w:numPr>
          <w:ilvl w:val="0"/>
          <w:numId w:val="26"/>
        </w:numPr>
        <w:tabs>
          <w:tab w:val="right" w:pos="993"/>
        </w:tabs>
        <w:spacing w:line="23" w:lineRule="atLeast"/>
        <w:ind w:left="0" w:firstLine="567"/>
        <w:jc w:val="both"/>
      </w:pPr>
      <w:r w:rsidRPr="003F7842">
        <w:rPr>
          <w:b/>
        </w:rPr>
        <w:t>Права сторон:</w:t>
      </w:r>
      <w:r w:rsidRPr="003F7842">
        <w:t xml:space="preserve"> </w:t>
      </w:r>
      <w:r w:rsidRPr="003F7842">
        <w:rPr>
          <w:rFonts w:eastAsia="Calibri"/>
        </w:rPr>
        <w:t>Права на результаты научно-технической деятельности принадлежат Государственной компании «Автодор». Исполнитель по согласованию с заказчиком имеет право публиковать научные результаты проведенных исследований.</w:t>
      </w:r>
    </w:p>
    <w:p w:rsidR="003F7842" w:rsidRPr="003F7842" w:rsidRDefault="003F7842" w:rsidP="00C62EE6">
      <w:pPr>
        <w:pStyle w:val="a5"/>
        <w:numPr>
          <w:ilvl w:val="0"/>
          <w:numId w:val="26"/>
        </w:numPr>
        <w:tabs>
          <w:tab w:val="right" w:pos="993"/>
        </w:tabs>
        <w:spacing w:line="23" w:lineRule="atLeast"/>
        <w:ind w:left="0" w:firstLine="567"/>
        <w:jc w:val="both"/>
      </w:pPr>
      <w:r w:rsidRPr="003F7842">
        <w:rPr>
          <w:b/>
        </w:rPr>
        <w:t>Требования к предъявляемой продукции:</w:t>
      </w:r>
      <w:r w:rsidRPr="003F7842">
        <w:t xml:space="preserve"> Итоговый научно-технический отчет, а также отчеты по промежуточным этапам, представляются Заказчику в печатном виде в 2-х экземплярах и на электронном носителе с краткой аннотацией работы по установленной форме.</w:t>
      </w:r>
    </w:p>
    <w:p w:rsidR="003F7842" w:rsidRPr="003F7842" w:rsidRDefault="003F7842" w:rsidP="00C62EE6">
      <w:pPr>
        <w:tabs>
          <w:tab w:val="right" w:pos="993"/>
        </w:tabs>
        <w:spacing w:line="23" w:lineRule="atLeast"/>
        <w:ind w:firstLine="567"/>
        <w:rPr>
          <w:sz w:val="24"/>
          <w:szCs w:val="24"/>
        </w:rPr>
      </w:pPr>
      <w:r w:rsidRPr="003F7842">
        <w:rPr>
          <w:sz w:val="24"/>
          <w:szCs w:val="24"/>
        </w:rPr>
        <w:t>Разработка, оформление и утверждение научно-технического отчета осуществляется в соответствии с требованиями к научно-технической продукции (ГОСТ 7.32-2001).</w:t>
      </w:r>
    </w:p>
    <w:p w:rsidR="003F7842" w:rsidRPr="003F7842" w:rsidRDefault="003F7842" w:rsidP="00C62EE6">
      <w:pPr>
        <w:tabs>
          <w:tab w:val="right" w:pos="993"/>
        </w:tabs>
        <w:spacing w:line="23" w:lineRule="atLeast"/>
        <w:ind w:firstLine="567"/>
        <w:rPr>
          <w:spacing w:val="-4"/>
          <w:sz w:val="24"/>
          <w:szCs w:val="24"/>
        </w:rPr>
      </w:pPr>
      <w:r w:rsidRPr="003F7842">
        <w:rPr>
          <w:spacing w:val="-4"/>
          <w:sz w:val="24"/>
          <w:szCs w:val="24"/>
        </w:rPr>
        <w:t>Разработка, оформление и рассмотрение проекта ГОСТ Р осуществляется в соответствии с:</w:t>
      </w:r>
    </w:p>
    <w:p w:rsidR="003F7842" w:rsidRPr="003F7842" w:rsidRDefault="003F7842" w:rsidP="00C62EE6">
      <w:pPr>
        <w:tabs>
          <w:tab w:val="right" w:pos="993"/>
        </w:tabs>
        <w:spacing w:line="23" w:lineRule="atLeast"/>
        <w:ind w:firstLine="567"/>
        <w:rPr>
          <w:spacing w:val="-4"/>
          <w:sz w:val="24"/>
          <w:szCs w:val="24"/>
        </w:rPr>
      </w:pPr>
      <w:r w:rsidRPr="003F7842">
        <w:rPr>
          <w:spacing w:val="-4"/>
          <w:sz w:val="24"/>
          <w:szCs w:val="24"/>
        </w:rPr>
        <w:t>- ГОСТ 1.5-2001 «Стандарты межгосударственные, правила и рекомендации по межгосударственной стандартизации. Общие требования к построению, изложению, оформлению, содержанию и обозначению»</w:t>
      </w:r>
      <w:r w:rsidRPr="003F7842">
        <w:rPr>
          <w:spacing w:val="-4"/>
          <w:sz w:val="24"/>
          <w:szCs w:val="24"/>
          <w:lang w:val="en-US"/>
        </w:rPr>
        <w:t>;</w:t>
      </w:r>
    </w:p>
    <w:p w:rsidR="003F7842" w:rsidRPr="003F7842" w:rsidRDefault="003F7842" w:rsidP="00C62EE6">
      <w:pPr>
        <w:pStyle w:val="a5"/>
        <w:numPr>
          <w:ilvl w:val="0"/>
          <w:numId w:val="27"/>
        </w:numPr>
        <w:tabs>
          <w:tab w:val="right" w:pos="993"/>
        </w:tabs>
        <w:spacing w:line="23" w:lineRule="atLeast"/>
        <w:ind w:left="0" w:firstLine="567"/>
        <w:jc w:val="both"/>
      </w:pPr>
      <w:r w:rsidRPr="003F7842">
        <w:t>ГОСТ Р 1.2-2016 «Стандартизация в Российской Федерации. Стандарты национальные Российской Федерации. Правила разработки, утверждения, обновления, внесения поправок, приостановки действия и отмены»;</w:t>
      </w:r>
    </w:p>
    <w:p w:rsidR="003F7842" w:rsidRPr="003F7842" w:rsidRDefault="003F7842" w:rsidP="00C62EE6">
      <w:pPr>
        <w:pStyle w:val="a5"/>
        <w:numPr>
          <w:ilvl w:val="0"/>
          <w:numId w:val="27"/>
        </w:numPr>
        <w:tabs>
          <w:tab w:val="right" w:pos="993"/>
        </w:tabs>
        <w:spacing w:line="23" w:lineRule="atLeast"/>
        <w:ind w:left="0" w:firstLine="567"/>
        <w:jc w:val="both"/>
      </w:pPr>
      <w:r w:rsidRPr="003F7842">
        <w:t>ГОСТ Р 1.5-2012 «Стандартизация в Российской Федерации. Стандарты национальные. Правила построения, изложения, оформления и обозначения».</w:t>
      </w:r>
    </w:p>
    <w:p w:rsidR="003F7842" w:rsidRPr="003F7842" w:rsidRDefault="003F7842" w:rsidP="00C62EE6">
      <w:pPr>
        <w:pStyle w:val="a5"/>
        <w:numPr>
          <w:ilvl w:val="0"/>
          <w:numId w:val="26"/>
        </w:numPr>
        <w:tabs>
          <w:tab w:val="right" w:pos="993"/>
        </w:tabs>
        <w:spacing w:line="23" w:lineRule="atLeast"/>
        <w:ind w:left="0" w:firstLine="567"/>
        <w:jc w:val="both"/>
      </w:pPr>
      <w:r w:rsidRPr="003F7842">
        <w:rPr>
          <w:b/>
        </w:rPr>
        <w:t>Условия приемки работ:</w:t>
      </w:r>
      <w:r w:rsidRPr="003F7842">
        <w:t xml:space="preserve"> Работы (этапы работ) принимаются Заказчиком в соответствии с условиями договора по Актам сдачи-приемки научно-технической продукции согласно Календарному плану.</w:t>
      </w:r>
    </w:p>
    <w:p w:rsidR="003F7842" w:rsidRPr="003F7842" w:rsidRDefault="003F7842" w:rsidP="00C62EE6">
      <w:pPr>
        <w:pStyle w:val="a5"/>
        <w:numPr>
          <w:ilvl w:val="0"/>
          <w:numId w:val="26"/>
        </w:numPr>
        <w:tabs>
          <w:tab w:val="right" w:pos="993"/>
        </w:tabs>
        <w:spacing w:line="23" w:lineRule="atLeast"/>
        <w:ind w:left="0" w:firstLine="567"/>
        <w:jc w:val="both"/>
      </w:pPr>
      <w:r w:rsidRPr="003F7842">
        <w:rPr>
          <w:b/>
        </w:rPr>
        <w:t>Перечень рецензентов:</w:t>
      </w:r>
      <w:r w:rsidRPr="003F7842">
        <w:t xml:space="preserve"> По согласованию с заказчиком.</w:t>
      </w:r>
    </w:p>
    <w:p w:rsidR="003F7842" w:rsidRPr="003F7842" w:rsidRDefault="003F7842" w:rsidP="003F7842">
      <w:pPr>
        <w:ind w:firstLine="709"/>
        <w:rPr>
          <w:sz w:val="24"/>
          <w:szCs w:val="24"/>
        </w:rPr>
      </w:pPr>
    </w:p>
    <w:tbl>
      <w:tblPr>
        <w:tblW w:w="5000" w:type="pct"/>
        <w:jc w:val="center"/>
        <w:tblLook w:val="0000" w:firstRow="0" w:lastRow="0" w:firstColumn="0" w:lastColumn="0" w:noHBand="0" w:noVBand="0"/>
      </w:tblPr>
      <w:tblGrid>
        <w:gridCol w:w="5102"/>
        <w:gridCol w:w="4989"/>
      </w:tblGrid>
      <w:tr w:rsidR="003F7842" w:rsidRPr="005474FF" w:rsidTr="00AB7BAE">
        <w:trPr>
          <w:trHeight w:val="418"/>
          <w:jc w:val="center"/>
        </w:trPr>
        <w:tc>
          <w:tcPr>
            <w:tcW w:w="2528" w:type="pct"/>
            <w:vAlign w:val="center"/>
          </w:tcPr>
          <w:p w:rsidR="003F7842" w:rsidRPr="005474FF" w:rsidRDefault="003F7842" w:rsidP="00AB7BAE">
            <w:pPr>
              <w:snapToGrid w:val="0"/>
              <w:ind w:firstLine="34"/>
              <w:rPr>
                <w:b/>
                <w:szCs w:val="24"/>
              </w:rPr>
            </w:pPr>
            <w:r w:rsidRPr="005474FF">
              <w:rPr>
                <w:b/>
                <w:szCs w:val="24"/>
              </w:rPr>
              <w:t>ЗАКАЗЧИК:</w:t>
            </w:r>
          </w:p>
        </w:tc>
        <w:tc>
          <w:tcPr>
            <w:tcW w:w="2472" w:type="pct"/>
            <w:vAlign w:val="center"/>
          </w:tcPr>
          <w:p w:rsidR="003F7842" w:rsidRPr="005474FF" w:rsidRDefault="003F7842" w:rsidP="00AB7BAE">
            <w:pPr>
              <w:snapToGrid w:val="0"/>
              <w:ind w:firstLine="34"/>
              <w:rPr>
                <w:b/>
                <w:szCs w:val="24"/>
              </w:rPr>
            </w:pPr>
            <w:r w:rsidRPr="005474FF">
              <w:rPr>
                <w:b/>
                <w:szCs w:val="24"/>
              </w:rPr>
              <w:t>ИСПОЛНИТЕЛЬ:</w:t>
            </w:r>
          </w:p>
        </w:tc>
      </w:tr>
      <w:tr w:rsidR="003F7842" w:rsidRPr="00C62EE6" w:rsidTr="00AB7BAE">
        <w:trPr>
          <w:trHeight w:val="85"/>
          <w:jc w:val="center"/>
        </w:trPr>
        <w:tc>
          <w:tcPr>
            <w:tcW w:w="2528" w:type="pct"/>
            <w:shd w:val="clear" w:color="auto" w:fill="auto"/>
            <w:vAlign w:val="center"/>
          </w:tcPr>
          <w:p w:rsidR="003F7842" w:rsidRPr="00C62EE6" w:rsidRDefault="003F7842" w:rsidP="00AB7BAE">
            <w:pPr>
              <w:pStyle w:val="11"/>
              <w:ind w:firstLine="4"/>
              <w:jc w:val="both"/>
              <w:rPr>
                <w:sz w:val="24"/>
                <w:szCs w:val="24"/>
              </w:rPr>
            </w:pPr>
            <w:r w:rsidRPr="00C62EE6">
              <w:rPr>
                <w:sz w:val="24"/>
                <w:szCs w:val="24"/>
              </w:rPr>
              <w:t>Заместитель председателя правления</w:t>
            </w:r>
          </w:p>
          <w:p w:rsidR="003F7842" w:rsidRPr="00C62EE6" w:rsidRDefault="003F7842" w:rsidP="00AB7BAE">
            <w:pPr>
              <w:pStyle w:val="11"/>
              <w:ind w:right="373" w:firstLine="4"/>
              <w:jc w:val="both"/>
              <w:rPr>
                <w:sz w:val="24"/>
                <w:szCs w:val="24"/>
              </w:rPr>
            </w:pPr>
            <w:r w:rsidRPr="00C62EE6">
              <w:rPr>
                <w:sz w:val="24"/>
                <w:szCs w:val="24"/>
              </w:rPr>
              <w:t>по проектированию и инновационным технологиям Государственной компании «Российские автомобильные дороги»</w:t>
            </w:r>
          </w:p>
          <w:p w:rsidR="003F7842" w:rsidRPr="00C62EE6" w:rsidRDefault="003F7842" w:rsidP="00AB7BAE">
            <w:pPr>
              <w:pStyle w:val="11"/>
              <w:ind w:firstLine="4"/>
              <w:jc w:val="both"/>
              <w:rPr>
                <w:sz w:val="24"/>
                <w:szCs w:val="24"/>
              </w:rPr>
            </w:pPr>
          </w:p>
          <w:p w:rsidR="003F7842" w:rsidRPr="00C62EE6" w:rsidRDefault="003F7842" w:rsidP="00AB7BAE">
            <w:pPr>
              <w:pStyle w:val="11"/>
              <w:ind w:firstLine="4"/>
              <w:jc w:val="both"/>
              <w:rPr>
                <w:sz w:val="24"/>
                <w:szCs w:val="24"/>
              </w:rPr>
            </w:pPr>
          </w:p>
          <w:p w:rsidR="003F7842" w:rsidRPr="00C62EE6" w:rsidRDefault="003F7842" w:rsidP="00AB7BAE">
            <w:pPr>
              <w:snapToGrid w:val="0"/>
              <w:rPr>
                <w:sz w:val="24"/>
                <w:szCs w:val="24"/>
              </w:rPr>
            </w:pPr>
          </w:p>
        </w:tc>
        <w:tc>
          <w:tcPr>
            <w:tcW w:w="2472" w:type="pct"/>
          </w:tcPr>
          <w:p w:rsidR="003F7842" w:rsidRPr="00C62EE6" w:rsidRDefault="003F7842" w:rsidP="00AB7BAE">
            <w:pPr>
              <w:pStyle w:val="11"/>
              <w:ind w:firstLine="4"/>
              <w:jc w:val="both"/>
              <w:rPr>
                <w:sz w:val="24"/>
                <w:szCs w:val="24"/>
              </w:rPr>
            </w:pPr>
            <w:r w:rsidRPr="00C62EE6">
              <w:rPr>
                <w:sz w:val="24"/>
                <w:szCs w:val="24"/>
              </w:rPr>
              <w:t>Директор ООО «Институт прикладных транспортных исследований»</w:t>
            </w:r>
          </w:p>
        </w:tc>
      </w:tr>
      <w:tr w:rsidR="003F7842" w:rsidRPr="00C62EE6" w:rsidTr="00AB7BAE">
        <w:trPr>
          <w:trHeight w:val="85"/>
          <w:jc w:val="center"/>
        </w:trPr>
        <w:tc>
          <w:tcPr>
            <w:tcW w:w="2528" w:type="pct"/>
            <w:vAlign w:val="center"/>
          </w:tcPr>
          <w:p w:rsidR="003F7842" w:rsidRPr="00C62EE6" w:rsidRDefault="003F7842" w:rsidP="00AB7BAE">
            <w:pPr>
              <w:snapToGrid w:val="0"/>
              <w:ind w:firstLine="34"/>
              <w:rPr>
                <w:sz w:val="24"/>
                <w:szCs w:val="24"/>
              </w:rPr>
            </w:pPr>
            <w:r w:rsidRPr="00C62EE6">
              <w:rPr>
                <w:sz w:val="24"/>
                <w:szCs w:val="24"/>
              </w:rPr>
              <w:t>_________________________ И.Ю. Зубарев</w:t>
            </w:r>
          </w:p>
          <w:p w:rsidR="003F7842" w:rsidRPr="00C62EE6" w:rsidRDefault="003F7842" w:rsidP="00AB7BAE">
            <w:pPr>
              <w:snapToGrid w:val="0"/>
              <w:ind w:firstLine="34"/>
              <w:rPr>
                <w:b/>
                <w:sz w:val="24"/>
                <w:szCs w:val="24"/>
              </w:rPr>
            </w:pPr>
            <w:proofErr w:type="spellStart"/>
            <w:r w:rsidRPr="00C62EE6">
              <w:rPr>
                <w:sz w:val="24"/>
                <w:szCs w:val="24"/>
              </w:rPr>
              <w:t>м.п</w:t>
            </w:r>
            <w:proofErr w:type="spellEnd"/>
            <w:r w:rsidRPr="00C62EE6">
              <w:rPr>
                <w:sz w:val="24"/>
                <w:szCs w:val="24"/>
              </w:rPr>
              <w:t>.</w:t>
            </w:r>
          </w:p>
        </w:tc>
        <w:tc>
          <w:tcPr>
            <w:tcW w:w="2472" w:type="pct"/>
            <w:vAlign w:val="center"/>
          </w:tcPr>
          <w:p w:rsidR="003F7842" w:rsidRPr="00C62EE6" w:rsidRDefault="003F7842" w:rsidP="00AB7BAE">
            <w:pPr>
              <w:snapToGrid w:val="0"/>
              <w:ind w:firstLine="34"/>
              <w:rPr>
                <w:sz w:val="24"/>
                <w:szCs w:val="24"/>
              </w:rPr>
            </w:pPr>
            <w:r w:rsidRPr="00C62EE6">
              <w:rPr>
                <w:sz w:val="24"/>
                <w:szCs w:val="24"/>
              </w:rPr>
              <w:t>________________________ Д.В. Енин</w:t>
            </w:r>
          </w:p>
          <w:p w:rsidR="003F7842" w:rsidRPr="00C62EE6" w:rsidRDefault="003F7842" w:rsidP="00AB7BAE">
            <w:pPr>
              <w:snapToGrid w:val="0"/>
              <w:ind w:firstLine="34"/>
              <w:rPr>
                <w:b/>
                <w:sz w:val="24"/>
                <w:szCs w:val="24"/>
              </w:rPr>
            </w:pPr>
            <w:proofErr w:type="spellStart"/>
            <w:r w:rsidRPr="00C62EE6">
              <w:rPr>
                <w:sz w:val="24"/>
                <w:szCs w:val="24"/>
              </w:rPr>
              <w:t>м.п</w:t>
            </w:r>
            <w:proofErr w:type="spellEnd"/>
            <w:r w:rsidRPr="00C62EE6">
              <w:rPr>
                <w:sz w:val="24"/>
                <w:szCs w:val="24"/>
              </w:rPr>
              <w:t>.</w:t>
            </w:r>
          </w:p>
        </w:tc>
      </w:tr>
    </w:tbl>
    <w:p w:rsidR="003F7842" w:rsidRPr="00C62EE6" w:rsidRDefault="003F7842" w:rsidP="003F7842">
      <w:pPr>
        <w:rPr>
          <w:color w:val="0070C0"/>
          <w:sz w:val="24"/>
          <w:szCs w:val="24"/>
        </w:rPr>
      </w:pPr>
    </w:p>
    <w:p w:rsidR="00405A9D" w:rsidRDefault="00405A9D">
      <w:pPr>
        <w:widowControl/>
        <w:spacing w:after="200" w:line="276" w:lineRule="auto"/>
        <w:ind w:firstLine="0"/>
        <w:jc w:val="left"/>
        <w:rPr>
          <w:sz w:val="4"/>
          <w:szCs w:val="4"/>
        </w:rPr>
      </w:pPr>
      <w:r>
        <w:rPr>
          <w:sz w:val="4"/>
          <w:szCs w:val="4"/>
        </w:rPr>
        <w:br w:type="page"/>
      </w:r>
    </w:p>
    <w:p w:rsidR="00405A9D" w:rsidRPr="00405A9D" w:rsidRDefault="00405A9D" w:rsidP="00405A9D">
      <w:pPr>
        <w:spacing w:line="23" w:lineRule="atLeast"/>
        <w:ind w:left="5954" w:firstLine="0"/>
        <w:jc w:val="center"/>
        <w:rPr>
          <w:sz w:val="24"/>
          <w:szCs w:val="24"/>
        </w:rPr>
      </w:pPr>
      <w:r w:rsidRPr="00405A9D">
        <w:rPr>
          <w:sz w:val="24"/>
          <w:szCs w:val="24"/>
        </w:rPr>
        <w:lastRenderedPageBreak/>
        <w:t>Приложение № 2</w:t>
      </w:r>
    </w:p>
    <w:p w:rsidR="00405A9D" w:rsidRPr="00405A9D" w:rsidRDefault="00405A9D" w:rsidP="00405A9D">
      <w:pPr>
        <w:spacing w:line="23" w:lineRule="atLeast"/>
        <w:ind w:left="5954" w:firstLine="0"/>
        <w:jc w:val="center"/>
        <w:rPr>
          <w:sz w:val="24"/>
          <w:szCs w:val="24"/>
        </w:rPr>
      </w:pPr>
      <w:r w:rsidRPr="00405A9D">
        <w:rPr>
          <w:sz w:val="24"/>
          <w:szCs w:val="24"/>
        </w:rPr>
        <w:t>к Договору № _________</w:t>
      </w:r>
    </w:p>
    <w:p w:rsidR="00405A9D" w:rsidRPr="00405A9D" w:rsidRDefault="00405A9D" w:rsidP="00405A9D">
      <w:pPr>
        <w:spacing w:line="23" w:lineRule="atLeast"/>
        <w:ind w:left="5954" w:firstLine="0"/>
        <w:jc w:val="center"/>
        <w:rPr>
          <w:sz w:val="24"/>
          <w:szCs w:val="24"/>
        </w:rPr>
      </w:pPr>
      <w:r w:rsidRPr="00405A9D">
        <w:rPr>
          <w:sz w:val="24"/>
          <w:szCs w:val="24"/>
        </w:rPr>
        <w:t>от «____» ________________ 201   г.</w:t>
      </w:r>
    </w:p>
    <w:p w:rsidR="00405A9D" w:rsidRPr="00405A9D" w:rsidRDefault="00405A9D" w:rsidP="00405A9D">
      <w:pPr>
        <w:spacing w:line="23" w:lineRule="atLeast"/>
        <w:ind w:firstLine="709"/>
        <w:jc w:val="right"/>
        <w:rPr>
          <w:sz w:val="24"/>
          <w:szCs w:val="24"/>
        </w:rPr>
      </w:pPr>
    </w:p>
    <w:p w:rsidR="00405A9D" w:rsidRPr="00405A9D" w:rsidRDefault="00405A9D" w:rsidP="00405A9D">
      <w:pPr>
        <w:spacing w:line="23" w:lineRule="atLeast"/>
        <w:ind w:firstLine="709"/>
        <w:jc w:val="center"/>
        <w:rPr>
          <w:b/>
          <w:sz w:val="24"/>
          <w:szCs w:val="24"/>
        </w:rPr>
      </w:pPr>
      <w:r w:rsidRPr="00405A9D">
        <w:rPr>
          <w:b/>
          <w:sz w:val="24"/>
          <w:szCs w:val="24"/>
        </w:rPr>
        <w:t>Календарный план работ</w:t>
      </w:r>
    </w:p>
    <w:p w:rsidR="00405A9D" w:rsidRPr="00405A9D" w:rsidRDefault="00405A9D" w:rsidP="00405A9D">
      <w:pPr>
        <w:spacing w:line="23" w:lineRule="atLeast"/>
        <w:rPr>
          <w:sz w:val="24"/>
          <w:szCs w:val="24"/>
        </w:rPr>
      </w:pPr>
      <w:r w:rsidRPr="00405A9D">
        <w:rPr>
          <w:sz w:val="24"/>
          <w:szCs w:val="24"/>
        </w:rPr>
        <w:t>на тему: разработка проекта ГОСТ Р «Дороги автомобильные общего пользования. Требования к обеспечению безбарьерной среды для маломобильных групп населения»</w:t>
      </w:r>
    </w:p>
    <w:p w:rsidR="00405A9D" w:rsidRPr="00405A9D" w:rsidRDefault="00405A9D" w:rsidP="00405A9D">
      <w:pPr>
        <w:spacing w:line="23" w:lineRule="atLeast"/>
        <w:rPr>
          <w:sz w:val="24"/>
          <w:szCs w:val="24"/>
        </w:rPr>
      </w:pPr>
    </w:p>
    <w:tbl>
      <w:tblPr>
        <w:tblStyle w:val="af2"/>
        <w:tblW w:w="10132" w:type="dxa"/>
        <w:tblLook w:val="04A0" w:firstRow="1" w:lastRow="0" w:firstColumn="1" w:lastColumn="0" w:noHBand="0" w:noVBand="1"/>
      </w:tblPr>
      <w:tblGrid>
        <w:gridCol w:w="958"/>
        <w:gridCol w:w="5841"/>
        <w:gridCol w:w="1557"/>
        <w:gridCol w:w="1776"/>
      </w:tblGrid>
      <w:tr w:rsidR="00405A9D" w:rsidRPr="00405A9D" w:rsidTr="00405A9D">
        <w:tc>
          <w:tcPr>
            <w:tcW w:w="958" w:type="dxa"/>
            <w:vAlign w:val="center"/>
          </w:tcPr>
          <w:p w:rsidR="00405A9D" w:rsidRPr="00405A9D" w:rsidRDefault="00405A9D" w:rsidP="00405A9D">
            <w:pPr>
              <w:spacing w:line="23" w:lineRule="atLeast"/>
              <w:ind w:firstLine="0"/>
              <w:jc w:val="center"/>
              <w:rPr>
                <w:sz w:val="24"/>
                <w:szCs w:val="24"/>
              </w:rPr>
            </w:pPr>
            <w:r w:rsidRPr="00405A9D">
              <w:rPr>
                <w:rFonts w:eastAsia="Times New Roman"/>
                <w:spacing w:val="-1"/>
                <w:sz w:val="24"/>
                <w:szCs w:val="24"/>
                <w:lang w:val="en-US"/>
              </w:rPr>
              <w:t xml:space="preserve">№№ </w:t>
            </w:r>
            <w:proofErr w:type="spellStart"/>
            <w:r w:rsidRPr="00405A9D">
              <w:rPr>
                <w:rFonts w:eastAsia="Times New Roman"/>
                <w:sz w:val="24"/>
                <w:szCs w:val="24"/>
                <w:lang w:val="en-US"/>
              </w:rPr>
              <w:t>эт</w:t>
            </w:r>
            <w:r w:rsidRPr="00405A9D">
              <w:rPr>
                <w:rFonts w:eastAsia="Times New Roman"/>
                <w:spacing w:val="-1"/>
                <w:sz w:val="24"/>
                <w:szCs w:val="24"/>
                <w:lang w:val="en-US"/>
              </w:rPr>
              <w:t>а</w:t>
            </w:r>
            <w:r w:rsidRPr="00405A9D">
              <w:rPr>
                <w:rFonts w:eastAsia="Times New Roman"/>
                <w:sz w:val="24"/>
                <w:szCs w:val="24"/>
                <w:lang w:val="en-US"/>
              </w:rPr>
              <w:t>пов</w:t>
            </w:r>
            <w:proofErr w:type="spellEnd"/>
          </w:p>
        </w:tc>
        <w:tc>
          <w:tcPr>
            <w:tcW w:w="5841" w:type="dxa"/>
            <w:shd w:val="clear" w:color="auto" w:fill="auto"/>
            <w:vAlign w:val="center"/>
          </w:tcPr>
          <w:p w:rsidR="00405A9D" w:rsidRPr="00405A9D" w:rsidRDefault="00405A9D" w:rsidP="00405A9D">
            <w:pPr>
              <w:spacing w:line="23" w:lineRule="atLeast"/>
              <w:ind w:firstLine="0"/>
              <w:jc w:val="center"/>
              <w:rPr>
                <w:sz w:val="24"/>
                <w:szCs w:val="24"/>
              </w:rPr>
            </w:pPr>
            <w:r w:rsidRPr="00405A9D">
              <w:rPr>
                <w:rFonts w:eastAsia="Times New Roman"/>
                <w:sz w:val="24"/>
                <w:szCs w:val="24"/>
              </w:rPr>
              <w:t>Н</w:t>
            </w:r>
            <w:r w:rsidRPr="00405A9D">
              <w:rPr>
                <w:rFonts w:eastAsia="Times New Roman"/>
                <w:spacing w:val="-2"/>
                <w:sz w:val="24"/>
                <w:szCs w:val="24"/>
              </w:rPr>
              <w:t>а</w:t>
            </w:r>
            <w:r w:rsidRPr="00405A9D">
              <w:rPr>
                <w:rFonts w:eastAsia="Times New Roman"/>
                <w:sz w:val="24"/>
                <w:szCs w:val="24"/>
              </w:rPr>
              <w:t>и</w:t>
            </w:r>
            <w:r w:rsidRPr="00405A9D">
              <w:rPr>
                <w:rFonts w:eastAsia="Times New Roman"/>
                <w:spacing w:val="-1"/>
                <w:sz w:val="24"/>
                <w:szCs w:val="24"/>
              </w:rPr>
              <w:t>ме</w:t>
            </w:r>
            <w:r w:rsidRPr="00405A9D">
              <w:rPr>
                <w:rFonts w:eastAsia="Times New Roman"/>
                <w:sz w:val="24"/>
                <w:szCs w:val="24"/>
              </w:rPr>
              <w:t>нов</w:t>
            </w:r>
            <w:r w:rsidRPr="00405A9D">
              <w:rPr>
                <w:rFonts w:eastAsia="Times New Roman"/>
                <w:spacing w:val="-2"/>
                <w:sz w:val="24"/>
                <w:szCs w:val="24"/>
              </w:rPr>
              <w:t>а</w:t>
            </w:r>
            <w:r w:rsidRPr="00405A9D">
              <w:rPr>
                <w:rFonts w:eastAsia="Times New Roman"/>
                <w:sz w:val="24"/>
                <w:szCs w:val="24"/>
              </w:rPr>
              <w:t>ние</w:t>
            </w:r>
            <w:r w:rsidRPr="00405A9D">
              <w:rPr>
                <w:rFonts w:eastAsia="Times New Roman"/>
                <w:spacing w:val="-1"/>
                <w:sz w:val="24"/>
                <w:szCs w:val="24"/>
              </w:rPr>
              <w:t xml:space="preserve"> </w:t>
            </w:r>
            <w:r w:rsidRPr="00405A9D">
              <w:rPr>
                <w:rFonts w:eastAsia="Times New Roman"/>
                <w:sz w:val="24"/>
                <w:szCs w:val="24"/>
              </w:rPr>
              <w:t>о</w:t>
            </w:r>
            <w:r w:rsidRPr="00405A9D">
              <w:rPr>
                <w:rFonts w:eastAsia="Times New Roman"/>
                <w:spacing w:val="-1"/>
                <w:sz w:val="24"/>
                <w:szCs w:val="24"/>
              </w:rPr>
              <w:t>с</w:t>
            </w:r>
            <w:r w:rsidRPr="00405A9D">
              <w:rPr>
                <w:rFonts w:eastAsia="Times New Roman"/>
                <w:sz w:val="24"/>
                <w:szCs w:val="24"/>
              </w:rPr>
              <w:t>новных</w:t>
            </w:r>
            <w:r w:rsidRPr="00405A9D">
              <w:rPr>
                <w:rFonts w:eastAsia="Times New Roman"/>
                <w:spacing w:val="1"/>
                <w:sz w:val="24"/>
                <w:szCs w:val="24"/>
              </w:rPr>
              <w:t xml:space="preserve"> </w:t>
            </w:r>
            <w:r w:rsidRPr="00405A9D">
              <w:rPr>
                <w:rFonts w:eastAsia="Times New Roman"/>
                <w:sz w:val="24"/>
                <w:szCs w:val="24"/>
              </w:rPr>
              <w:t>эт</w:t>
            </w:r>
            <w:r w:rsidRPr="00405A9D">
              <w:rPr>
                <w:rFonts w:eastAsia="Times New Roman"/>
                <w:spacing w:val="-1"/>
                <w:sz w:val="24"/>
                <w:szCs w:val="24"/>
              </w:rPr>
              <w:t>а</w:t>
            </w:r>
            <w:r w:rsidRPr="00405A9D">
              <w:rPr>
                <w:rFonts w:eastAsia="Times New Roman"/>
                <w:sz w:val="24"/>
                <w:szCs w:val="24"/>
              </w:rPr>
              <w:t xml:space="preserve">пов </w:t>
            </w:r>
            <w:r w:rsidRPr="00405A9D">
              <w:rPr>
                <w:rFonts w:eastAsia="Times New Roman"/>
                <w:spacing w:val="-1"/>
                <w:sz w:val="24"/>
                <w:szCs w:val="24"/>
              </w:rPr>
              <w:t>в</w:t>
            </w:r>
            <w:r w:rsidRPr="00405A9D">
              <w:rPr>
                <w:rFonts w:eastAsia="Times New Roman"/>
                <w:spacing w:val="-3"/>
                <w:sz w:val="24"/>
                <w:szCs w:val="24"/>
              </w:rPr>
              <w:t>ы</w:t>
            </w:r>
            <w:r w:rsidRPr="00405A9D">
              <w:rPr>
                <w:rFonts w:eastAsia="Times New Roman"/>
                <w:spacing w:val="2"/>
                <w:sz w:val="24"/>
                <w:szCs w:val="24"/>
              </w:rPr>
              <w:t>х</w:t>
            </w:r>
            <w:r w:rsidRPr="00405A9D">
              <w:rPr>
                <w:rFonts w:eastAsia="Times New Roman"/>
                <w:sz w:val="24"/>
                <w:szCs w:val="24"/>
              </w:rPr>
              <w:t>од</w:t>
            </w:r>
            <w:r w:rsidRPr="00405A9D">
              <w:rPr>
                <w:rFonts w:eastAsia="Times New Roman"/>
                <w:spacing w:val="1"/>
                <w:sz w:val="24"/>
                <w:szCs w:val="24"/>
              </w:rPr>
              <w:t>н</w:t>
            </w:r>
            <w:r w:rsidRPr="00405A9D">
              <w:rPr>
                <w:rFonts w:eastAsia="Times New Roman"/>
                <w:spacing w:val="-3"/>
                <w:sz w:val="24"/>
                <w:szCs w:val="24"/>
              </w:rPr>
              <w:t>ы</w:t>
            </w:r>
            <w:r w:rsidRPr="00405A9D">
              <w:rPr>
                <w:rFonts w:eastAsia="Times New Roman"/>
                <w:sz w:val="24"/>
                <w:szCs w:val="24"/>
              </w:rPr>
              <w:t>х</w:t>
            </w:r>
            <w:r w:rsidRPr="00405A9D">
              <w:rPr>
                <w:rFonts w:eastAsia="Times New Roman"/>
                <w:spacing w:val="2"/>
                <w:sz w:val="24"/>
                <w:szCs w:val="24"/>
              </w:rPr>
              <w:t xml:space="preserve"> </w:t>
            </w:r>
            <w:r w:rsidRPr="00405A9D">
              <w:rPr>
                <w:rFonts w:eastAsia="Times New Roman"/>
                <w:sz w:val="24"/>
                <w:szCs w:val="24"/>
              </w:rPr>
              <w:t>д</w:t>
            </w:r>
            <w:r w:rsidRPr="00405A9D">
              <w:rPr>
                <w:rFonts w:eastAsia="Times New Roman"/>
                <w:spacing w:val="-3"/>
                <w:sz w:val="24"/>
                <w:szCs w:val="24"/>
              </w:rPr>
              <w:t>о</w:t>
            </w:r>
            <w:r w:rsidRPr="00405A9D">
              <w:rPr>
                <w:rFonts w:eastAsia="Times New Roman"/>
                <w:spacing w:val="-2"/>
                <w:sz w:val="24"/>
                <w:szCs w:val="24"/>
              </w:rPr>
              <w:t>к</w:t>
            </w:r>
            <w:r w:rsidRPr="00405A9D">
              <w:rPr>
                <w:rFonts w:eastAsia="Times New Roman"/>
                <w:spacing w:val="-5"/>
                <w:sz w:val="24"/>
                <w:szCs w:val="24"/>
              </w:rPr>
              <w:t>у</w:t>
            </w:r>
            <w:r w:rsidRPr="00405A9D">
              <w:rPr>
                <w:rFonts w:eastAsia="Times New Roman"/>
                <w:spacing w:val="1"/>
                <w:sz w:val="24"/>
                <w:szCs w:val="24"/>
              </w:rPr>
              <w:t>м</w:t>
            </w:r>
            <w:r w:rsidRPr="00405A9D">
              <w:rPr>
                <w:rFonts w:eastAsia="Times New Roman"/>
                <w:spacing w:val="-1"/>
                <w:sz w:val="24"/>
                <w:szCs w:val="24"/>
              </w:rPr>
              <w:t>е</w:t>
            </w:r>
            <w:r w:rsidRPr="00405A9D">
              <w:rPr>
                <w:rFonts w:eastAsia="Times New Roman"/>
                <w:sz w:val="24"/>
                <w:szCs w:val="24"/>
              </w:rPr>
              <w:t>нтов по т</w:t>
            </w:r>
            <w:r w:rsidRPr="00405A9D">
              <w:rPr>
                <w:rFonts w:eastAsia="Times New Roman"/>
                <w:spacing w:val="-1"/>
                <w:sz w:val="24"/>
                <w:szCs w:val="24"/>
              </w:rPr>
              <w:t>ем</w:t>
            </w:r>
            <w:r w:rsidRPr="00405A9D">
              <w:rPr>
                <w:rFonts w:eastAsia="Times New Roman"/>
                <w:sz w:val="24"/>
                <w:szCs w:val="24"/>
              </w:rPr>
              <w:t>е</w:t>
            </w:r>
          </w:p>
        </w:tc>
        <w:tc>
          <w:tcPr>
            <w:tcW w:w="1557" w:type="dxa"/>
            <w:shd w:val="clear" w:color="auto" w:fill="auto"/>
            <w:vAlign w:val="center"/>
          </w:tcPr>
          <w:p w:rsidR="00405A9D" w:rsidRPr="00405A9D" w:rsidRDefault="00405A9D" w:rsidP="00405A9D">
            <w:pPr>
              <w:spacing w:line="23" w:lineRule="atLeast"/>
              <w:ind w:firstLine="0"/>
              <w:jc w:val="center"/>
              <w:rPr>
                <w:sz w:val="24"/>
                <w:szCs w:val="24"/>
              </w:rPr>
            </w:pPr>
            <w:r w:rsidRPr="00405A9D">
              <w:rPr>
                <w:sz w:val="24"/>
                <w:szCs w:val="24"/>
              </w:rPr>
              <w:t>Срок начало-окончание</w:t>
            </w:r>
          </w:p>
        </w:tc>
        <w:tc>
          <w:tcPr>
            <w:tcW w:w="1776" w:type="dxa"/>
            <w:vAlign w:val="center"/>
          </w:tcPr>
          <w:p w:rsidR="00405A9D" w:rsidRPr="00405A9D" w:rsidRDefault="00405A9D" w:rsidP="00405A9D">
            <w:pPr>
              <w:spacing w:line="23" w:lineRule="atLeast"/>
              <w:ind w:firstLine="0"/>
              <w:jc w:val="center"/>
              <w:rPr>
                <w:sz w:val="24"/>
                <w:szCs w:val="24"/>
              </w:rPr>
            </w:pPr>
            <w:r w:rsidRPr="00405A9D">
              <w:rPr>
                <w:rFonts w:eastAsia="Times New Roman"/>
                <w:sz w:val="24"/>
                <w:szCs w:val="24"/>
              </w:rPr>
              <w:t>Р</w:t>
            </w:r>
            <w:r w:rsidRPr="00405A9D">
              <w:rPr>
                <w:rFonts w:eastAsia="Times New Roman"/>
                <w:spacing w:val="-1"/>
                <w:sz w:val="24"/>
                <w:szCs w:val="24"/>
              </w:rPr>
              <w:t>асче</w:t>
            </w:r>
            <w:r w:rsidRPr="00405A9D">
              <w:rPr>
                <w:rFonts w:eastAsia="Times New Roman"/>
                <w:sz w:val="24"/>
                <w:szCs w:val="24"/>
              </w:rPr>
              <w:t>тн</w:t>
            </w:r>
            <w:r w:rsidRPr="00405A9D">
              <w:rPr>
                <w:rFonts w:eastAsia="Times New Roman"/>
                <w:spacing w:val="-1"/>
                <w:sz w:val="24"/>
                <w:szCs w:val="24"/>
              </w:rPr>
              <w:t>а</w:t>
            </w:r>
            <w:r w:rsidRPr="00405A9D">
              <w:rPr>
                <w:rFonts w:eastAsia="Times New Roman"/>
                <w:sz w:val="24"/>
                <w:szCs w:val="24"/>
              </w:rPr>
              <w:t>я ц</w:t>
            </w:r>
            <w:r w:rsidRPr="00405A9D">
              <w:rPr>
                <w:rFonts w:eastAsia="Times New Roman"/>
                <w:spacing w:val="-1"/>
                <w:sz w:val="24"/>
                <w:szCs w:val="24"/>
              </w:rPr>
              <w:t>е</w:t>
            </w:r>
            <w:r w:rsidRPr="00405A9D">
              <w:rPr>
                <w:rFonts w:eastAsia="Times New Roman"/>
                <w:sz w:val="24"/>
                <w:szCs w:val="24"/>
              </w:rPr>
              <w:t>н</w:t>
            </w:r>
            <w:r w:rsidRPr="00405A9D">
              <w:rPr>
                <w:rFonts w:eastAsia="Times New Roman"/>
                <w:spacing w:val="-1"/>
                <w:sz w:val="24"/>
                <w:szCs w:val="24"/>
              </w:rPr>
              <w:t>а</w:t>
            </w:r>
            <w:r w:rsidRPr="00405A9D">
              <w:rPr>
                <w:rFonts w:eastAsia="Times New Roman"/>
                <w:sz w:val="24"/>
                <w:szCs w:val="24"/>
              </w:rPr>
              <w:t>,</w:t>
            </w:r>
            <w:r>
              <w:rPr>
                <w:rFonts w:eastAsia="Times New Roman"/>
                <w:sz w:val="24"/>
                <w:szCs w:val="24"/>
              </w:rPr>
              <w:t xml:space="preserve"> </w:t>
            </w:r>
            <w:r w:rsidRPr="00405A9D">
              <w:rPr>
                <w:rFonts w:eastAsia="Times New Roman"/>
                <w:spacing w:val="2"/>
                <w:sz w:val="24"/>
                <w:szCs w:val="24"/>
              </w:rPr>
              <w:t>р</w:t>
            </w:r>
            <w:r w:rsidRPr="00405A9D">
              <w:rPr>
                <w:rFonts w:eastAsia="Times New Roman"/>
                <w:spacing w:val="-5"/>
                <w:sz w:val="24"/>
                <w:szCs w:val="24"/>
              </w:rPr>
              <w:t>у</w:t>
            </w:r>
            <w:r w:rsidRPr="00405A9D">
              <w:rPr>
                <w:rFonts w:eastAsia="Times New Roman"/>
                <w:sz w:val="24"/>
                <w:szCs w:val="24"/>
              </w:rPr>
              <w:t>б.</w:t>
            </w:r>
          </w:p>
        </w:tc>
      </w:tr>
      <w:tr w:rsidR="00D71673" w:rsidRPr="00405A9D" w:rsidTr="00405A9D">
        <w:tc>
          <w:tcPr>
            <w:tcW w:w="958" w:type="dxa"/>
            <w:vAlign w:val="center"/>
          </w:tcPr>
          <w:p w:rsidR="00D71673" w:rsidRPr="00405A9D" w:rsidRDefault="00D71673" w:rsidP="00D71673">
            <w:pPr>
              <w:spacing w:line="23" w:lineRule="atLeast"/>
              <w:ind w:firstLine="0"/>
              <w:rPr>
                <w:sz w:val="24"/>
                <w:szCs w:val="24"/>
              </w:rPr>
            </w:pPr>
            <w:r w:rsidRPr="00405A9D">
              <w:rPr>
                <w:sz w:val="24"/>
                <w:szCs w:val="24"/>
                <w:lang w:val="en-US"/>
              </w:rPr>
              <w:t xml:space="preserve">I </w:t>
            </w:r>
            <w:r w:rsidRPr="00405A9D">
              <w:rPr>
                <w:sz w:val="24"/>
                <w:szCs w:val="24"/>
              </w:rPr>
              <w:t>этап</w:t>
            </w:r>
          </w:p>
        </w:tc>
        <w:tc>
          <w:tcPr>
            <w:tcW w:w="5841" w:type="dxa"/>
            <w:shd w:val="clear" w:color="auto" w:fill="auto"/>
          </w:tcPr>
          <w:p w:rsidR="00D71673" w:rsidRPr="00D71673" w:rsidRDefault="00D71673" w:rsidP="00D71673">
            <w:pPr>
              <w:spacing w:line="23" w:lineRule="atLeast"/>
              <w:ind w:firstLine="0"/>
              <w:rPr>
                <w:sz w:val="24"/>
                <w:szCs w:val="24"/>
              </w:rPr>
            </w:pPr>
            <w:r w:rsidRPr="00D71673">
              <w:rPr>
                <w:sz w:val="24"/>
                <w:szCs w:val="24"/>
              </w:rPr>
              <w:t>Разработка первой редакции проекта национального стандарта ГОСТ Р «Дороги автомобильные общего пользования. Требования к обеспечению безбарьерной среды для маломобильных групп населения».</w:t>
            </w:r>
          </w:p>
          <w:p w:rsidR="00D71673" w:rsidRPr="00D71673" w:rsidRDefault="00D71673" w:rsidP="00D71673">
            <w:pPr>
              <w:spacing w:line="23" w:lineRule="atLeast"/>
              <w:ind w:firstLine="0"/>
              <w:rPr>
                <w:sz w:val="24"/>
                <w:szCs w:val="24"/>
              </w:rPr>
            </w:pPr>
            <w:r w:rsidRPr="00D71673">
              <w:rPr>
                <w:rFonts w:eastAsia="Times New Roman"/>
                <w:b/>
                <w:bCs/>
                <w:sz w:val="24"/>
                <w:szCs w:val="24"/>
              </w:rPr>
              <w:t>Выходные</w:t>
            </w:r>
            <w:r w:rsidRPr="00D71673">
              <w:rPr>
                <w:rFonts w:eastAsia="Times New Roman"/>
                <w:b/>
                <w:bCs/>
                <w:spacing w:val="5"/>
                <w:sz w:val="24"/>
                <w:szCs w:val="24"/>
              </w:rPr>
              <w:t xml:space="preserve"> </w:t>
            </w:r>
            <w:r w:rsidRPr="00D71673">
              <w:rPr>
                <w:rFonts w:eastAsia="Times New Roman"/>
                <w:b/>
                <w:bCs/>
                <w:sz w:val="24"/>
                <w:szCs w:val="24"/>
              </w:rPr>
              <w:t>докум</w:t>
            </w:r>
            <w:r w:rsidRPr="00D71673">
              <w:rPr>
                <w:rFonts w:eastAsia="Times New Roman"/>
                <w:b/>
                <w:bCs/>
                <w:spacing w:val="-2"/>
                <w:sz w:val="24"/>
                <w:szCs w:val="24"/>
              </w:rPr>
              <w:t>ен</w:t>
            </w:r>
            <w:r w:rsidRPr="00D71673">
              <w:rPr>
                <w:rFonts w:eastAsia="Times New Roman"/>
                <w:b/>
                <w:bCs/>
                <w:sz w:val="24"/>
                <w:szCs w:val="24"/>
              </w:rPr>
              <w:t>ты:</w:t>
            </w:r>
            <w:r w:rsidRPr="00D71673">
              <w:rPr>
                <w:rFonts w:eastAsia="Times New Roman"/>
                <w:b/>
                <w:bCs/>
                <w:spacing w:val="7"/>
                <w:sz w:val="24"/>
                <w:szCs w:val="24"/>
              </w:rPr>
              <w:t xml:space="preserve"> </w:t>
            </w:r>
            <w:r w:rsidRPr="00D71673">
              <w:rPr>
                <w:sz w:val="24"/>
                <w:szCs w:val="24"/>
              </w:rPr>
              <w:t>первая редакция ГОСТ Р «Дороги автомобильные общего пользования. Требования к обеспечению безбарьерной среды для маломобильных групп населения», содержащего комплекс взаимосвязанных норм, правил, требований и характеристик, касающихся объекта стандартизации</w:t>
            </w:r>
          </w:p>
        </w:tc>
        <w:tc>
          <w:tcPr>
            <w:tcW w:w="1557" w:type="dxa"/>
            <w:shd w:val="clear" w:color="auto" w:fill="auto"/>
            <w:vAlign w:val="center"/>
          </w:tcPr>
          <w:p w:rsidR="00D71673" w:rsidRPr="00D71673" w:rsidRDefault="00D71673" w:rsidP="00D71673">
            <w:pPr>
              <w:spacing w:line="23" w:lineRule="atLeast"/>
              <w:ind w:firstLine="0"/>
              <w:jc w:val="center"/>
              <w:rPr>
                <w:sz w:val="24"/>
                <w:szCs w:val="24"/>
              </w:rPr>
            </w:pPr>
            <w:r w:rsidRPr="00D71673">
              <w:rPr>
                <w:sz w:val="24"/>
                <w:szCs w:val="24"/>
              </w:rPr>
              <w:t>С даты заключения Договора –01.2019</w:t>
            </w:r>
          </w:p>
        </w:tc>
        <w:tc>
          <w:tcPr>
            <w:tcW w:w="1776" w:type="dxa"/>
            <w:vAlign w:val="center"/>
          </w:tcPr>
          <w:p w:rsidR="00D71673" w:rsidRPr="00405A9D" w:rsidRDefault="00D71673" w:rsidP="00D71673">
            <w:pPr>
              <w:spacing w:line="23" w:lineRule="atLeast"/>
              <w:ind w:firstLine="0"/>
              <w:jc w:val="center"/>
              <w:rPr>
                <w:sz w:val="24"/>
                <w:szCs w:val="24"/>
                <w:u w:val="single"/>
              </w:rPr>
            </w:pPr>
            <w:r w:rsidRPr="00405A9D">
              <w:rPr>
                <w:sz w:val="24"/>
                <w:szCs w:val="24"/>
                <w:u w:val="single"/>
              </w:rPr>
              <w:t>250 000</w:t>
            </w:r>
          </w:p>
          <w:p w:rsidR="00D71673" w:rsidRPr="00405A9D" w:rsidRDefault="00D71673" w:rsidP="00D71673">
            <w:pPr>
              <w:spacing w:line="23" w:lineRule="atLeast"/>
              <w:ind w:firstLine="0"/>
              <w:jc w:val="center"/>
              <w:rPr>
                <w:sz w:val="24"/>
                <w:szCs w:val="24"/>
              </w:rPr>
            </w:pPr>
            <w:r w:rsidRPr="00405A9D">
              <w:rPr>
                <w:sz w:val="24"/>
                <w:szCs w:val="24"/>
              </w:rPr>
              <w:t>50 %</w:t>
            </w:r>
          </w:p>
        </w:tc>
      </w:tr>
      <w:tr w:rsidR="00D71673" w:rsidRPr="00405A9D" w:rsidTr="00405A9D">
        <w:tc>
          <w:tcPr>
            <w:tcW w:w="958" w:type="dxa"/>
            <w:vAlign w:val="center"/>
          </w:tcPr>
          <w:p w:rsidR="00D71673" w:rsidRPr="00405A9D" w:rsidRDefault="00D71673" w:rsidP="00D71673">
            <w:pPr>
              <w:spacing w:line="23" w:lineRule="atLeast"/>
              <w:ind w:firstLine="0"/>
              <w:rPr>
                <w:sz w:val="24"/>
                <w:szCs w:val="24"/>
              </w:rPr>
            </w:pPr>
            <w:r w:rsidRPr="00405A9D">
              <w:rPr>
                <w:sz w:val="24"/>
                <w:szCs w:val="24"/>
                <w:lang w:val="en-US"/>
              </w:rPr>
              <w:t>II</w:t>
            </w:r>
            <w:r w:rsidRPr="00405A9D">
              <w:rPr>
                <w:sz w:val="24"/>
                <w:szCs w:val="24"/>
              </w:rPr>
              <w:t xml:space="preserve"> этап</w:t>
            </w:r>
          </w:p>
        </w:tc>
        <w:tc>
          <w:tcPr>
            <w:tcW w:w="5841" w:type="dxa"/>
            <w:shd w:val="clear" w:color="auto" w:fill="auto"/>
          </w:tcPr>
          <w:p w:rsidR="00D71673" w:rsidRPr="00D71673" w:rsidRDefault="00D71673" w:rsidP="00D71673">
            <w:pPr>
              <w:spacing w:line="23" w:lineRule="atLeast"/>
              <w:ind w:firstLine="0"/>
              <w:rPr>
                <w:sz w:val="24"/>
                <w:szCs w:val="24"/>
              </w:rPr>
            </w:pPr>
            <w:r w:rsidRPr="00D71673">
              <w:rPr>
                <w:sz w:val="24"/>
                <w:szCs w:val="24"/>
              </w:rPr>
              <w:t>Сбор и обработка отзывов и предложений, разработка окончательной редакции ГОСТ Р «Дороги автомобильные общего пользования. Требования к обеспечению безбарьерной среды для маломобильных групп населения».</w:t>
            </w:r>
          </w:p>
          <w:p w:rsidR="00D71673" w:rsidRPr="00D71673" w:rsidRDefault="00D71673" w:rsidP="00D71673">
            <w:pPr>
              <w:spacing w:line="23" w:lineRule="atLeast"/>
              <w:ind w:firstLine="0"/>
              <w:rPr>
                <w:rFonts w:eastAsia="Times New Roman"/>
                <w:sz w:val="24"/>
                <w:szCs w:val="24"/>
              </w:rPr>
            </w:pPr>
            <w:r w:rsidRPr="00D71673">
              <w:rPr>
                <w:rFonts w:eastAsia="Times New Roman"/>
                <w:b/>
                <w:bCs/>
                <w:spacing w:val="-7"/>
                <w:sz w:val="24"/>
                <w:szCs w:val="24"/>
              </w:rPr>
              <w:t>В</w:t>
            </w:r>
            <w:r w:rsidRPr="00D71673">
              <w:rPr>
                <w:rFonts w:eastAsia="Times New Roman"/>
                <w:b/>
                <w:bCs/>
                <w:spacing w:val="-8"/>
                <w:sz w:val="24"/>
                <w:szCs w:val="24"/>
              </w:rPr>
              <w:t>ы</w:t>
            </w:r>
            <w:r w:rsidRPr="00D71673">
              <w:rPr>
                <w:rFonts w:eastAsia="Times New Roman"/>
                <w:b/>
                <w:bCs/>
                <w:spacing w:val="-10"/>
                <w:sz w:val="24"/>
                <w:szCs w:val="24"/>
              </w:rPr>
              <w:t>х</w:t>
            </w:r>
            <w:r w:rsidRPr="00D71673">
              <w:rPr>
                <w:rFonts w:eastAsia="Times New Roman"/>
                <w:b/>
                <w:bCs/>
                <w:spacing w:val="-8"/>
                <w:sz w:val="24"/>
                <w:szCs w:val="24"/>
              </w:rPr>
              <w:t>о</w:t>
            </w:r>
            <w:r w:rsidRPr="00D71673">
              <w:rPr>
                <w:rFonts w:eastAsia="Times New Roman"/>
                <w:b/>
                <w:bCs/>
                <w:spacing w:val="-9"/>
                <w:sz w:val="24"/>
                <w:szCs w:val="24"/>
              </w:rPr>
              <w:t>д</w:t>
            </w:r>
            <w:r w:rsidRPr="00D71673">
              <w:rPr>
                <w:rFonts w:eastAsia="Times New Roman"/>
                <w:b/>
                <w:bCs/>
                <w:spacing w:val="-7"/>
                <w:sz w:val="24"/>
                <w:szCs w:val="24"/>
              </w:rPr>
              <w:t>н</w:t>
            </w:r>
            <w:r w:rsidRPr="00D71673">
              <w:rPr>
                <w:rFonts w:eastAsia="Times New Roman"/>
                <w:b/>
                <w:bCs/>
                <w:spacing w:val="-8"/>
                <w:sz w:val="24"/>
                <w:szCs w:val="24"/>
              </w:rPr>
              <w:t>ы</w:t>
            </w:r>
            <w:r w:rsidRPr="00D71673">
              <w:rPr>
                <w:rFonts w:eastAsia="Times New Roman"/>
                <w:b/>
                <w:bCs/>
                <w:sz w:val="24"/>
                <w:szCs w:val="24"/>
              </w:rPr>
              <w:t>е</w:t>
            </w:r>
            <w:r w:rsidRPr="00D71673">
              <w:rPr>
                <w:rFonts w:eastAsia="Times New Roman"/>
                <w:b/>
                <w:bCs/>
                <w:spacing w:val="15"/>
                <w:sz w:val="24"/>
                <w:szCs w:val="24"/>
              </w:rPr>
              <w:t xml:space="preserve"> </w:t>
            </w:r>
            <w:r w:rsidRPr="00D71673">
              <w:rPr>
                <w:rFonts w:eastAsia="Times New Roman"/>
                <w:b/>
                <w:bCs/>
                <w:spacing w:val="-7"/>
                <w:sz w:val="24"/>
                <w:szCs w:val="24"/>
              </w:rPr>
              <w:t>д</w:t>
            </w:r>
            <w:r w:rsidRPr="00D71673">
              <w:rPr>
                <w:rFonts w:eastAsia="Times New Roman"/>
                <w:b/>
                <w:bCs/>
                <w:spacing w:val="-10"/>
                <w:sz w:val="24"/>
                <w:szCs w:val="24"/>
              </w:rPr>
              <w:t>о</w:t>
            </w:r>
            <w:r w:rsidRPr="00D71673">
              <w:rPr>
                <w:rFonts w:eastAsia="Times New Roman"/>
                <w:b/>
                <w:bCs/>
                <w:spacing w:val="-7"/>
                <w:sz w:val="24"/>
                <w:szCs w:val="24"/>
              </w:rPr>
              <w:t>к</w:t>
            </w:r>
            <w:r w:rsidRPr="00D71673">
              <w:rPr>
                <w:rFonts w:eastAsia="Times New Roman"/>
                <w:b/>
                <w:bCs/>
                <w:spacing w:val="-10"/>
                <w:sz w:val="24"/>
                <w:szCs w:val="24"/>
              </w:rPr>
              <w:t>у</w:t>
            </w:r>
            <w:r w:rsidRPr="00D71673">
              <w:rPr>
                <w:rFonts w:eastAsia="Times New Roman"/>
                <w:b/>
                <w:bCs/>
                <w:spacing w:val="-8"/>
                <w:sz w:val="24"/>
                <w:szCs w:val="24"/>
              </w:rPr>
              <w:t>м</w:t>
            </w:r>
            <w:r w:rsidRPr="00D71673">
              <w:rPr>
                <w:rFonts w:eastAsia="Times New Roman"/>
                <w:b/>
                <w:bCs/>
                <w:spacing w:val="-9"/>
                <w:sz w:val="24"/>
                <w:szCs w:val="24"/>
              </w:rPr>
              <w:t>ен</w:t>
            </w:r>
            <w:r w:rsidRPr="00D71673">
              <w:rPr>
                <w:rFonts w:eastAsia="Times New Roman"/>
                <w:b/>
                <w:bCs/>
                <w:spacing w:val="-8"/>
                <w:sz w:val="24"/>
                <w:szCs w:val="24"/>
              </w:rPr>
              <w:t>ты</w:t>
            </w:r>
            <w:r w:rsidRPr="00D71673">
              <w:rPr>
                <w:rFonts w:eastAsia="Times New Roman"/>
                <w:b/>
                <w:bCs/>
                <w:sz w:val="24"/>
                <w:szCs w:val="24"/>
              </w:rPr>
              <w:t>:</w:t>
            </w:r>
            <w:r w:rsidRPr="00D71673">
              <w:rPr>
                <w:rFonts w:eastAsia="Times New Roman"/>
                <w:b/>
                <w:bCs/>
                <w:spacing w:val="16"/>
                <w:sz w:val="24"/>
                <w:szCs w:val="24"/>
              </w:rPr>
              <w:t xml:space="preserve"> </w:t>
            </w:r>
            <w:r w:rsidRPr="00D71673">
              <w:rPr>
                <w:sz w:val="24"/>
                <w:szCs w:val="24"/>
              </w:rPr>
              <w:t>окончательная редакция проекта ГОСТ Р «Дороги автомобильные общего пользования. Требования к обеспечению безбарьерной среды для маломобильных групп населения» (со штампом «В набор»)</w:t>
            </w:r>
          </w:p>
        </w:tc>
        <w:tc>
          <w:tcPr>
            <w:tcW w:w="1557" w:type="dxa"/>
            <w:shd w:val="clear" w:color="auto" w:fill="auto"/>
            <w:vAlign w:val="center"/>
          </w:tcPr>
          <w:p w:rsidR="00D71673" w:rsidRPr="00D71673" w:rsidRDefault="00D71673" w:rsidP="00D71673">
            <w:pPr>
              <w:spacing w:line="23" w:lineRule="atLeast"/>
              <w:ind w:firstLine="0"/>
              <w:jc w:val="center"/>
              <w:rPr>
                <w:sz w:val="24"/>
                <w:szCs w:val="24"/>
              </w:rPr>
            </w:pPr>
            <w:r w:rsidRPr="00D71673">
              <w:rPr>
                <w:sz w:val="24"/>
                <w:szCs w:val="24"/>
              </w:rPr>
              <w:t>01.2019-07.2019</w:t>
            </w:r>
          </w:p>
        </w:tc>
        <w:tc>
          <w:tcPr>
            <w:tcW w:w="1776" w:type="dxa"/>
            <w:vAlign w:val="center"/>
          </w:tcPr>
          <w:p w:rsidR="00D71673" w:rsidRPr="00405A9D" w:rsidRDefault="00D71673" w:rsidP="00D71673">
            <w:pPr>
              <w:spacing w:line="23" w:lineRule="atLeast"/>
              <w:ind w:firstLine="0"/>
              <w:jc w:val="center"/>
              <w:rPr>
                <w:sz w:val="24"/>
                <w:szCs w:val="24"/>
                <w:u w:val="single"/>
              </w:rPr>
            </w:pPr>
            <w:r w:rsidRPr="00405A9D">
              <w:rPr>
                <w:sz w:val="24"/>
                <w:szCs w:val="24"/>
                <w:u w:val="single"/>
              </w:rPr>
              <w:t>24</w:t>
            </w:r>
            <w:r w:rsidR="007D724A">
              <w:rPr>
                <w:sz w:val="24"/>
                <w:szCs w:val="24"/>
                <w:u w:val="single"/>
              </w:rPr>
              <w:t>5</w:t>
            </w:r>
            <w:r w:rsidRPr="00405A9D">
              <w:rPr>
                <w:sz w:val="24"/>
                <w:szCs w:val="24"/>
                <w:u w:val="single"/>
              </w:rPr>
              <w:t xml:space="preserve"> 000</w:t>
            </w:r>
          </w:p>
          <w:p w:rsidR="00D71673" w:rsidRPr="00405A9D" w:rsidRDefault="00D71673" w:rsidP="00D71673">
            <w:pPr>
              <w:spacing w:line="23" w:lineRule="atLeast"/>
              <w:ind w:firstLine="0"/>
              <w:jc w:val="center"/>
              <w:rPr>
                <w:sz w:val="24"/>
                <w:szCs w:val="24"/>
              </w:rPr>
            </w:pPr>
            <w:r w:rsidRPr="00405A9D">
              <w:rPr>
                <w:sz w:val="24"/>
                <w:szCs w:val="24"/>
              </w:rPr>
              <w:t>50 %</w:t>
            </w:r>
          </w:p>
        </w:tc>
      </w:tr>
      <w:tr w:rsidR="00405A9D" w:rsidRPr="00405A9D" w:rsidTr="00405A9D">
        <w:tc>
          <w:tcPr>
            <w:tcW w:w="6799" w:type="dxa"/>
            <w:gridSpan w:val="2"/>
            <w:vAlign w:val="center"/>
          </w:tcPr>
          <w:p w:rsidR="00405A9D" w:rsidRPr="00405A9D" w:rsidRDefault="00405A9D" w:rsidP="00405A9D">
            <w:pPr>
              <w:spacing w:line="23" w:lineRule="atLeast"/>
              <w:ind w:firstLine="0"/>
              <w:jc w:val="center"/>
              <w:rPr>
                <w:sz w:val="24"/>
                <w:szCs w:val="24"/>
              </w:rPr>
            </w:pPr>
            <w:r w:rsidRPr="00405A9D">
              <w:rPr>
                <w:sz w:val="24"/>
                <w:szCs w:val="24"/>
              </w:rPr>
              <w:t>ИТОГО:</w:t>
            </w:r>
          </w:p>
        </w:tc>
        <w:tc>
          <w:tcPr>
            <w:tcW w:w="1557" w:type="dxa"/>
            <w:vAlign w:val="center"/>
          </w:tcPr>
          <w:p w:rsidR="00405A9D" w:rsidRPr="00405A9D" w:rsidRDefault="00405A9D" w:rsidP="00D71673">
            <w:pPr>
              <w:spacing w:line="23" w:lineRule="atLeast"/>
              <w:ind w:firstLine="0"/>
              <w:jc w:val="center"/>
              <w:rPr>
                <w:sz w:val="24"/>
                <w:szCs w:val="24"/>
              </w:rPr>
            </w:pPr>
            <w:r w:rsidRPr="00405A9D">
              <w:rPr>
                <w:sz w:val="24"/>
                <w:szCs w:val="24"/>
              </w:rPr>
              <w:t>С даты заключения Договора – 07.2019</w:t>
            </w:r>
          </w:p>
        </w:tc>
        <w:tc>
          <w:tcPr>
            <w:tcW w:w="1776" w:type="dxa"/>
            <w:vAlign w:val="center"/>
          </w:tcPr>
          <w:p w:rsidR="00405A9D" w:rsidRPr="00405A9D" w:rsidRDefault="00405A9D" w:rsidP="00405A9D">
            <w:pPr>
              <w:spacing w:line="23" w:lineRule="atLeast"/>
              <w:ind w:firstLine="0"/>
              <w:jc w:val="center"/>
              <w:rPr>
                <w:sz w:val="24"/>
                <w:szCs w:val="24"/>
                <w:u w:val="single"/>
              </w:rPr>
            </w:pPr>
            <w:r w:rsidRPr="00405A9D">
              <w:rPr>
                <w:sz w:val="24"/>
                <w:szCs w:val="24"/>
                <w:u w:val="single"/>
              </w:rPr>
              <w:t>49</w:t>
            </w:r>
            <w:r w:rsidR="007D724A">
              <w:rPr>
                <w:sz w:val="24"/>
                <w:szCs w:val="24"/>
                <w:u w:val="single"/>
              </w:rPr>
              <w:t>5</w:t>
            </w:r>
            <w:r w:rsidRPr="00405A9D">
              <w:rPr>
                <w:sz w:val="24"/>
                <w:szCs w:val="24"/>
                <w:u w:val="single"/>
              </w:rPr>
              <w:t xml:space="preserve"> 000</w:t>
            </w:r>
          </w:p>
          <w:p w:rsidR="00405A9D" w:rsidRPr="00405A9D" w:rsidRDefault="00405A9D" w:rsidP="00405A9D">
            <w:pPr>
              <w:spacing w:line="23" w:lineRule="atLeast"/>
              <w:ind w:firstLine="0"/>
              <w:jc w:val="center"/>
              <w:rPr>
                <w:sz w:val="24"/>
                <w:szCs w:val="24"/>
              </w:rPr>
            </w:pPr>
            <w:r w:rsidRPr="00405A9D">
              <w:rPr>
                <w:sz w:val="24"/>
                <w:szCs w:val="24"/>
              </w:rPr>
              <w:t>100 %</w:t>
            </w:r>
          </w:p>
        </w:tc>
      </w:tr>
    </w:tbl>
    <w:p w:rsidR="00405A9D" w:rsidRPr="00405A9D" w:rsidRDefault="00405A9D" w:rsidP="00405A9D">
      <w:pPr>
        <w:spacing w:line="23" w:lineRule="atLeast"/>
        <w:rPr>
          <w:sz w:val="24"/>
          <w:szCs w:val="24"/>
        </w:rPr>
      </w:pPr>
    </w:p>
    <w:p w:rsidR="00405A9D" w:rsidRPr="00405A9D" w:rsidRDefault="00405A9D" w:rsidP="00405A9D">
      <w:pPr>
        <w:spacing w:line="23" w:lineRule="atLeast"/>
        <w:rPr>
          <w:rFonts w:eastAsia="Times New Roman"/>
          <w:sz w:val="24"/>
          <w:szCs w:val="24"/>
        </w:rPr>
      </w:pPr>
      <w:r w:rsidRPr="00405A9D">
        <w:rPr>
          <w:sz w:val="24"/>
          <w:szCs w:val="24"/>
        </w:rPr>
        <w:t>Всего: 49</w:t>
      </w:r>
      <w:r w:rsidR="00C92696">
        <w:rPr>
          <w:sz w:val="24"/>
          <w:szCs w:val="24"/>
        </w:rPr>
        <w:t>5</w:t>
      </w:r>
      <w:r w:rsidRPr="00405A9D">
        <w:rPr>
          <w:sz w:val="24"/>
          <w:szCs w:val="24"/>
        </w:rPr>
        <w:t xml:space="preserve"> 000 (четыреста девяносто </w:t>
      </w:r>
      <w:r w:rsidR="005E1957">
        <w:rPr>
          <w:sz w:val="24"/>
          <w:szCs w:val="24"/>
        </w:rPr>
        <w:t>пять</w:t>
      </w:r>
      <w:r w:rsidRPr="00405A9D">
        <w:rPr>
          <w:sz w:val="24"/>
          <w:szCs w:val="24"/>
        </w:rPr>
        <w:t xml:space="preserve"> тысяч) рублей 00 копеек</w:t>
      </w:r>
      <w:r w:rsidRPr="00405A9D">
        <w:rPr>
          <w:rFonts w:eastAsia="Times New Roman"/>
          <w:sz w:val="24"/>
          <w:szCs w:val="24"/>
        </w:rPr>
        <w:t xml:space="preserve">. НДС не облагается на основании п. 2 ст. 346.11 НК РФ и </w:t>
      </w:r>
      <w:proofErr w:type="spellStart"/>
      <w:r w:rsidRPr="00405A9D">
        <w:rPr>
          <w:rFonts w:eastAsia="Times New Roman"/>
          <w:sz w:val="24"/>
          <w:szCs w:val="24"/>
        </w:rPr>
        <w:t>пп</w:t>
      </w:r>
      <w:proofErr w:type="spellEnd"/>
      <w:r w:rsidRPr="00405A9D">
        <w:rPr>
          <w:rFonts w:eastAsia="Times New Roman"/>
          <w:sz w:val="24"/>
          <w:szCs w:val="24"/>
        </w:rPr>
        <w:t>. 16 п. 3 ст. 149 НК РФ.</w:t>
      </w:r>
    </w:p>
    <w:p w:rsidR="00405A9D" w:rsidRPr="00405A9D" w:rsidRDefault="00405A9D" w:rsidP="00405A9D">
      <w:pPr>
        <w:spacing w:line="23" w:lineRule="atLeast"/>
        <w:rPr>
          <w:sz w:val="24"/>
          <w:szCs w:val="24"/>
        </w:rPr>
      </w:pPr>
    </w:p>
    <w:p w:rsidR="00405A9D" w:rsidRPr="00405A9D" w:rsidRDefault="00405A9D" w:rsidP="00405A9D">
      <w:pPr>
        <w:spacing w:line="23" w:lineRule="atLeast"/>
        <w:rPr>
          <w:sz w:val="24"/>
          <w:szCs w:val="24"/>
        </w:rPr>
      </w:pPr>
    </w:p>
    <w:tbl>
      <w:tblPr>
        <w:tblW w:w="5000" w:type="pct"/>
        <w:jc w:val="center"/>
        <w:tblLook w:val="0000" w:firstRow="0" w:lastRow="0" w:firstColumn="0" w:lastColumn="0" w:noHBand="0" w:noVBand="0"/>
      </w:tblPr>
      <w:tblGrid>
        <w:gridCol w:w="5102"/>
        <w:gridCol w:w="4989"/>
      </w:tblGrid>
      <w:tr w:rsidR="00405A9D" w:rsidRPr="00405A9D" w:rsidTr="00AB7BAE">
        <w:trPr>
          <w:trHeight w:val="418"/>
          <w:jc w:val="center"/>
        </w:trPr>
        <w:tc>
          <w:tcPr>
            <w:tcW w:w="2528" w:type="pct"/>
            <w:vAlign w:val="center"/>
          </w:tcPr>
          <w:p w:rsidR="00405A9D" w:rsidRPr="00405A9D" w:rsidRDefault="00405A9D" w:rsidP="00405A9D">
            <w:pPr>
              <w:snapToGrid w:val="0"/>
              <w:spacing w:line="23" w:lineRule="atLeast"/>
              <w:ind w:firstLine="34"/>
              <w:rPr>
                <w:b/>
                <w:sz w:val="24"/>
                <w:szCs w:val="24"/>
              </w:rPr>
            </w:pPr>
            <w:r w:rsidRPr="00405A9D">
              <w:rPr>
                <w:b/>
                <w:sz w:val="24"/>
                <w:szCs w:val="24"/>
              </w:rPr>
              <w:t>ЗАКАЗЧИК:</w:t>
            </w:r>
          </w:p>
        </w:tc>
        <w:tc>
          <w:tcPr>
            <w:tcW w:w="2472" w:type="pct"/>
            <w:vAlign w:val="center"/>
          </w:tcPr>
          <w:p w:rsidR="00405A9D" w:rsidRPr="00405A9D" w:rsidRDefault="00405A9D" w:rsidP="00405A9D">
            <w:pPr>
              <w:snapToGrid w:val="0"/>
              <w:spacing w:line="23" w:lineRule="atLeast"/>
              <w:ind w:firstLine="34"/>
              <w:rPr>
                <w:b/>
                <w:sz w:val="24"/>
                <w:szCs w:val="24"/>
              </w:rPr>
            </w:pPr>
            <w:r w:rsidRPr="00405A9D">
              <w:rPr>
                <w:b/>
                <w:sz w:val="24"/>
                <w:szCs w:val="24"/>
              </w:rPr>
              <w:t>ИСПОЛНИТЕЛЬ:</w:t>
            </w:r>
          </w:p>
        </w:tc>
      </w:tr>
      <w:tr w:rsidR="00405A9D" w:rsidRPr="00405A9D" w:rsidTr="00AB7BAE">
        <w:trPr>
          <w:trHeight w:val="85"/>
          <w:jc w:val="center"/>
        </w:trPr>
        <w:tc>
          <w:tcPr>
            <w:tcW w:w="2528" w:type="pct"/>
            <w:vAlign w:val="center"/>
          </w:tcPr>
          <w:p w:rsidR="00405A9D" w:rsidRPr="00405A9D" w:rsidRDefault="00405A9D" w:rsidP="00405A9D">
            <w:pPr>
              <w:pStyle w:val="11"/>
              <w:spacing w:line="23" w:lineRule="atLeast"/>
              <w:ind w:firstLine="4"/>
              <w:rPr>
                <w:sz w:val="24"/>
                <w:szCs w:val="24"/>
              </w:rPr>
            </w:pPr>
            <w:r w:rsidRPr="00405A9D">
              <w:rPr>
                <w:sz w:val="24"/>
                <w:szCs w:val="24"/>
              </w:rPr>
              <w:t>Заместитель председателя правления</w:t>
            </w:r>
          </w:p>
          <w:p w:rsidR="00405A9D" w:rsidRPr="00405A9D" w:rsidRDefault="00405A9D" w:rsidP="00405A9D">
            <w:pPr>
              <w:pStyle w:val="11"/>
              <w:spacing w:line="23" w:lineRule="atLeast"/>
              <w:ind w:firstLine="4"/>
              <w:rPr>
                <w:sz w:val="24"/>
                <w:szCs w:val="24"/>
              </w:rPr>
            </w:pPr>
            <w:r w:rsidRPr="00405A9D">
              <w:rPr>
                <w:sz w:val="24"/>
                <w:szCs w:val="24"/>
              </w:rPr>
              <w:t>по проектированию и инновационным технологиям</w:t>
            </w:r>
          </w:p>
          <w:p w:rsidR="00405A9D" w:rsidRPr="00405A9D" w:rsidRDefault="00405A9D" w:rsidP="00405A9D">
            <w:pPr>
              <w:pStyle w:val="11"/>
              <w:spacing w:line="23" w:lineRule="atLeast"/>
              <w:ind w:firstLine="4"/>
              <w:jc w:val="both"/>
              <w:rPr>
                <w:sz w:val="24"/>
                <w:szCs w:val="24"/>
              </w:rPr>
            </w:pPr>
          </w:p>
          <w:p w:rsidR="00405A9D" w:rsidRPr="00405A9D" w:rsidRDefault="00405A9D" w:rsidP="00405A9D">
            <w:pPr>
              <w:pStyle w:val="11"/>
              <w:spacing w:line="23" w:lineRule="atLeast"/>
              <w:ind w:firstLine="4"/>
              <w:jc w:val="both"/>
              <w:rPr>
                <w:sz w:val="24"/>
                <w:szCs w:val="24"/>
              </w:rPr>
            </w:pPr>
          </w:p>
          <w:p w:rsidR="00405A9D" w:rsidRPr="00405A9D" w:rsidRDefault="00405A9D" w:rsidP="00405A9D">
            <w:pPr>
              <w:snapToGrid w:val="0"/>
              <w:spacing w:line="23" w:lineRule="atLeast"/>
              <w:rPr>
                <w:sz w:val="24"/>
                <w:szCs w:val="24"/>
              </w:rPr>
            </w:pPr>
          </w:p>
        </w:tc>
        <w:tc>
          <w:tcPr>
            <w:tcW w:w="2472" w:type="pct"/>
          </w:tcPr>
          <w:p w:rsidR="00405A9D" w:rsidRPr="00405A9D" w:rsidRDefault="00405A9D" w:rsidP="00405A9D">
            <w:pPr>
              <w:pStyle w:val="11"/>
              <w:spacing w:line="23" w:lineRule="atLeast"/>
              <w:ind w:firstLine="4"/>
              <w:rPr>
                <w:sz w:val="24"/>
                <w:szCs w:val="24"/>
              </w:rPr>
            </w:pPr>
            <w:r w:rsidRPr="00405A9D">
              <w:rPr>
                <w:sz w:val="24"/>
                <w:szCs w:val="24"/>
              </w:rPr>
              <w:t>Директор ООО «Институт прикладных транспортных исследований»</w:t>
            </w:r>
          </w:p>
        </w:tc>
      </w:tr>
      <w:tr w:rsidR="00405A9D" w:rsidRPr="00405A9D" w:rsidTr="00AB7BAE">
        <w:trPr>
          <w:trHeight w:val="85"/>
          <w:jc w:val="center"/>
        </w:trPr>
        <w:tc>
          <w:tcPr>
            <w:tcW w:w="2528" w:type="pct"/>
            <w:vAlign w:val="center"/>
          </w:tcPr>
          <w:p w:rsidR="00405A9D" w:rsidRPr="00405A9D" w:rsidRDefault="00405A9D" w:rsidP="00405A9D">
            <w:pPr>
              <w:snapToGrid w:val="0"/>
              <w:spacing w:line="23" w:lineRule="atLeast"/>
              <w:ind w:firstLine="34"/>
              <w:rPr>
                <w:sz w:val="24"/>
                <w:szCs w:val="24"/>
              </w:rPr>
            </w:pPr>
            <w:r w:rsidRPr="00405A9D">
              <w:rPr>
                <w:sz w:val="24"/>
                <w:szCs w:val="24"/>
              </w:rPr>
              <w:t>_________________________ И.Ю. Зубарев</w:t>
            </w:r>
          </w:p>
          <w:p w:rsidR="00405A9D" w:rsidRPr="00405A9D" w:rsidRDefault="00405A9D" w:rsidP="00405A9D">
            <w:pPr>
              <w:snapToGrid w:val="0"/>
              <w:spacing w:line="23" w:lineRule="atLeast"/>
              <w:ind w:firstLine="34"/>
              <w:rPr>
                <w:b/>
                <w:sz w:val="24"/>
                <w:szCs w:val="24"/>
              </w:rPr>
            </w:pPr>
            <w:proofErr w:type="spellStart"/>
            <w:r w:rsidRPr="00405A9D">
              <w:rPr>
                <w:sz w:val="24"/>
                <w:szCs w:val="24"/>
              </w:rPr>
              <w:t>м.п</w:t>
            </w:r>
            <w:proofErr w:type="spellEnd"/>
            <w:r w:rsidRPr="00405A9D">
              <w:rPr>
                <w:sz w:val="24"/>
                <w:szCs w:val="24"/>
              </w:rPr>
              <w:t>.</w:t>
            </w:r>
          </w:p>
        </w:tc>
        <w:tc>
          <w:tcPr>
            <w:tcW w:w="2472" w:type="pct"/>
            <w:vAlign w:val="center"/>
          </w:tcPr>
          <w:p w:rsidR="00405A9D" w:rsidRPr="00405A9D" w:rsidRDefault="00405A9D" w:rsidP="00405A9D">
            <w:pPr>
              <w:snapToGrid w:val="0"/>
              <w:spacing w:line="23" w:lineRule="atLeast"/>
              <w:ind w:firstLine="34"/>
              <w:rPr>
                <w:sz w:val="24"/>
                <w:szCs w:val="24"/>
              </w:rPr>
            </w:pPr>
            <w:r w:rsidRPr="00405A9D">
              <w:rPr>
                <w:sz w:val="24"/>
                <w:szCs w:val="24"/>
              </w:rPr>
              <w:t>________________________ Д.В. Енин</w:t>
            </w:r>
          </w:p>
          <w:p w:rsidR="00405A9D" w:rsidRPr="00405A9D" w:rsidRDefault="00405A9D" w:rsidP="00405A9D">
            <w:pPr>
              <w:snapToGrid w:val="0"/>
              <w:spacing w:line="23" w:lineRule="atLeast"/>
              <w:ind w:firstLine="34"/>
              <w:rPr>
                <w:b/>
                <w:sz w:val="24"/>
                <w:szCs w:val="24"/>
              </w:rPr>
            </w:pPr>
            <w:proofErr w:type="spellStart"/>
            <w:r w:rsidRPr="00405A9D">
              <w:rPr>
                <w:sz w:val="24"/>
                <w:szCs w:val="24"/>
              </w:rPr>
              <w:t>м.п</w:t>
            </w:r>
            <w:proofErr w:type="spellEnd"/>
            <w:r w:rsidRPr="00405A9D">
              <w:rPr>
                <w:sz w:val="24"/>
                <w:szCs w:val="24"/>
              </w:rPr>
              <w:t>.</w:t>
            </w:r>
          </w:p>
        </w:tc>
      </w:tr>
    </w:tbl>
    <w:p w:rsidR="00405A9D" w:rsidRPr="00405A9D" w:rsidRDefault="00405A9D" w:rsidP="00405A9D">
      <w:pPr>
        <w:spacing w:line="23" w:lineRule="atLeast"/>
        <w:ind w:firstLine="709"/>
        <w:rPr>
          <w:sz w:val="24"/>
          <w:szCs w:val="24"/>
        </w:rPr>
      </w:pPr>
    </w:p>
    <w:p w:rsidR="0059627F" w:rsidRPr="004363F2" w:rsidRDefault="0059627F">
      <w:pPr>
        <w:spacing w:line="240" w:lineRule="auto"/>
        <w:ind w:firstLine="0"/>
        <w:rPr>
          <w:sz w:val="4"/>
          <w:szCs w:val="4"/>
        </w:rPr>
      </w:pPr>
    </w:p>
    <w:sectPr w:rsidR="0059627F" w:rsidRPr="004363F2" w:rsidSect="00BB4FEA">
      <w:footerReference w:type="default" r:id="rId8"/>
      <w:pgSz w:w="11906" w:h="16838"/>
      <w:pgMar w:top="1276" w:right="624"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4D3" w:rsidRDefault="002814D3" w:rsidP="00B50D95">
      <w:pPr>
        <w:spacing w:line="240" w:lineRule="auto"/>
      </w:pPr>
      <w:r>
        <w:separator/>
      </w:r>
    </w:p>
  </w:endnote>
  <w:endnote w:type="continuationSeparator" w:id="0">
    <w:p w:rsidR="002814D3" w:rsidRDefault="002814D3" w:rsidP="00B50D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888359"/>
      <w:docPartObj>
        <w:docPartGallery w:val="Page Numbers (Bottom of Page)"/>
        <w:docPartUnique/>
      </w:docPartObj>
    </w:sdtPr>
    <w:sdtEndPr/>
    <w:sdtContent>
      <w:p w:rsidR="00BE424C" w:rsidRDefault="00BE424C">
        <w:pPr>
          <w:pStyle w:val="af5"/>
          <w:jc w:val="center"/>
        </w:pPr>
        <w:r>
          <w:fldChar w:fldCharType="begin"/>
        </w:r>
        <w:r>
          <w:instrText>PAGE   \* MERGEFORMAT</w:instrText>
        </w:r>
        <w:r>
          <w:fldChar w:fldCharType="separate"/>
        </w:r>
        <w:r w:rsidR="00572197">
          <w:rPr>
            <w:noProof/>
          </w:rPr>
          <w:t>16</w:t>
        </w:r>
        <w:r>
          <w:fldChar w:fldCharType="end"/>
        </w:r>
      </w:p>
    </w:sdtContent>
  </w:sdt>
  <w:p w:rsidR="00BE424C" w:rsidRDefault="00BE424C">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4D3" w:rsidRDefault="002814D3" w:rsidP="00B50D95">
      <w:pPr>
        <w:spacing w:line="240" w:lineRule="auto"/>
      </w:pPr>
      <w:r>
        <w:separator/>
      </w:r>
    </w:p>
  </w:footnote>
  <w:footnote w:type="continuationSeparator" w:id="0">
    <w:p w:rsidR="002814D3" w:rsidRDefault="002814D3" w:rsidP="00B50D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BC7"/>
    <w:multiLevelType w:val="multilevel"/>
    <w:tmpl w:val="17BCDCEA"/>
    <w:lvl w:ilvl="0">
      <w:start w:val="3"/>
      <w:numFmt w:val="decimal"/>
      <w:lvlText w:val="%1."/>
      <w:lvlJc w:val="left"/>
      <w:pPr>
        <w:ind w:left="360" w:hanging="360"/>
      </w:pPr>
      <w:rPr>
        <w:rFonts w:hint="default"/>
      </w:rPr>
    </w:lvl>
    <w:lvl w:ilvl="1">
      <w:start w:val="6"/>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 w15:restartNumberingAfterBreak="0">
    <w:nsid w:val="020D5535"/>
    <w:multiLevelType w:val="multilevel"/>
    <w:tmpl w:val="98EAB4C8"/>
    <w:lvl w:ilvl="0">
      <w:start w:val="3"/>
      <w:numFmt w:val="decimal"/>
      <w:lvlText w:val="%1."/>
      <w:lvlJc w:val="left"/>
      <w:pPr>
        <w:ind w:left="540" w:hanging="540"/>
      </w:pPr>
      <w:rPr>
        <w:rFonts w:hint="default"/>
      </w:rPr>
    </w:lvl>
    <w:lvl w:ilvl="1">
      <w:start w:val="1"/>
      <w:numFmt w:val="decimal"/>
      <w:lvlText w:val="%1.%2."/>
      <w:lvlJc w:val="left"/>
      <w:pPr>
        <w:ind w:left="1391" w:hanging="540"/>
      </w:pPr>
      <w:rPr>
        <w:rFonts w:ascii="Times New Roman" w:hAnsi="Times New Roman" w:cs="Times New Roman" w:hint="default"/>
      </w:rPr>
    </w:lvl>
    <w:lvl w:ilvl="2">
      <w:start w:val="1"/>
      <w:numFmt w:val="decimal"/>
      <w:lvlText w:val="%1.%2.%3."/>
      <w:lvlJc w:val="left"/>
      <w:pPr>
        <w:ind w:left="1428"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02B637E"/>
    <w:multiLevelType w:val="multilevel"/>
    <w:tmpl w:val="2250D1C0"/>
    <w:lvl w:ilvl="0">
      <w:start w:val="1"/>
      <w:numFmt w:val="decimal"/>
      <w:lvlText w:val="%1."/>
      <w:lvlJc w:val="left"/>
      <w:pPr>
        <w:ind w:left="2771" w:hanging="360"/>
      </w:pPr>
      <w:rPr>
        <w:rFonts w:cs="Times New Roman"/>
      </w:rPr>
    </w:lvl>
    <w:lvl w:ilvl="1">
      <w:start w:val="1"/>
      <w:numFmt w:val="decimal"/>
      <w:lvlText w:val="%1.%2."/>
      <w:lvlJc w:val="left"/>
      <w:pPr>
        <w:ind w:left="1283" w:hanging="432"/>
      </w:pPr>
      <w:rPr>
        <w:rFonts w:cs="Times New Roman"/>
        <w:b w:val="0"/>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1593170"/>
    <w:multiLevelType w:val="hybridMultilevel"/>
    <w:tmpl w:val="C22C974A"/>
    <w:lvl w:ilvl="0" w:tplc="EA7E79E0">
      <w:start w:val="1"/>
      <w:numFmt w:val="bullet"/>
      <w:lvlText w:val="-"/>
      <w:lvlJc w:val="left"/>
      <w:pPr>
        <w:ind w:left="1429" w:hanging="360"/>
      </w:pPr>
      <w:rPr>
        <w:rFonts w:ascii="Times New Roman" w:eastAsia="Times New Roman" w:hAnsi="Times New Roman" w:hint="default"/>
        <w:sz w:val="23"/>
        <w:szCs w:val="23"/>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012E38"/>
    <w:multiLevelType w:val="multilevel"/>
    <w:tmpl w:val="A2FAC164"/>
    <w:lvl w:ilvl="0">
      <w:start w:val="4"/>
      <w:numFmt w:val="decimal"/>
      <w:lvlText w:val="%1."/>
      <w:lvlJc w:val="left"/>
      <w:pPr>
        <w:ind w:left="540" w:hanging="540"/>
      </w:pPr>
      <w:rPr>
        <w:rFonts w:hint="default"/>
      </w:rPr>
    </w:lvl>
    <w:lvl w:ilvl="1">
      <w:start w:val="2"/>
      <w:numFmt w:val="decimal"/>
      <w:lvlText w:val="%1.%2."/>
      <w:lvlJc w:val="left"/>
      <w:pPr>
        <w:ind w:left="1604" w:hanging="54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5" w15:restartNumberingAfterBreak="0">
    <w:nsid w:val="1A99052F"/>
    <w:multiLevelType w:val="multilevel"/>
    <w:tmpl w:val="2B76BA72"/>
    <w:lvl w:ilvl="0">
      <w:start w:val="2"/>
      <w:numFmt w:val="decimal"/>
      <w:lvlText w:val="%1."/>
      <w:lvlJc w:val="left"/>
      <w:pPr>
        <w:ind w:left="540" w:hanging="540"/>
      </w:pPr>
      <w:rPr>
        <w:rFonts w:hint="default"/>
      </w:rPr>
    </w:lvl>
    <w:lvl w:ilvl="1">
      <w:start w:val="1"/>
      <w:numFmt w:val="decimal"/>
      <w:lvlText w:val="%1.%2."/>
      <w:lvlJc w:val="left"/>
      <w:pPr>
        <w:ind w:left="1391" w:hanging="540"/>
      </w:pPr>
      <w:rPr>
        <w:rFonts w:ascii="Times New Roman" w:hAnsi="Times New Roman" w:cs="Times New Roman" w:hint="default"/>
      </w:rPr>
    </w:lvl>
    <w:lvl w:ilvl="2">
      <w:start w:val="1"/>
      <w:numFmt w:val="decimal"/>
      <w:lvlText w:val="%1.%2.%3."/>
      <w:lvlJc w:val="left"/>
      <w:pPr>
        <w:ind w:left="1428"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B327D4F"/>
    <w:multiLevelType w:val="multilevel"/>
    <w:tmpl w:val="4BEE4524"/>
    <w:lvl w:ilvl="0">
      <w:start w:val="5"/>
      <w:numFmt w:val="decimal"/>
      <w:lvlText w:val="%1."/>
      <w:lvlJc w:val="left"/>
      <w:pPr>
        <w:ind w:left="540" w:hanging="540"/>
      </w:pPr>
      <w:rPr>
        <w:rFonts w:hint="default"/>
      </w:rPr>
    </w:lvl>
    <w:lvl w:ilvl="1">
      <w:start w:val="1"/>
      <w:numFmt w:val="decimal"/>
      <w:lvlText w:val="%1.%2."/>
      <w:lvlJc w:val="left"/>
      <w:pPr>
        <w:ind w:left="1391" w:hanging="540"/>
      </w:pPr>
      <w:rPr>
        <w:rFonts w:ascii="Times New Roman" w:hAnsi="Times New Roman" w:cs="Times New Roman" w:hint="default"/>
        <w:b w:val="0"/>
      </w:rPr>
    </w:lvl>
    <w:lvl w:ilvl="2">
      <w:start w:val="1"/>
      <w:numFmt w:val="decimal"/>
      <w:lvlText w:val="%1.%2.%3."/>
      <w:lvlJc w:val="left"/>
      <w:pPr>
        <w:ind w:left="1428"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C6F21"/>
    <w:multiLevelType w:val="multilevel"/>
    <w:tmpl w:val="4934AE08"/>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6DF6E63"/>
    <w:multiLevelType w:val="multilevel"/>
    <w:tmpl w:val="404CFECE"/>
    <w:lvl w:ilvl="0">
      <w:start w:val="6"/>
      <w:numFmt w:val="decimal"/>
      <w:lvlText w:val="%1."/>
      <w:lvlJc w:val="left"/>
      <w:pPr>
        <w:ind w:left="540" w:hanging="540"/>
      </w:pPr>
      <w:rPr>
        <w:rFonts w:hint="default"/>
      </w:rPr>
    </w:lvl>
    <w:lvl w:ilvl="1">
      <w:start w:val="1"/>
      <w:numFmt w:val="decimal"/>
      <w:lvlText w:val="%1.%2."/>
      <w:lvlJc w:val="left"/>
      <w:pPr>
        <w:ind w:left="1391" w:hanging="540"/>
      </w:pPr>
      <w:rPr>
        <w:rFonts w:ascii="Times New Roman" w:hAnsi="Times New Roman" w:cs="Times New Roman" w:hint="default"/>
      </w:rPr>
    </w:lvl>
    <w:lvl w:ilvl="2">
      <w:start w:val="1"/>
      <w:numFmt w:val="decimal"/>
      <w:lvlText w:val="%1.%2.%3."/>
      <w:lvlJc w:val="left"/>
      <w:pPr>
        <w:ind w:left="1428"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9597FE2"/>
    <w:multiLevelType w:val="multilevel"/>
    <w:tmpl w:val="2250D1C0"/>
    <w:lvl w:ilvl="0">
      <w:start w:val="1"/>
      <w:numFmt w:val="decimal"/>
      <w:lvlText w:val="%1."/>
      <w:lvlJc w:val="left"/>
      <w:pPr>
        <w:ind w:left="2771" w:hanging="360"/>
      </w:pPr>
      <w:rPr>
        <w:rFonts w:cs="Times New Roman"/>
      </w:rPr>
    </w:lvl>
    <w:lvl w:ilvl="1">
      <w:start w:val="1"/>
      <w:numFmt w:val="decimal"/>
      <w:lvlText w:val="%1.%2."/>
      <w:lvlJc w:val="left"/>
      <w:pPr>
        <w:ind w:left="1283" w:hanging="432"/>
      </w:pPr>
      <w:rPr>
        <w:rFonts w:cs="Times New Roman"/>
        <w:b w:val="0"/>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DF9663E"/>
    <w:multiLevelType w:val="multilevel"/>
    <w:tmpl w:val="535E8EB2"/>
    <w:lvl w:ilvl="0">
      <w:start w:val="1"/>
      <w:numFmt w:val="decimal"/>
      <w:lvlText w:val="%1."/>
      <w:lvlJc w:val="left"/>
      <w:pPr>
        <w:ind w:left="360" w:hanging="360"/>
      </w:pPr>
      <w:rPr>
        <w:rFonts w:hint="default"/>
      </w:rPr>
    </w:lvl>
    <w:lvl w:ilvl="1">
      <w:start w:val="5"/>
      <w:numFmt w:val="decimal"/>
      <w:lvlText w:val="%1.%2."/>
      <w:lvlJc w:val="left"/>
      <w:pPr>
        <w:ind w:left="1631" w:hanging="36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968" w:hanging="1800"/>
      </w:pPr>
      <w:rPr>
        <w:rFonts w:hint="default"/>
      </w:rPr>
    </w:lvl>
  </w:abstractNum>
  <w:abstractNum w:abstractNumId="11" w15:restartNumberingAfterBreak="0">
    <w:nsid w:val="2F406C1C"/>
    <w:multiLevelType w:val="multilevel"/>
    <w:tmpl w:val="6B24C0D6"/>
    <w:lvl w:ilvl="0">
      <w:start w:val="4"/>
      <w:numFmt w:val="decimal"/>
      <w:lvlText w:val="%1."/>
      <w:lvlJc w:val="left"/>
      <w:pPr>
        <w:ind w:left="540" w:hanging="540"/>
      </w:pPr>
      <w:rPr>
        <w:rFonts w:hint="default"/>
      </w:rPr>
    </w:lvl>
    <w:lvl w:ilvl="1">
      <w:start w:val="1"/>
      <w:numFmt w:val="decimal"/>
      <w:lvlText w:val="%1.%2."/>
      <w:lvlJc w:val="left"/>
      <w:pPr>
        <w:ind w:left="1391" w:hanging="540"/>
      </w:pPr>
      <w:rPr>
        <w:rFonts w:ascii="Times New Roman" w:hAnsi="Times New Roman" w:cs="Times New Roman" w:hint="default"/>
      </w:rPr>
    </w:lvl>
    <w:lvl w:ilvl="2">
      <w:start w:val="1"/>
      <w:numFmt w:val="decimal"/>
      <w:lvlText w:val="%1.%2.%3."/>
      <w:lvlJc w:val="left"/>
      <w:pPr>
        <w:ind w:left="1428"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30B137F2"/>
    <w:multiLevelType w:val="hybridMultilevel"/>
    <w:tmpl w:val="D5AEF88C"/>
    <w:lvl w:ilvl="0" w:tplc="EA7E79E0">
      <w:start w:val="1"/>
      <w:numFmt w:val="bullet"/>
      <w:lvlText w:val="-"/>
      <w:lvlJc w:val="left"/>
      <w:pPr>
        <w:ind w:left="1429" w:hanging="360"/>
      </w:pPr>
      <w:rPr>
        <w:rFonts w:ascii="Times New Roman" w:eastAsia="Times New Roman" w:hAnsi="Times New Roman" w:hint="default"/>
        <w:sz w:val="23"/>
        <w:szCs w:val="23"/>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283107F"/>
    <w:multiLevelType w:val="multilevel"/>
    <w:tmpl w:val="3A786F68"/>
    <w:lvl w:ilvl="0">
      <w:start w:val="4"/>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1428"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7771DE7"/>
    <w:multiLevelType w:val="hybridMultilevel"/>
    <w:tmpl w:val="2B0E15D2"/>
    <w:lvl w:ilvl="0" w:tplc="6BA89312">
      <w:start w:val="1"/>
      <w:numFmt w:val="decimal"/>
      <w:lvlText w:val="%1."/>
      <w:lvlJc w:val="left"/>
      <w:pPr>
        <w:ind w:left="1669" w:hanging="9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90C358B"/>
    <w:multiLevelType w:val="multilevel"/>
    <w:tmpl w:val="8190D3CA"/>
    <w:lvl w:ilvl="0">
      <w:start w:val="1"/>
      <w:numFmt w:val="decimal"/>
      <w:lvlText w:val="%1."/>
      <w:lvlJc w:val="left"/>
      <w:pPr>
        <w:ind w:left="360" w:hanging="360"/>
      </w:pPr>
      <w:rPr>
        <w:rFonts w:hint="default"/>
      </w:rPr>
    </w:lvl>
    <w:lvl w:ilvl="1">
      <w:start w:val="6"/>
      <w:numFmt w:val="decimal"/>
      <w:lvlText w:val="%1.%2."/>
      <w:lvlJc w:val="left"/>
      <w:pPr>
        <w:ind w:left="1631" w:hanging="36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968" w:hanging="1800"/>
      </w:pPr>
      <w:rPr>
        <w:rFonts w:hint="default"/>
      </w:rPr>
    </w:lvl>
  </w:abstractNum>
  <w:abstractNum w:abstractNumId="16" w15:restartNumberingAfterBreak="0">
    <w:nsid w:val="3B7C3888"/>
    <w:multiLevelType w:val="multilevel"/>
    <w:tmpl w:val="0B340576"/>
    <w:lvl w:ilvl="0">
      <w:start w:val="2"/>
      <w:numFmt w:val="decimal"/>
      <w:lvlText w:val="%1."/>
      <w:lvlJc w:val="left"/>
      <w:pPr>
        <w:ind w:left="360" w:hanging="360"/>
      </w:pPr>
      <w:rPr>
        <w:rFonts w:hint="default"/>
      </w:rPr>
    </w:lvl>
    <w:lvl w:ilvl="1">
      <w:start w:val="2"/>
      <w:numFmt w:val="decimal"/>
      <w:lvlText w:val="%1.%2."/>
      <w:lvlJc w:val="left"/>
      <w:pPr>
        <w:ind w:left="1639" w:hanging="360"/>
      </w:pPr>
      <w:rPr>
        <w:rFonts w:hint="default"/>
      </w:rPr>
    </w:lvl>
    <w:lvl w:ilvl="2">
      <w:start w:val="1"/>
      <w:numFmt w:val="decimal"/>
      <w:lvlText w:val="%1.%2.%3."/>
      <w:lvlJc w:val="left"/>
      <w:pPr>
        <w:ind w:left="3278" w:hanging="720"/>
      </w:pPr>
      <w:rPr>
        <w:rFonts w:hint="default"/>
      </w:rPr>
    </w:lvl>
    <w:lvl w:ilvl="3">
      <w:start w:val="1"/>
      <w:numFmt w:val="decimal"/>
      <w:lvlText w:val="%1.%2.%3.%4."/>
      <w:lvlJc w:val="left"/>
      <w:pPr>
        <w:ind w:left="4557" w:hanging="720"/>
      </w:pPr>
      <w:rPr>
        <w:rFonts w:hint="default"/>
      </w:rPr>
    </w:lvl>
    <w:lvl w:ilvl="4">
      <w:start w:val="1"/>
      <w:numFmt w:val="decimal"/>
      <w:lvlText w:val="%1.%2.%3.%4.%5."/>
      <w:lvlJc w:val="left"/>
      <w:pPr>
        <w:ind w:left="6196" w:hanging="1080"/>
      </w:pPr>
      <w:rPr>
        <w:rFonts w:hint="default"/>
      </w:rPr>
    </w:lvl>
    <w:lvl w:ilvl="5">
      <w:start w:val="1"/>
      <w:numFmt w:val="decimal"/>
      <w:lvlText w:val="%1.%2.%3.%4.%5.%6."/>
      <w:lvlJc w:val="left"/>
      <w:pPr>
        <w:ind w:left="7475" w:hanging="1080"/>
      </w:pPr>
      <w:rPr>
        <w:rFonts w:hint="default"/>
      </w:rPr>
    </w:lvl>
    <w:lvl w:ilvl="6">
      <w:start w:val="1"/>
      <w:numFmt w:val="decimal"/>
      <w:lvlText w:val="%1.%2.%3.%4.%5.%6.%7."/>
      <w:lvlJc w:val="left"/>
      <w:pPr>
        <w:ind w:left="9114" w:hanging="1440"/>
      </w:pPr>
      <w:rPr>
        <w:rFonts w:hint="default"/>
      </w:rPr>
    </w:lvl>
    <w:lvl w:ilvl="7">
      <w:start w:val="1"/>
      <w:numFmt w:val="decimal"/>
      <w:lvlText w:val="%1.%2.%3.%4.%5.%6.%7.%8."/>
      <w:lvlJc w:val="left"/>
      <w:pPr>
        <w:ind w:left="10393" w:hanging="1440"/>
      </w:pPr>
      <w:rPr>
        <w:rFonts w:hint="default"/>
      </w:rPr>
    </w:lvl>
    <w:lvl w:ilvl="8">
      <w:start w:val="1"/>
      <w:numFmt w:val="decimal"/>
      <w:lvlText w:val="%1.%2.%3.%4.%5.%6.%7.%8.%9."/>
      <w:lvlJc w:val="left"/>
      <w:pPr>
        <w:ind w:left="12032" w:hanging="1800"/>
      </w:pPr>
      <w:rPr>
        <w:rFonts w:hint="default"/>
      </w:rPr>
    </w:lvl>
  </w:abstractNum>
  <w:abstractNum w:abstractNumId="17" w15:restartNumberingAfterBreak="0">
    <w:nsid w:val="402A4CEF"/>
    <w:multiLevelType w:val="hybridMultilevel"/>
    <w:tmpl w:val="CF5CAECC"/>
    <w:lvl w:ilvl="0" w:tplc="A9D275E4">
      <w:start w:val="1"/>
      <w:numFmt w:val="bullet"/>
      <w:lvlText w:val=""/>
      <w:lvlJc w:val="left"/>
      <w:pPr>
        <w:ind w:left="730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E52FFE"/>
    <w:multiLevelType w:val="multilevel"/>
    <w:tmpl w:val="C898E51A"/>
    <w:lvl w:ilvl="0">
      <w:start w:val="1"/>
      <w:numFmt w:val="decimal"/>
      <w:lvlText w:val="%1."/>
      <w:lvlJc w:val="left"/>
      <w:pPr>
        <w:ind w:left="540" w:hanging="540"/>
      </w:pPr>
      <w:rPr>
        <w:rFonts w:hint="default"/>
      </w:rPr>
    </w:lvl>
    <w:lvl w:ilvl="1">
      <w:start w:val="4"/>
      <w:numFmt w:val="decimal"/>
      <w:lvlText w:val="%1.%2."/>
      <w:lvlJc w:val="left"/>
      <w:pPr>
        <w:ind w:left="1391" w:hanging="540"/>
      </w:pPr>
      <w:rPr>
        <w:rFonts w:ascii="Times New Roman" w:hAnsi="Times New Roman" w:cs="Times New Roman" w:hint="default"/>
      </w:rPr>
    </w:lvl>
    <w:lvl w:ilvl="2">
      <w:start w:val="1"/>
      <w:numFmt w:val="decimal"/>
      <w:lvlText w:val="%1.%2.%3."/>
      <w:lvlJc w:val="left"/>
      <w:pPr>
        <w:ind w:left="1428"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4AAA2D67"/>
    <w:multiLevelType w:val="multilevel"/>
    <w:tmpl w:val="9A4CCA68"/>
    <w:lvl w:ilvl="0">
      <w:start w:val="5"/>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1428"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508C4764"/>
    <w:multiLevelType w:val="multilevel"/>
    <w:tmpl w:val="0888A298"/>
    <w:lvl w:ilvl="0">
      <w:start w:val="3"/>
      <w:numFmt w:val="decimal"/>
      <w:lvlText w:val="%1."/>
      <w:lvlJc w:val="left"/>
      <w:pPr>
        <w:ind w:left="480" w:hanging="480"/>
      </w:pPr>
      <w:rPr>
        <w:rFonts w:hint="default"/>
      </w:rPr>
    </w:lvl>
    <w:lvl w:ilvl="1">
      <w:start w:val="10"/>
      <w:numFmt w:val="decimal"/>
      <w:lvlText w:val="%1.%2."/>
      <w:lvlJc w:val="left"/>
      <w:pPr>
        <w:ind w:left="1180" w:hanging="48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21" w15:restartNumberingAfterBreak="0">
    <w:nsid w:val="543D7BD5"/>
    <w:multiLevelType w:val="multilevel"/>
    <w:tmpl w:val="4F76C788"/>
    <w:lvl w:ilvl="0">
      <w:start w:val="7"/>
      <w:numFmt w:val="decimal"/>
      <w:lvlText w:val="%1."/>
      <w:lvlJc w:val="left"/>
      <w:pPr>
        <w:ind w:left="360" w:hanging="360"/>
      </w:pPr>
      <w:rPr>
        <w:rFonts w:hint="default"/>
      </w:rPr>
    </w:lvl>
    <w:lvl w:ilvl="1">
      <w:start w:val="1"/>
      <w:numFmt w:val="decimal"/>
      <w:lvlText w:val="%1.%2."/>
      <w:lvlJc w:val="left"/>
      <w:pPr>
        <w:ind w:left="643" w:hanging="360"/>
      </w:pPr>
      <w:rPr>
        <w:rFonts w:hint="default"/>
        <w:b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56C74652"/>
    <w:multiLevelType w:val="multilevel"/>
    <w:tmpl w:val="E13E8E1E"/>
    <w:lvl w:ilvl="0">
      <w:start w:val="3"/>
      <w:numFmt w:val="decimal"/>
      <w:lvlText w:val="%1."/>
      <w:lvlJc w:val="left"/>
      <w:pPr>
        <w:ind w:left="540" w:hanging="540"/>
      </w:pPr>
      <w:rPr>
        <w:rFonts w:hint="default"/>
      </w:rPr>
    </w:lvl>
    <w:lvl w:ilvl="1">
      <w:start w:val="8"/>
      <w:numFmt w:val="decimal"/>
      <w:lvlText w:val="%1.%2."/>
      <w:lvlJc w:val="left"/>
      <w:pPr>
        <w:ind w:left="890" w:hanging="54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23" w15:restartNumberingAfterBreak="0">
    <w:nsid w:val="64945D86"/>
    <w:multiLevelType w:val="multilevel"/>
    <w:tmpl w:val="44B67E1C"/>
    <w:lvl w:ilvl="0">
      <w:start w:val="4"/>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4"/>
      <w:numFmt w:val="decimal"/>
      <w:lvlText w:val="%1.%2.%3."/>
      <w:lvlJc w:val="left"/>
      <w:pPr>
        <w:ind w:left="1428"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658A2852"/>
    <w:multiLevelType w:val="multilevel"/>
    <w:tmpl w:val="D8FE2102"/>
    <w:lvl w:ilvl="0">
      <w:start w:val="13"/>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5E9695B"/>
    <w:multiLevelType w:val="multilevel"/>
    <w:tmpl w:val="C7E06D0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6C1352C3"/>
    <w:multiLevelType w:val="multilevel"/>
    <w:tmpl w:val="85743E84"/>
    <w:lvl w:ilvl="0">
      <w:start w:val="3"/>
      <w:numFmt w:val="decimal"/>
      <w:lvlText w:val="%1."/>
      <w:lvlJc w:val="left"/>
      <w:pPr>
        <w:ind w:left="360" w:hanging="360"/>
      </w:pPr>
      <w:rPr>
        <w:rFonts w:hint="default"/>
      </w:rPr>
    </w:lvl>
    <w:lvl w:ilvl="1">
      <w:start w:val="9"/>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num w:numId="1">
    <w:abstractNumId w:val="2"/>
  </w:num>
  <w:num w:numId="2">
    <w:abstractNumId w:val="17"/>
  </w:num>
  <w:num w:numId="3">
    <w:abstractNumId w:val="16"/>
  </w:num>
  <w:num w:numId="4">
    <w:abstractNumId w:val="4"/>
  </w:num>
  <w:num w:numId="5">
    <w:abstractNumId w:val="25"/>
  </w:num>
  <w:num w:numId="6">
    <w:abstractNumId w:val="23"/>
  </w:num>
  <w:num w:numId="7">
    <w:abstractNumId w:val="7"/>
  </w:num>
  <w:num w:numId="8">
    <w:abstractNumId w:val="21"/>
  </w:num>
  <w:num w:numId="9">
    <w:abstractNumId w:val="24"/>
  </w:num>
  <w:num w:numId="10">
    <w:abstractNumId w:val="9"/>
  </w:num>
  <w:num w:numId="11">
    <w:abstractNumId w:val="15"/>
  </w:num>
  <w:num w:numId="12">
    <w:abstractNumId w:val="0"/>
  </w:num>
  <w:num w:numId="13">
    <w:abstractNumId w:val="26"/>
  </w:num>
  <w:num w:numId="14">
    <w:abstractNumId w:val="20"/>
  </w:num>
  <w:num w:numId="15">
    <w:abstractNumId w:val="10"/>
  </w:num>
  <w:num w:numId="16">
    <w:abstractNumId w:val="22"/>
  </w:num>
  <w:num w:numId="17">
    <w:abstractNumId w:val="18"/>
  </w:num>
  <w:num w:numId="18">
    <w:abstractNumId w:val="19"/>
  </w:num>
  <w:num w:numId="19">
    <w:abstractNumId w:val="8"/>
  </w:num>
  <w:num w:numId="20">
    <w:abstractNumId w:val="13"/>
  </w:num>
  <w:num w:numId="21">
    <w:abstractNumId w:val="5"/>
  </w:num>
  <w:num w:numId="22">
    <w:abstractNumId w:val="1"/>
  </w:num>
  <w:num w:numId="23">
    <w:abstractNumId w:val="6"/>
  </w:num>
  <w:num w:numId="24">
    <w:abstractNumId w:val="11"/>
  </w:num>
  <w:num w:numId="25">
    <w:abstractNumId w:val="3"/>
  </w:num>
  <w:num w:numId="26">
    <w:abstractNumId w:val="14"/>
  </w:num>
  <w:num w:numId="27">
    <w:abstractNumId w:val="12"/>
  </w:num>
  <w:num w:numId="2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D95"/>
    <w:rsid w:val="000217C1"/>
    <w:rsid w:val="00037153"/>
    <w:rsid w:val="00054498"/>
    <w:rsid w:val="00054BE1"/>
    <w:rsid w:val="00060736"/>
    <w:rsid w:val="00060CC5"/>
    <w:rsid w:val="0006223B"/>
    <w:rsid w:val="00080CF9"/>
    <w:rsid w:val="00087226"/>
    <w:rsid w:val="00087EDA"/>
    <w:rsid w:val="00091C7D"/>
    <w:rsid w:val="000949EF"/>
    <w:rsid w:val="00096842"/>
    <w:rsid w:val="000A7FE3"/>
    <w:rsid w:val="000D6CD4"/>
    <w:rsid w:val="000F5CF5"/>
    <w:rsid w:val="001037F9"/>
    <w:rsid w:val="0011329C"/>
    <w:rsid w:val="00117D8D"/>
    <w:rsid w:val="001354D2"/>
    <w:rsid w:val="00141B3F"/>
    <w:rsid w:val="001447BE"/>
    <w:rsid w:val="00147BDF"/>
    <w:rsid w:val="00153214"/>
    <w:rsid w:val="001568E9"/>
    <w:rsid w:val="0016415C"/>
    <w:rsid w:val="0017192A"/>
    <w:rsid w:val="00172554"/>
    <w:rsid w:val="00175292"/>
    <w:rsid w:val="00193B0F"/>
    <w:rsid w:val="00196A51"/>
    <w:rsid w:val="001A1678"/>
    <w:rsid w:val="001D09B8"/>
    <w:rsid w:val="001D33A8"/>
    <w:rsid w:val="001F6B54"/>
    <w:rsid w:val="001F6D83"/>
    <w:rsid w:val="00211AC7"/>
    <w:rsid w:val="00212B50"/>
    <w:rsid w:val="00217676"/>
    <w:rsid w:val="002207BB"/>
    <w:rsid w:val="00227458"/>
    <w:rsid w:val="00247188"/>
    <w:rsid w:val="002516B8"/>
    <w:rsid w:val="00255ECB"/>
    <w:rsid w:val="00256BD3"/>
    <w:rsid w:val="00261FAE"/>
    <w:rsid w:val="002647B6"/>
    <w:rsid w:val="00265563"/>
    <w:rsid w:val="00272ACA"/>
    <w:rsid w:val="00277FF9"/>
    <w:rsid w:val="002814D3"/>
    <w:rsid w:val="00284417"/>
    <w:rsid w:val="00286B05"/>
    <w:rsid w:val="002933E8"/>
    <w:rsid w:val="00297ED2"/>
    <w:rsid w:val="002C41DE"/>
    <w:rsid w:val="002C6D8C"/>
    <w:rsid w:val="002D1B57"/>
    <w:rsid w:val="002D456A"/>
    <w:rsid w:val="002E336E"/>
    <w:rsid w:val="002E5A76"/>
    <w:rsid w:val="002E7A0D"/>
    <w:rsid w:val="002F29EB"/>
    <w:rsid w:val="0030180C"/>
    <w:rsid w:val="003118F7"/>
    <w:rsid w:val="003140B5"/>
    <w:rsid w:val="00330A83"/>
    <w:rsid w:val="0033254B"/>
    <w:rsid w:val="003352B1"/>
    <w:rsid w:val="0034370E"/>
    <w:rsid w:val="00364DD7"/>
    <w:rsid w:val="00382B63"/>
    <w:rsid w:val="003A2AF8"/>
    <w:rsid w:val="003B700C"/>
    <w:rsid w:val="003B7DFA"/>
    <w:rsid w:val="003D7DA6"/>
    <w:rsid w:val="003E01A9"/>
    <w:rsid w:val="003E1E6F"/>
    <w:rsid w:val="003F329B"/>
    <w:rsid w:val="003F3DD6"/>
    <w:rsid w:val="003F7842"/>
    <w:rsid w:val="00405A9D"/>
    <w:rsid w:val="004069F1"/>
    <w:rsid w:val="004216BB"/>
    <w:rsid w:val="004232BE"/>
    <w:rsid w:val="00427767"/>
    <w:rsid w:val="00434188"/>
    <w:rsid w:val="00435B7B"/>
    <w:rsid w:val="004363F2"/>
    <w:rsid w:val="004369B1"/>
    <w:rsid w:val="004457A1"/>
    <w:rsid w:val="00455A0B"/>
    <w:rsid w:val="00460199"/>
    <w:rsid w:val="00465E7C"/>
    <w:rsid w:val="004666D5"/>
    <w:rsid w:val="00487B96"/>
    <w:rsid w:val="004940F1"/>
    <w:rsid w:val="004963F4"/>
    <w:rsid w:val="004A09E3"/>
    <w:rsid w:val="004B30B8"/>
    <w:rsid w:val="004C34F2"/>
    <w:rsid w:val="004D6ED2"/>
    <w:rsid w:val="004E1295"/>
    <w:rsid w:val="004F0230"/>
    <w:rsid w:val="00512ACD"/>
    <w:rsid w:val="00516079"/>
    <w:rsid w:val="0051643A"/>
    <w:rsid w:val="005258C5"/>
    <w:rsid w:val="00525C64"/>
    <w:rsid w:val="0053595A"/>
    <w:rsid w:val="00571B39"/>
    <w:rsid w:val="00572197"/>
    <w:rsid w:val="00586BD5"/>
    <w:rsid w:val="0058735E"/>
    <w:rsid w:val="0059627F"/>
    <w:rsid w:val="005A5661"/>
    <w:rsid w:val="005B0301"/>
    <w:rsid w:val="005B5989"/>
    <w:rsid w:val="005C1D8F"/>
    <w:rsid w:val="005C7009"/>
    <w:rsid w:val="005E1957"/>
    <w:rsid w:val="005E2E2A"/>
    <w:rsid w:val="005F1DD1"/>
    <w:rsid w:val="005F2730"/>
    <w:rsid w:val="005F39A1"/>
    <w:rsid w:val="005F56F6"/>
    <w:rsid w:val="0060724F"/>
    <w:rsid w:val="00613F77"/>
    <w:rsid w:val="006179A9"/>
    <w:rsid w:val="00627B4D"/>
    <w:rsid w:val="00627FE5"/>
    <w:rsid w:val="00634474"/>
    <w:rsid w:val="00640A56"/>
    <w:rsid w:val="006430FE"/>
    <w:rsid w:val="00646FB7"/>
    <w:rsid w:val="006472C5"/>
    <w:rsid w:val="0066356B"/>
    <w:rsid w:val="00671842"/>
    <w:rsid w:val="0067199B"/>
    <w:rsid w:val="006831EC"/>
    <w:rsid w:val="00685CD3"/>
    <w:rsid w:val="00686345"/>
    <w:rsid w:val="00693B27"/>
    <w:rsid w:val="00694C36"/>
    <w:rsid w:val="006A00D8"/>
    <w:rsid w:val="006A223E"/>
    <w:rsid w:val="006D4BF9"/>
    <w:rsid w:val="006E5180"/>
    <w:rsid w:val="006E5A33"/>
    <w:rsid w:val="006E6E4E"/>
    <w:rsid w:val="006F4268"/>
    <w:rsid w:val="006F7C7B"/>
    <w:rsid w:val="00701066"/>
    <w:rsid w:val="00703878"/>
    <w:rsid w:val="00706DBF"/>
    <w:rsid w:val="00712A17"/>
    <w:rsid w:val="00717192"/>
    <w:rsid w:val="00726BD3"/>
    <w:rsid w:val="007271A1"/>
    <w:rsid w:val="00736C2D"/>
    <w:rsid w:val="00744F60"/>
    <w:rsid w:val="0075332F"/>
    <w:rsid w:val="00761725"/>
    <w:rsid w:val="0076796E"/>
    <w:rsid w:val="00770627"/>
    <w:rsid w:val="00770857"/>
    <w:rsid w:val="007847AD"/>
    <w:rsid w:val="00790F3B"/>
    <w:rsid w:val="00794229"/>
    <w:rsid w:val="007968C5"/>
    <w:rsid w:val="00797C62"/>
    <w:rsid w:val="007B774D"/>
    <w:rsid w:val="007C1A30"/>
    <w:rsid w:val="007D724A"/>
    <w:rsid w:val="007E4815"/>
    <w:rsid w:val="0081258C"/>
    <w:rsid w:val="00812B3E"/>
    <w:rsid w:val="00826499"/>
    <w:rsid w:val="008273EE"/>
    <w:rsid w:val="00832800"/>
    <w:rsid w:val="00834202"/>
    <w:rsid w:val="0084612E"/>
    <w:rsid w:val="00863309"/>
    <w:rsid w:val="00870682"/>
    <w:rsid w:val="00871CA8"/>
    <w:rsid w:val="00872F64"/>
    <w:rsid w:val="0088119C"/>
    <w:rsid w:val="00891AE3"/>
    <w:rsid w:val="00894466"/>
    <w:rsid w:val="008B47FA"/>
    <w:rsid w:val="008C7896"/>
    <w:rsid w:val="008D1A44"/>
    <w:rsid w:val="008D517E"/>
    <w:rsid w:val="008E79B1"/>
    <w:rsid w:val="008F281F"/>
    <w:rsid w:val="00904926"/>
    <w:rsid w:val="00911CD1"/>
    <w:rsid w:val="00916EE7"/>
    <w:rsid w:val="00925CC8"/>
    <w:rsid w:val="00932DC4"/>
    <w:rsid w:val="0093443C"/>
    <w:rsid w:val="00951EC6"/>
    <w:rsid w:val="00963A1D"/>
    <w:rsid w:val="009642F5"/>
    <w:rsid w:val="00973E55"/>
    <w:rsid w:val="00974761"/>
    <w:rsid w:val="0097502C"/>
    <w:rsid w:val="009906A9"/>
    <w:rsid w:val="009A1B0D"/>
    <w:rsid w:val="009E0E31"/>
    <w:rsid w:val="009E2406"/>
    <w:rsid w:val="009F4626"/>
    <w:rsid w:val="00A00E40"/>
    <w:rsid w:val="00A06A8C"/>
    <w:rsid w:val="00A25E60"/>
    <w:rsid w:val="00A2770F"/>
    <w:rsid w:val="00A31F09"/>
    <w:rsid w:val="00A431F9"/>
    <w:rsid w:val="00A4577C"/>
    <w:rsid w:val="00A54BF3"/>
    <w:rsid w:val="00A55357"/>
    <w:rsid w:val="00A77D05"/>
    <w:rsid w:val="00A83A11"/>
    <w:rsid w:val="00A86665"/>
    <w:rsid w:val="00A90288"/>
    <w:rsid w:val="00A95F26"/>
    <w:rsid w:val="00AA05C5"/>
    <w:rsid w:val="00AA0B63"/>
    <w:rsid w:val="00AA293B"/>
    <w:rsid w:val="00AA476F"/>
    <w:rsid w:val="00AB20AB"/>
    <w:rsid w:val="00AB49DD"/>
    <w:rsid w:val="00AB5C6A"/>
    <w:rsid w:val="00AB5CD6"/>
    <w:rsid w:val="00AC0B5F"/>
    <w:rsid w:val="00AC6251"/>
    <w:rsid w:val="00AE0130"/>
    <w:rsid w:val="00AE1723"/>
    <w:rsid w:val="00AE5CDE"/>
    <w:rsid w:val="00AF3AFA"/>
    <w:rsid w:val="00B0112C"/>
    <w:rsid w:val="00B06A08"/>
    <w:rsid w:val="00B13A39"/>
    <w:rsid w:val="00B16285"/>
    <w:rsid w:val="00B16553"/>
    <w:rsid w:val="00B168F8"/>
    <w:rsid w:val="00B20E43"/>
    <w:rsid w:val="00B325E5"/>
    <w:rsid w:val="00B348E4"/>
    <w:rsid w:val="00B4043A"/>
    <w:rsid w:val="00B416B9"/>
    <w:rsid w:val="00B451E2"/>
    <w:rsid w:val="00B46106"/>
    <w:rsid w:val="00B50D95"/>
    <w:rsid w:val="00B60CFA"/>
    <w:rsid w:val="00B63961"/>
    <w:rsid w:val="00B656E3"/>
    <w:rsid w:val="00B71E45"/>
    <w:rsid w:val="00B860FE"/>
    <w:rsid w:val="00BA3C2D"/>
    <w:rsid w:val="00BB4E30"/>
    <w:rsid w:val="00BB4FEA"/>
    <w:rsid w:val="00BD2618"/>
    <w:rsid w:val="00BE424C"/>
    <w:rsid w:val="00BE4E92"/>
    <w:rsid w:val="00BF51F3"/>
    <w:rsid w:val="00C01C5A"/>
    <w:rsid w:val="00C04D4D"/>
    <w:rsid w:val="00C16D8E"/>
    <w:rsid w:val="00C26DDB"/>
    <w:rsid w:val="00C275C3"/>
    <w:rsid w:val="00C3582D"/>
    <w:rsid w:val="00C51809"/>
    <w:rsid w:val="00C56F69"/>
    <w:rsid w:val="00C62EE6"/>
    <w:rsid w:val="00C72476"/>
    <w:rsid w:val="00C729AE"/>
    <w:rsid w:val="00C85F32"/>
    <w:rsid w:val="00C90169"/>
    <w:rsid w:val="00C91C4D"/>
    <w:rsid w:val="00C92696"/>
    <w:rsid w:val="00C94463"/>
    <w:rsid w:val="00CB54B6"/>
    <w:rsid w:val="00CC1134"/>
    <w:rsid w:val="00CE145A"/>
    <w:rsid w:val="00CE4E9F"/>
    <w:rsid w:val="00D01D3D"/>
    <w:rsid w:val="00D03285"/>
    <w:rsid w:val="00D06C10"/>
    <w:rsid w:val="00D41D92"/>
    <w:rsid w:val="00D440D1"/>
    <w:rsid w:val="00D5218B"/>
    <w:rsid w:val="00D54D0E"/>
    <w:rsid w:val="00D551DC"/>
    <w:rsid w:val="00D554ED"/>
    <w:rsid w:val="00D71673"/>
    <w:rsid w:val="00D84FC9"/>
    <w:rsid w:val="00D85896"/>
    <w:rsid w:val="00DA0AD6"/>
    <w:rsid w:val="00DA5D00"/>
    <w:rsid w:val="00DB35BE"/>
    <w:rsid w:val="00DB61F2"/>
    <w:rsid w:val="00DB6821"/>
    <w:rsid w:val="00DC4328"/>
    <w:rsid w:val="00DD24D6"/>
    <w:rsid w:val="00DE3684"/>
    <w:rsid w:val="00DE39CC"/>
    <w:rsid w:val="00DF2276"/>
    <w:rsid w:val="00E077A5"/>
    <w:rsid w:val="00E23BAF"/>
    <w:rsid w:val="00E24A71"/>
    <w:rsid w:val="00E34218"/>
    <w:rsid w:val="00E45617"/>
    <w:rsid w:val="00E46A72"/>
    <w:rsid w:val="00E8489F"/>
    <w:rsid w:val="00EA0992"/>
    <w:rsid w:val="00EB52DA"/>
    <w:rsid w:val="00EC60F1"/>
    <w:rsid w:val="00EF6AE7"/>
    <w:rsid w:val="00F01B8D"/>
    <w:rsid w:val="00F034D4"/>
    <w:rsid w:val="00F04773"/>
    <w:rsid w:val="00F07DC4"/>
    <w:rsid w:val="00F114CA"/>
    <w:rsid w:val="00F120AC"/>
    <w:rsid w:val="00F1366D"/>
    <w:rsid w:val="00F13D2D"/>
    <w:rsid w:val="00F1401E"/>
    <w:rsid w:val="00F16192"/>
    <w:rsid w:val="00F23731"/>
    <w:rsid w:val="00F27423"/>
    <w:rsid w:val="00F308A5"/>
    <w:rsid w:val="00F407E2"/>
    <w:rsid w:val="00F46B0F"/>
    <w:rsid w:val="00F51EDD"/>
    <w:rsid w:val="00F53C89"/>
    <w:rsid w:val="00F54B7B"/>
    <w:rsid w:val="00F73F53"/>
    <w:rsid w:val="00F768C1"/>
    <w:rsid w:val="00F77451"/>
    <w:rsid w:val="00F9087C"/>
    <w:rsid w:val="00F90941"/>
    <w:rsid w:val="00F94EA9"/>
    <w:rsid w:val="00FA0180"/>
    <w:rsid w:val="00FA339F"/>
    <w:rsid w:val="00FA501B"/>
    <w:rsid w:val="00FC119E"/>
    <w:rsid w:val="00FC18AD"/>
    <w:rsid w:val="00FC3E0A"/>
    <w:rsid w:val="00FC6A27"/>
    <w:rsid w:val="00FC714C"/>
    <w:rsid w:val="00FE194F"/>
    <w:rsid w:val="00FE4E52"/>
    <w:rsid w:val="00FE5871"/>
    <w:rsid w:val="00FF1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9F0DB-3C04-4DEB-95EC-EF261FC8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D95"/>
    <w:pPr>
      <w:widowControl w:val="0"/>
      <w:spacing w:after="0" w:line="300" w:lineRule="auto"/>
      <w:ind w:firstLine="700"/>
      <w:jc w:val="both"/>
    </w:pPr>
    <w:rPr>
      <w:rFonts w:ascii="Times New Roman" w:eastAsia="Calibri"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 БО"/>
    <w:basedOn w:val="a"/>
    <w:link w:val="a4"/>
    <w:rsid w:val="00B50D95"/>
    <w:pPr>
      <w:spacing w:line="240" w:lineRule="auto"/>
      <w:ind w:firstLine="0"/>
    </w:pPr>
    <w:rPr>
      <w:rFonts w:ascii="Arial" w:eastAsia="Times New Roman" w:hAnsi="Arial"/>
      <w:sz w:val="24"/>
    </w:rPr>
  </w:style>
  <w:style w:type="character" w:customStyle="1" w:styleId="a4">
    <w:name w:val="обычн БО Знак"/>
    <w:basedOn w:val="a0"/>
    <w:link w:val="a3"/>
    <w:locked/>
    <w:rsid w:val="00B50D95"/>
    <w:rPr>
      <w:rFonts w:ascii="Arial" w:eastAsia="Times New Roman" w:hAnsi="Arial" w:cs="Times New Roman"/>
      <w:sz w:val="24"/>
      <w:szCs w:val="20"/>
      <w:lang w:eastAsia="ru-RU"/>
    </w:rPr>
  </w:style>
  <w:style w:type="paragraph" w:customStyle="1" w:styleId="BodyText31">
    <w:name w:val="Body Text 31"/>
    <w:basedOn w:val="a"/>
    <w:uiPriority w:val="99"/>
    <w:rsid w:val="00B50D95"/>
    <w:pPr>
      <w:spacing w:after="120" w:line="240" w:lineRule="auto"/>
      <w:ind w:left="283" w:firstLine="720"/>
    </w:pPr>
    <w:rPr>
      <w:rFonts w:ascii="Arial" w:eastAsia="Times New Roman" w:hAnsi="Arial"/>
      <w:sz w:val="24"/>
    </w:rPr>
  </w:style>
  <w:style w:type="paragraph" w:styleId="a5">
    <w:name w:val="List Paragraph"/>
    <w:basedOn w:val="a"/>
    <w:uiPriority w:val="34"/>
    <w:qFormat/>
    <w:rsid w:val="00B50D95"/>
    <w:pPr>
      <w:widowControl/>
      <w:spacing w:line="240" w:lineRule="auto"/>
      <w:ind w:left="720" w:firstLine="0"/>
      <w:contextualSpacing/>
      <w:jc w:val="left"/>
    </w:pPr>
    <w:rPr>
      <w:rFonts w:eastAsia="Times New Roman"/>
      <w:sz w:val="24"/>
      <w:szCs w:val="24"/>
    </w:rPr>
  </w:style>
  <w:style w:type="paragraph" w:styleId="2">
    <w:name w:val="Body Text 2"/>
    <w:basedOn w:val="a"/>
    <w:link w:val="20"/>
    <w:uiPriority w:val="99"/>
    <w:semiHidden/>
    <w:rsid w:val="00B50D95"/>
    <w:pPr>
      <w:widowControl/>
      <w:spacing w:after="120" w:line="480" w:lineRule="auto"/>
      <w:ind w:firstLine="0"/>
      <w:jc w:val="left"/>
    </w:pPr>
    <w:rPr>
      <w:rFonts w:eastAsia="Times New Roman"/>
      <w:sz w:val="24"/>
      <w:szCs w:val="24"/>
    </w:rPr>
  </w:style>
  <w:style w:type="character" w:customStyle="1" w:styleId="20">
    <w:name w:val="Основной текст 2 Знак"/>
    <w:basedOn w:val="a0"/>
    <w:link w:val="2"/>
    <w:uiPriority w:val="99"/>
    <w:semiHidden/>
    <w:rsid w:val="00B50D95"/>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B50D95"/>
    <w:pPr>
      <w:spacing w:line="240" w:lineRule="auto"/>
    </w:pPr>
    <w:rPr>
      <w:sz w:val="20"/>
    </w:rPr>
  </w:style>
  <w:style w:type="character" w:customStyle="1" w:styleId="a7">
    <w:name w:val="Текст сноски Знак"/>
    <w:basedOn w:val="a0"/>
    <w:link w:val="a6"/>
    <w:uiPriority w:val="99"/>
    <w:semiHidden/>
    <w:rsid w:val="00B50D95"/>
    <w:rPr>
      <w:rFonts w:ascii="Times New Roman" w:eastAsia="Calibri" w:hAnsi="Times New Roman" w:cs="Times New Roman"/>
      <w:sz w:val="20"/>
      <w:szCs w:val="20"/>
      <w:lang w:eastAsia="ru-RU"/>
    </w:rPr>
  </w:style>
  <w:style w:type="character" w:styleId="a8">
    <w:name w:val="footnote reference"/>
    <w:basedOn w:val="a0"/>
    <w:uiPriority w:val="99"/>
    <w:semiHidden/>
    <w:unhideWhenUsed/>
    <w:rsid w:val="00B50D95"/>
    <w:rPr>
      <w:vertAlign w:val="superscript"/>
    </w:rPr>
  </w:style>
  <w:style w:type="paragraph" w:styleId="a9">
    <w:name w:val="Body Text Indent"/>
    <w:basedOn w:val="a"/>
    <w:link w:val="aa"/>
    <w:uiPriority w:val="99"/>
    <w:unhideWhenUsed/>
    <w:rsid w:val="00B50D95"/>
    <w:pPr>
      <w:spacing w:after="120"/>
      <w:ind w:left="283"/>
    </w:pPr>
  </w:style>
  <w:style w:type="character" w:customStyle="1" w:styleId="aa">
    <w:name w:val="Основной текст с отступом Знак"/>
    <w:basedOn w:val="a0"/>
    <w:link w:val="a9"/>
    <w:uiPriority w:val="99"/>
    <w:rsid w:val="00B50D95"/>
    <w:rPr>
      <w:rFonts w:ascii="Times New Roman" w:eastAsia="Calibri" w:hAnsi="Times New Roman" w:cs="Times New Roman"/>
      <w:szCs w:val="20"/>
      <w:lang w:eastAsia="ru-RU"/>
    </w:rPr>
  </w:style>
  <w:style w:type="paragraph" w:customStyle="1" w:styleId="Default">
    <w:name w:val="Default"/>
    <w:rsid w:val="00A95F26"/>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261FAE"/>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261FAE"/>
    <w:rPr>
      <w:rFonts w:ascii="Tahoma" w:eastAsia="Calibri" w:hAnsi="Tahoma" w:cs="Tahoma"/>
      <w:sz w:val="16"/>
      <w:szCs w:val="16"/>
      <w:lang w:eastAsia="ru-RU"/>
    </w:rPr>
  </w:style>
  <w:style w:type="paragraph" w:customStyle="1" w:styleId="1">
    <w:name w:val="Текст примечания1"/>
    <w:basedOn w:val="a"/>
    <w:rsid w:val="007E4815"/>
    <w:pPr>
      <w:widowControl/>
      <w:suppressAutoHyphens/>
      <w:spacing w:line="240" w:lineRule="auto"/>
      <w:ind w:firstLine="0"/>
      <w:jc w:val="left"/>
    </w:pPr>
    <w:rPr>
      <w:rFonts w:eastAsia="Times New Roman"/>
      <w:sz w:val="20"/>
      <w:lang w:eastAsia="ar-SA"/>
    </w:rPr>
  </w:style>
  <w:style w:type="paragraph" w:customStyle="1" w:styleId="ConsPlusNormal">
    <w:name w:val="ConsPlusNormal"/>
    <w:rsid w:val="00141B3F"/>
    <w:pPr>
      <w:widowControl w:val="0"/>
      <w:autoSpaceDE w:val="0"/>
      <w:autoSpaceDN w:val="0"/>
      <w:spacing w:after="0" w:line="240" w:lineRule="auto"/>
    </w:pPr>
    <w:rPr>
      <w:rFonts w:ascii="Calibri" w:eastAsia="Times New Roman" w:hAnsi="Calibri" w:cs="Calibri"/>
      <w:szCs w:val="20"/>
      <w:lang w:eastAsia="ru-RU"/>
    </w:rPr>
  </w:style>
  <w:style w:type="paragraph" w:customStyle="1" w:styleId="11">
    <w:name w:val="Обычный11"/>
    <w:rsid w:val="00193B0F"/>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6A22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annotation reference"/>
    <w:basedOn w:val="a0"/>
    <w:uiPriority w:val="99"/>
    <w:semiHidden/>
    <w:unhideWhenUsed/>
    <w:rsid w:val="00B13A39"/>
    <w:rPr>
      <w:sz w:val="16"/>
      <w:szCs w:val="16"/>
    </w:rPr>
  </w:style>
  <w:style w:type="paragraph" w:styleId="ae">
    <w:name w:val="annotation text"/>
    <w:basedOn w:val="a"/>
    <w:link w:val="af"/>
    <w:uiPriority w:val="99"/>
    <w:semiHidden/>
    <w:unhideWhenUsed/>
    <w:rsid w:val="00B13A39"/>
    <w:pPr>
      <w:spacing w:line="240" w:lineRule="auto"/>
    </w:pPr>
    <w:rPr>
      <w:sz w:val="20"/>
    </w:rPr>
  </w:style>
  <w:style w:type="character" w:customStyle="1" w:styleId="af">
    <w:name w:val="Текст примечания Знак"/>
    <w:basedOn w:val="a0"/>
    <w:link w:val="ae"/>
    <w:uiPriority w:val="99"/>
    <w:semiHidden/>
    <w:rsid w:val="00B13A39"/>
    <w:rPr>
      <w:rFonts w:ascii="Times New Roman" w:eastAsia="Calibri" w:hAnsi="Times New Roman" w:cs="Times New Roman"/>
      <w:sz w:val="20"/>
      <w:szCs w:val="20"/>
      <w:lang w:eastAsia="ru-RU"/>
    </w:rPr>
  </w:style>
  <w:style w:type="paragraph" w:styleId="af0">
    <w:name w:val="annotation subject"/>
    <w:basedOn w:val="ae"/>
    <w:next w:val="ae"/>
    <w:link w:val="af1"/>
    <w:uiPriority w:val="99"/>
    <w:semiHidden/>
    <w:unhideWhenUsed/>
    <w:rsid w:val="00B13A39"/>
    <w:rPr>
      <w:b/>
      <w:bCs/>
    </w:rPr>
  </w:style>
  <w:style w:type="character" w:customStyle="1" w:styleId="af1">
    <w:name w:val="Тема примечания Знак"/>
    <w:basedOn w:val="af"/>
    <w:link w:val="af0"/>
    <w:uiPriority w:val="99"/>
    <w:semiHidden/>
    <w:rsid w:val="00B13A39"/>
    <w:rPr>
      <w:rFonts w:ascii="Times New Roman" w:eastAsia="Calibri" w:hAnsi="Times New Roman" w:cs="Times New Roman"/>
      <w:b/>
      <w:bCs/>
      <w:sz w:val="20"/>
      <w:szCs w:val="20"/>
      <w:lang w:eastAsia="ru-RU"/>
    </w:rPr>
  </w:style>
  <w:style w:type="table" w:styleId="af2">
    <w:name w:val="Table Grid"/>
    <w:basedOn w:val="a1"/>
    <w:uiPriority w:val="59"/>
    <w:rsid w:val="00405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BE424C"/>
    <w:pPr>
      <w:tabs>
        <w:tab w:val="center" w:pos="4677"/>
        <w:tab w:val="right" w:pos="9355"/>
      </w:tabs>
      <w:spacing w:line="240" w:lineRule="auto"/>
    </w:pPr>
  </w:style>
  <w:style w:type="character" w:customStyle="1" w:styleId="af4">
    <w:name w:val="Верхний колонтитул Знак"/>
    <w:basedOn w:val="a0"/>
    <w:link w:val="af3"/>
    <w:uiPriority w:val="99"/>
    <w:rsid w:val="00BE424C"/>
    <w:rPr>
      <w:rFonts w:ascii="Times New Roman" w:eastAsia="Calibri" w:hAnsi="Times New Roman" w:cs="Times New Roman"/>
      <w:szCs w:val="20"/>
      <w:lang w:eastAsia="ru-RU"/>
    </w:rPr>
  </w:style>
  <w:style w:type="paragraph" w:styleId="af5">
    <w:name w:val="footer"/>
    <w:basedOn w:val="a"/>
    <w:link w:val="af6"/>
    <w:uiPriority w:val="99"/>
    <w:unhideWhenUsed/>
    <w:rsid w:val="00BE424C"/>
    <w:pPr>
      <w:tabs>
        <w:tab w:val="center" w:pos="4677"/>
        <w:tab w:val="right" w:pos="9355"/>
      </w:tabs>
      <w:spacing w:line="240" w:lineRule="auto"/>
    </w:pPr>
  </w:style>
  <w:style w:type="character" w:customStyle="1" w:styleId="af6">
    <w:name w:val="Нижний колонтитул Знак"/>
    <w:basedOn w:val="a0"/>
    <w:link w:val="af5"/>
    <w:uiPriority w:val="99"/>
    <w:rsid w:val="00BE424C"/>
    <w:rPr>
      <w:rFonts w:ascii="Times New Roman" w:eastAsia="Calibri"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12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18F7C-51C2-4DC8-90A9-CA44B086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16</Pages>
  <Words>7470</Words>
  <Characters>42580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Тоспина Юлия Игоревна</dc:creator>
  <cp:lastModifiedBy>Карев Сергей Викторович</cp:lastModifiedBy>
  <cp:revision>21</cp:revision>
  <cp:lastPrinted>2017-05-03T12:40:00Z</cp:lastPrinted>
  <dcterms:created xsi:type="dcterms:W3CDTF">2018-12-04T10:38:00Z</dcterms:created>
  <dcterms:modified xsi:type="dcterms:W3CDTF">2018-12-25T08:11:00Z</dcterms:modified>
</cp:coreProperties>
</file>