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6D53" w14:textId="77777777" w:rsidR="00634658" w:rsidRPr="00571CDD" w:rsidRDefault="00CD5BFD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D115F3"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658"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________________ </w:t>
      </w:r>
    </w:p>
    <w:p w14:paraId="10A65A55" w14:textId="77777777" w:rsidR="00F531B5" w:rsidRDefault="00F531B5" w:rsidP="00664AA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531B5">
        <w:rPr>
          <w:rFonts w:ascii="Times New Roman" w:hAnsi="Times New Roman"/>
          <w:i/>
          <w:sz w:val="16"/>
          <w:szCs w:val="16"/>
          <w:lang w:eastAsia="ru-RU"/>
        </w:rPr>
        <w:t xml:space="preserve">выполнение работ и оказание услуг в целях актуализации сведений в Едином государственном реестре недвижимости </w:t>
      </w:r>
    </w:p>
    <w:p w14:paraId="790DBF19" w14:textId="58E42CC5" w:rsidR="009761E8" w:rsidRPr="00F531B5" w:rsidRDefault="00F531B5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531B5">
        <w:rPr>
          <w:rFonts w:ascii="Times New Roman" w:hAnsi="Times New Roman"/>
          <w:i/>
          <w:sz w:val="16"/>
          <w:szCs w:val="16"/>
          <w:lang w:eastAsia="ru-RU"/>
        </w:rPr>
        <w:t xml:space="preserve">и </w:t>
      </w:r>
      <w:proofErr w:type="gramStart"/>
      <w:r w:rsidRPr="00F531B5">
        <w:rPr>
          <w:rFonts w:ascii="Times New Roman" w:hAnsi="Times New Roman"/>
          <w:i/>
          <w:sz w:val="16"/>
          <w:szCs w:val="16"/>
          <w:lang w:eastAsia="ru-RU"/>
        </w:rPr>
        <w:t>Реестре</w:t>
      </w:r>
      <w:proofErr w:type="gramEnd"/>
      <w:r w:rsidRPr="00F531B5">
        <w:rPr>
          <w:rFonts w:ascii="Times New Roman" w:hAnsi="Times New Roman"/>
          <w:i/>
          <w:sz w:val="16"/>
          <w:szCs w:val="16"/>
          <w:lang w:eastAsia="ru-RU"/>
        </w:rPr>
        <w:t xml:space="preserve"> федерального имущества в отношении объектов имущества</w:t>
      </w:r>
    </w:p>
    <w:p w14:paraId="76D06FA5" w14:textId="77777777" w:rsidR="00664AA2" w:rsidRDefault="00664AA2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2C22B" w14:textId="2DA5AD8C" w:rsidR="009761E8" w:rsidRPr="00571CDD" w:rsidRDefault="00722C26" w:rsidP="0066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</w:t>
      </w:r>
      <w:r w:rsidR="00BC1AA8"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«____»_____________ 201_ г.</w:t>
      </w:r>
    </w:p>
    <w:p w14:paraId="575FE06F" w14:textId="77777777" w:rsidR="00D50D63" w:rsidRPr="00571CDD" w:rsidRDefault="00D50D63" w:rsidP="0066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2403C" w14:textId="77777777" w:rsidR="00C43D1E" w:rsidRDefault="00434B5F" w:rsidP="00C4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CD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Государственная компания «Российские автомобильные дороги»</w:t>
      </w:r>
      <w:r w:rsidRPr="00571CD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запись внесена в Единый государственный реестр юридических лиц 14.08.2009 за основным государственным регистр</w:t>
      </w:r>
      <w:r w:rsidR="00473FB4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ационным номером 1097799013652 </w:t>
      </w:r>
      <w:r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Главным управлением Министерства юстиции Российской Федерации по Москве, именуемая в дальнейшем «</w:t>
      </w:r>
      <w:r w:rsidRPr="00571CD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Заказчик</w:t>
      </w:r>
      <w:r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 лице 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заместителя председателя правления – директора центра управления проектами Чулковой Татьяны Николаевны</w:t>
      </w:r>
      <w:r w:rsidR="003E42E0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3D97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</w:t>
      </w:r>
      <w:r w:rsidR="00F23D97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доверенности от 28</w:t>
      </w:r>
      <w:r w:rsidR="003E42E0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3E42E0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3E42E0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Д-1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3E42E0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140</w:t>
      </w:r>
      <w:r w:rsidR="00304B83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3E42E0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07</w:t>
      </w:r>
      <w:r w:rsidR="00F23D97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одной стороны и</w:t>
      </w:r>
      <w:r w:rsidR="000C434A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D1E" w:rsidRPr="009033F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«Калужский</w:t>
      </w:r>
      <w:proofErr w:type="gramEnd"/>
      <w:r w:rsidR="00C43D1E" w:rsidRPr="009033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3D1E" w:rsidRPr="009033FD">
        <w:rPr>
          <w:rFonts w:ascii="Times New Roman" w:hAnsi="Times New Roman" w:cs="Times New Roman"/>
          <w:b/>
          <w:sz w:val="24"/>
          <w:szCs w:val="24"/>
        </w:rPr>
        <w:t>институт по землеустройству, земельному кадастру оценки и технической инвентаризации объектов недвижимости»</w:t>
      </w:r>
      <w:r w:rsidR="00C43D1E" w:rsidRPr="00903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43D1E" w:rsidRPr="009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внесена в Единый </w:t>
      </w:r>
      <w:r w:rsidR="00C43D1E" w:rsidRPr="009033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государственный реестр юридических лиц 08.02.2005 за основным государственным регистрационным номером 1054003002239 Инспекцией Федеральной</w:t>
      </w:r>
      <w:r w:rsidR="00C43D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налоговой службы по Ленинскому округу г. </w:t>
      </w:r>
      <w:r w:rsidR="00C43D1E" w:rsidRPr="00467F50">
        <w:rPr>
          <w:rFonts w:ascii="Times New Roman" w:eastAsia="Calibri" w:hAnsi="Times New Roman" w:cs="Times New Roman"/>
          <w:sz w:val="24"/>
          <w:szCs w:val="24"/>
          <w:lang w:eastAsia="ru-RU"/>
        </w:rPr>
        <w:t>Калуги</w:t>
      </w:r>
      <w:r w:rsidR="00C43D1E" w:rsidRPr="00467F50"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 «Исполнитель», в лице</w:t>
      </w:r>
      <w:r w:rsidR="00C43D1E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генерального директора Подовой Людмилы Викторовны, действующей на основании Устава</w:t>
      </w:r>
      <w:r w:rsidR="00C43D1E" w:rsidRPr="00467F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другой стороны, вместе именуемые </w:t>
      </w:r>
      <w:r w:rsidR="00C43D1E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дальнейшем «стороны», заключили договор</w:t>
      </w:r>
      <w:proofErr w:type="gramEnd"/>
      <w:r w:rsidR="00C43D1E" w:rsidRPr="00571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(далее «Договор») о нижеследующем:</w:t>
      </w:r>
    </w:p>
    <w:p w14:paraId="0C2F6E28" w14:textId="3617F0EB" w:rsidR="00571CDD" w:rsidRDefault="00571CDD" w:rsidP="00C4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D65C499" w14:textId="77777777" w:rsidR="00571CDD" w:rsidRDefault="009761E8" w:rsidP="0066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14:paraId="4D322B13" w14:textId="74340EF9" w:rsidR="009761E8" w:rsidRPr="00571CDD" w:rsidRDefault="009761E8" w:rsidP="0066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Предмет Договора</w:t>
      </w:r>
    </w:p>
    <w:p w14:paraId="18AB58F0" w14:textId="77777777" w:rsidR="009761E8" w:rsidRPr="00571CDD" w:rsidRDefault="009761E8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A7A5F" w14:textId="77777777" w:rsidR="00DC1D6E" w:rsidRPr="00DC1D6E" w:rsidRDefault="009761E8" w:rsidP="00664AA2">
      <w:pPr>
        <w:numPr>
          <w:ilvl w:val="1"/>
          <w:numId w:val="3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по заданию Заказчика выполнить подрядные работы (далее также – «кадастровые работы» и/или «Работы») и передать ему подготовленные в результате выполнения этих Работ документы, а также совершить по поручению Заказчика юридические и иные действия, от имени</w:t>
      </w:r>
      <w:r w:rsidR="00D95532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BA7269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свой счёт</w:t>
      </w:r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«Услуги») и передать ему полученные в результате оказания этих Услуг документы, с учетом требований </w:t>
      </w:r>
      <w:r w:rsidR="0024671C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proofErr w:type="gramEnd"/>
      <w:r w:rsidR="0024671C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77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13.07.2015 № 218-ФЗ «О государственной регистрации недвижимости»</w:t>
      </w:r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обязуется принять </w:t>
      </w:r>
      <w:proofErr w:type="gramStart"/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</w:t>
      </w:r>
      <w:proofErr w:type="gramEnd"/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надлежащим образом и осуществить оплату выполненных Работ и оказанных Услуг в соответствии с условиями Договора.</w:t>
      </w:r>
    </w:p>
    <w:p w14:paraId="1732EAC2" w14:textId="28883AF7" w:rsidR="00DC1D6E" w:rsidRPr="00DC1D6E" w:rsidRDefault="004B4A28" w:rsidP="00664AA2">
      <w:pPr>
        <w:numPr>
          <w:ilvl w:val="1"/>
          <w:numId w:val="3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61E8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выполнения Работ и оказания Услуг, указанных в настоящей статье</w:t>
      </w:r>
      <w:r w:rsidR="00D95532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61E8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CD1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обеспечиваются: </w:t>
      </w:r>
      <w:r w:rsidR="00DC1D6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r w:rsidR="00B82CD1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государственный кадастровый учет, государственная регистрация права </w:t>
      </w:r>
      <w:r w:rsidR="00DC1D6E" w:rsidRPr="00DC1D6E">
        <w:rPr>
          <w:rFonts w:ascii="Times New Roman" w:hAnsi="Times New Roman" w:cs="Times New Roman"/>
          <w:sz w:val="24"/>
          <w:szCs w:val="24"/>
        </w:rPr>
        <w:t>собственности и другие вещные права</w:t>
      </w:r>
      <w:r w:rsidR="00DC1D6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(правообладателей)</w:t>
      </w:r>
      <w:r w:rsidR="00B82CD1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1D6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D67D8A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CD1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077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="00DC1D6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5077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82CD1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="00DC1D6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82CD1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недвижимости</w:t>
      </w:r>
      <w:r w:rsidR="00D67D8A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E8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67D8A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 w:rsidR="00625869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1D6E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D6E" w:rsidRPr="00DC1D6E">
        <w:rPr>
          <w:rFonts w:ascii="Times New Roman" w:hAnsi="Times New Roman" w:cs="Times New Roman"/>
          <w:sz w:val="24"/>
          <w:szCs w:val="24"/>
        </w:rPr>
        <w:t>основных сведений об объекте недвижимости и сведений о правах, об ограничениях прав и обременениях объекта недвижимости, о сделках, подлежащих на основании федерального закона государственной регистрации</w:t>
      </w:r>
      <w:proofErr w:type="gramEnd"/>
      <w:r w:rsidR="00C70367">
        <w:rPr>
          <w:rFonts w:ascii="Times New Roman" w:hAnsi="Times New Roman" w:cs="Times New Roman"/>
          <w:sz w:val="24"/>
          <w:szCs w:val="24"/>
        </w:rPr>
        <w:t xml:space="preserve"> в отношении объектов недвижимости образованных</w:t>
      </w:r>
      <w:r w:rsidR="00DC1D6E" w:rsidRPr="00DC1D6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DC1D6E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C70367">
        <w:rPr>
          <w:rFonts w:ascii="Times New Roman" w:hAnsi="Times New Roman" w:cs="Times New Roman"/>
          <w:sz w:val="24"/>
          <w:szCs w:val="24"/>
        </w:rPr>
        <w:t xml:space="preserve"> ранее учтенного в ЕГРН объекта недвижимости</w:t>
      </w:r>
      <w:r w:rsidR="009761E8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DAB68F" w14:textId="1764CB54" w:rsidR="009761E8" w:rsidRPr="00DC1D6E" w:rsidRDefault="009761E8" w:rsidP="00664AA2">
      <w:pPr>
        <w:numPr>
          <w:ilvl w:val="1"/>
          <w:numId w:val="3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характеристики подлежащих выполнению Работ и оказанию Услуг по Договору определен и указан по тексту Договора и в Техническом задании (Приложение № 1 к Договору).</w:t>
      </w:r>
    </w:p>
    <w:p w14:paraId="2D9A57C7" w14:textId="57C9782F" w:rsidR="00D5599E" w:rsidRPr="00571CDD" w:rsidRDefault="00BC6EA8" w:rsidP="00664AA2">
      <w:pPr>
        <w:numPr>
          <w:ilvl w:val="1"/>
          <w:numId w:val="3"/>
        </w:numPr>
        <w:tabs>
          <w:tab w:val="clear" w:pos="405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</w:t>
      </w:r>
      <w:r w:rsidR="00C7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547884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A2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912AD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выполняться </w:t>
      </w:r>
      <w:proofErr w:type="gramStart"/>
      <w:r w:rsidR="006912AD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6912AD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оказываться Услуги (далее –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6912AD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7F3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1 к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</w:t>
      </w:r>
      <w:r w:rsidR="0091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91799B">
        <w:rPr>
          <w:rFonts w:ascii="Times New Roman" w:eastAsia="Times New Roman" w:hAnsi="Times New Roman" w:cs="Times New Roman"/>
          <w:sz w:val="24"/>
          <w:szCs w:val="24"/>
          <w:lang w:eastAsia="ru-RU"/>
        </w:rPr>
        <w:t>ю, являюще</w:t>
      </w:r>
      <w:r w:rsidR="007A7F3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приложением к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F3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A2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</w:t>
      </w:r>
      <w:r w:rsidR="007A7F3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7A7F3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4965D3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 </w:t>
      </w:r>
      <w:r w:rsidR="00FE274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65D3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</w:t>
      </w:r>
      <w:r w:rsidR="004B4A2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подписания </w:t>
      </w:r>
      <w:r w:rsidR="004965D3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при условии сохранения объемов работ и без изменения стоимости Договора, установленной в п.4.1-4.2 Договора.</w:t>
      </w:r>
    </w:p>
    <w:p w14:paraId="54D758E3" w14:textId="36DA5880" w:rsidR="000D070E" w:rsidRDefault="000D070E" w:rsidP="00664AA2">
      <w:pPr>
        <w:numPr>
          <w:ilvl w:val="1"/>
          <w:numId w:val="3"/>
        </w:numPr>
        <w:tabs>
          <w:tab w:val="clear" w:pos="405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- автомобильные дороги федерального, регионального и (или) межмуниципального значения, затрагиваемые в рамках реализации проекта: «Реконструкции </w:t>
      </w:r>
      <w:proofErr w:type="gramStart"/>
      <w:r w:rsidRPr="0068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последующей эксплуатацией на платной основе автомобильной дороги М-3 «Украина» - от Москвы через Калугу, Брянск до границы с Украиной (на Киев), участок </w:t>
      </w:r>
      <w:proofErr w:type="gramStart"/>
      <w:r w:rsidRPr="0068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8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км 194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9330D22" w14:textId="6479E058" w:rsidR="009761E8" w:rsidRPr="00571CDD" w:rsidRDefault="009761E8" w:rsidP="00664AA2">
      <w:pPr>
        <w:numPr>
          <w:ilvl w:val="1"/>
          <w:numId w:val="3"/>
        </w:numPr>
        <w:tabs>
          <w:tab w:val="clear" w:pos="405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подготовленные в результате выполнения Работ: </w:t>
      </w:r>
    </w:p>
    <w:p w14:paraId="368BBBE7" w14:textId="77777777" w:rsidR="00067041" w:rsidRPr="00571CDD" w:rsidRDefault="009761E8" w:rsidP="00664AA2">
      <w:pPr>
        <w:numPr>
          <w:ilvl w:val="2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план;</w:t>
      </w:r>
    </w:p>
    <w:p w14:paraId="29B44BC9" w14:textId="77777777" w:rsidR="00D95532" w:rsidRPr="00571CDD" w:rsidRDefault="009761E8" w:rsidP="00664AA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532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Техническим заданием.</w:t>
      </w:r>
    </w:p>
    <w:p w14:paraId="04CC20B6" w14:textId="77777777" w:rsidR="009761E8" w:rsidRPr="00571CDD" w:rsidRDefault="009761E8" w:rsidP="00664AA2">
      <w:pPr>
        <w:numPr>
          <w:ilvl w:val="1"/>
          <w:numId w:val="3"/>
        </w:numPr>
        <w:tabs>
          <w:tab w:val="clear" w:pos="405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по Договору означают</w:t>
      </w:r>
      <w:r w:rsidR="0083619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необходимых и достаточных действий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CB6FA62" w14:textId="77777777" w:rsidR="00BF4179" w:rsidRDefault="009761E8" w:rsidP="00664AA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государственного кадастрового учета </w:t>
      </w:r>
      <w:r w:rsidR="00BC6EA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900465" w14:textId="0EA57E27" w:rsidR="009761E8" w:rsidRPr="00571CDD" w:rsidRDefault="00BF4179" w:rsidP="00664AA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Pr="00BF4179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и другие вещные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(правообладателей) 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6EA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E3784A" w14:textId="73CACC49" w:rsidR="009761E8" w:rsidRPr="00571CDD" w:rsidRDefault="009761E8" w:rsidP="00664AA2">
      <w:pPr>
        <w:numPr>
          <w:ilvl w:val="2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необходимых и достаточных действий для получения и передачи Заказчику документов, указанных в пункт</w:t>
      </w:r>
      <w:r w:rsidR="00FE274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3619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подтверждающих </w:t>
      </w:r>
      <w:r w:rsidR="004B4A2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Исполнителем</w:t>
      </w:r>
      <w:r w:rsidR="0015077E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8A7996" w14:textId="77777777" w:rsidR="00D95532" w:rsidRPr="00571CDD" w:rsidRDefault="00D95532" w:rsidP="00664AA2">
      <w:pPr>
        <w:numPr>
          <w:ilvl w:val="2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 фактического и юридического характера, предусмотренные Техническим заданием.</w:t>
      </w:r>
    </w:p>
    <w:p w14:paraId="56674D00" w14:textId="77777777" w:rsidR="009761E8" w:rsidRPr="00571CDD" w:rsidRDefault="009761E8" w:rsidP="00664AA2">
      <w:pPr>
        <w:numPr>
          <w:ilvl w:val="1"/>
          <w:numId w:val="3"/>
        </w:numPr>
        <w:tabs>
          <w:tab w:val="clear" w:pos="405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полученные в результате оказания Услуг:</w:t>
      </w:r>
    </w:p>
    <w:p w14:paraId="5401ED36" w14:textId="0A404E74" w:rsidR="009761E8" w:rsidRPr="00571CDD" w:rsidRDefault="00310211" w:rsidP="00664AA2">
      <w:pPr>
        <w:numPr>
          <w:ilvl w:val="2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</w:t>
      </w:r>
      <w:r w:rsidR="006912AD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 w:rsidR="00AA132C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F62641" w14:textId="77777777" w:rsidR="003C728B" w:rsidRPr="00571CDD" w:rsidRDefault="00310211" w:rsidP="00664AA2">
      <w:pPr>
        <w:numPr>
          <w:ilvl w:val="2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Техническим заданием.</w:t>
      </w:r>
    </w:p>
    <w:p w14:paraId="46266C32" w14:textId="43AC96CB" w:rsidR="009761E8" w:rsidRPr="00571CDD" w:rsidRDefault="00945BFF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 о содержании, объеме, порядке, требованиях к условиям приемки и выполнения Работ и оказания Услуг по Договору могут быть предусмотрены Техническим заданием.</w:t>
      </w:r>
    </w:p>
    <w:p w14:paraId="41158EC6" w14:textId="77777777" w:rsidR="00571CDD" w:rsidRDefault="00945BFF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выполнения Работ и оказания Услуг: по местоположению </w:t>
      </w:r>
      <w:r w:rsidR="00AE1CC5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9761E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06651" w14:textId="77777777" w:rsidR="00571CDD" w:rsidRDefault="00571CDD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60CE3" w14:textId="77777777" w:rsidR="00571CDD" w:rsidRDefault="009761E8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14:paraId="529BA52A" w14:textId="0D991D29" w:rsidR="009761E8" w:rsidRPr="00571CDD" w:rsidRDefault="009761E8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Сроки по Договору</w:t>
      </w:r>
    </w:p>
    <w:p w14:paraId="381C0E3B" w14:textId="77777777" w:rsidR="009761E8" w:rsidRPr="00571CDD" w:rsidRDefault="009761E8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ABC56" w14:textId="77777777" w:rsidR="00DD1944" w:rsidRPr="00571CDD" w:rsidRDefault="009761E8" w:rsidP="00664A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заключенным и вступает в силу с момента его подписания обеими сторонами. </w:t>
      </w:r>
    </w:p>
    <w:p w14:paraId="5EF7ECFB" w14:textId="7C945C8D" w:rsidR="00B2454C" w:rsidRPr="00571CDD" w:rsidRDefault="009761E8" w:rsidP="00664A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1944"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31.</w:t>
      </w:r>
      <w:r w:rsidR="00F531B5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DD1944"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7E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обязательства сторон по Договору</w:t>
      </w:r>
      <w:r w:rsidR="00E12B58"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гарантийных обязательств и обязательств, возникших в связи с его нарушением до истечения </w:t>
      </w:r>
      <w:r w:rsidR="00394995"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D03C7F"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настоящем </w:t>
      </w:r>
      <w:r w:rsidR="00394995"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пункте, должны</w:t>
      </w:r>
      <w:r w:rsidRPr="0050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 до окончания срока действия</w:t>
      </w:r>
      <w:r w:rsidR="00D03C7F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4B4CCC" w14:textId="77777777" w:rsidR="009761E8" w:rsidRPr="00571CDD" w:rsidRDefault="00560012" w:rsidP="00664AA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Исполнителя могут быть исполнены досрочно</w:t>
      </w:r>
      <w:r w:rsidR="00887C69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CE125D" w14:textId="77777777" w:rsidR="00B000EF" w:rsidRPr="00571CDD" w:rsidRDefault="00E66A08" w:rsidP="00664AA2">
      <w:pPr>
        <w:pStyle w:val="a8"/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гарантийных обязательств (гарантийный срок)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 выполненных Работ и/или результат оказанных Услуг: 2 (два) года с момента принятия результата выполненных Работ и/или результата оказанных Услуг, соответственно.</w:t>
      </w:r>
    </w:p>
    <w:p w14:paraId="4DF383A6" w14:textId="77777777" w:rsidR="00A87DB2" w:rsidRPr="00A87DB2" w:rsidRDefault="00970F61" w:rsidP="00664AA2">
      <w:pPr>
        <w:pStyle w:val="a8"/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сроки, в том числе сроки исполнения отдельных обязатель</w:t>
      </w:r>
      <w:proofErr w:type="gramStart"/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ст</w:t>
      </w:r>
      <w:proofErr w:type="gramEnd"/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орон: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иными статьями Договора и/или могут </w:t>
      </w:r>
      <w:r w:rsidR="00B000EF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установлены и/или изменены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соглашением к </w:t>
      </w:r>
      <w:r w:rsidR="00B000EF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E9377" w14:textId="77777777" w:rsidR="00A87DB2" w:rsidRDefault="00A87DB2" w:rsidP="00664AA2">
      <w:pPr>
        <w:pStyle w:val="a8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ECFCC" w14:textId="77777777" w:rsidR="00A87DB2" w:rsidRDefault="009761E8" w:rsidP="00664AA2">
      <w:pPr>
        <w:pStyle w:val="a8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14:paraId="6321C787" w14:textId="24A6A758" w:rsidR="009761E8" w:rsidRPr="00A87DB2" w:rsidRDefault="009761E8" w:rsidP="00664AA2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Порядок приемки результатов выполненных </w:t>
      </w: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и оказанных </w:t>
      </w: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слуг</w:t>
      </w:r>
    </w:p>
    <w:p w14:paraId="21F08161" w14:textId="77777777" w:rsidR="009761E8" w:rsidRPr="00571CDD" w:rsidRDefault="009761E8" w:rsidP="0066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018F8" w14:textId="77777777" w:rsidR="009761E8" w:rsidRPr="00571CDD" w:rsidRDefault="009761E8" w:rsidP="00664AA2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>По завершении Работ</w:t>
      </w:r>
      <w:r w:rsidR="00B2454C" w:rsidRPr="00571CDD"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Исполнитель передает </w:t>
      </w:r>
      <w:r w:rsidR="00394995" w:rsidRPr="00571CDD">
        <w:rPr>
          <w:rFonts w:ascii="Times New Roman" w:eastAsia="Calibri" w:hAnsi="Times New Roman" w:cs="Times New Roman"/>
          <w:sz w:val="24"/>
          <w:szCs w:val="24"/>
        </w:rPr>
        <w:t>Заказчику подготовленные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Договором и Техническим заданием документы</w:t>
      </w:r>
      <w:r w:rsidR="003C6DDF" w:rsidRPr="00571CDD">
        <w:rPr>
          <w:rFonts w:ascii="Times New Roman" w:hAnsi="Times New Roman" w:cs="Times New Roman"/>
          <w:sz w:val="24"/>
          <w:szCs w:val="24"/>
        </w:rPr>
        <w:t xml:space="preserve"> 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t xml:space="preserve">по описи с указанием перечня передаваемых документов, их формата и количества экземпляров, реквизитов договора, отчетного </w:t>
      </w:r>
      <w:r w:rsidR="00394995" w:rsidRPr="00571CDD">
        <w:rPr>
          <w:rFonts w:ascii="Times New Roman" w:eastAsia="Calibri" w:hAnsi="Times New Roman" w:cs="Times New Roman"/>
          <w:sz w:val="24"/>
          <w:szCs w:val="24"/>
        </w:rPr>
        <w:t>периода.</w:t>
      </w:r>
    </w:p>
    <w:p w14:paraId="72EA9471" w14:textId="77777777" w:rsidR="00D03C7F" w:rsidRPr="00571CDD" w:rsidRDefault="009761E8" w:rsidP="00664AA2">
      <w:pPr>
        <w:numPr>
          <w:ilvl w:val="1"/>
          <w:numId w:val="2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Заказчик осуществляет приемку </w:t>
      </w:r>
      <w:r w:rsidR="006E309A" w:rsidRPr="00571CDD">
        <w:rPr>
          <w:rFonts w:ascii="Times New Roman" w:eastAsia="Calibri" w:hAnsi="Times New Roman" w:cs="Times New Roman"/>
          <w:sz w:val="24"/>
          <w:szCs w:val="24"/>
        </w:rPr>
        <w:t xml:space="preserve">документов по </w:t>
      </w:r>
      <w:r w:rsidRPr="00571CDD">
        <w:rPr>
          <w:rFonts w:ascii="Times New Roman" w:eastAsia="Calibri" w:hAnsi="Times New Roman" w:cs="Times New Roman"/>
          <w:sz w:val="24"/>
          <w:szCs w:val="24"/>
        </w:rPr>
        <w:t>Работ</w:t>
      </w:r>
      <w:r w:rsidR="006E309A" w:rsidRPr="00571CDD">
        <w:rPr>
          <w:rFonts w:ascii="Times New Roman" w:eastAsia="Calibri" w:hAnsi="Times New Roman" w:cs="Times New Roman"/>
          <w:sz w:val="24"/>
          <w:szCs w:val="24"/>
        </w:rPr>
        <w:t>ам</w:t>
      </w:r>
      <w:r w:rsidRPr="00571CDD">
        <w:rPr>
          <w:rFonts w:ascii="Times New Roman" w:eastAsia="Calibri" w:hAnsi="Times New Roman" w:cs="Times New Roman"/>
          <w:sz w:val="24"/>
          <w:szCs w:val="24"/>
        </w:rPr>
        <w:t>, а именно</w:t>
      </w:r>
      <w:r w:rsidR="00B6045A" w:rsidRPr="00571CD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проверяет результат выполненных Работ на их соответствие условиям Договора: </w:t>
      </w:r>
    </w:p>
    <w:p w14:paraId="2C4DB5A7" w14:textId="77777777" w:rsidR="00560012" w:rsidRPr="00571CDD" w:rsidRDefault="00B6045A" w:rsidP="00664AA2">
      <w:pPr>
        <w:pStyle w:val="a8"/>
        <w:numPr>
          <w:ilvl w:val="2"/>
          <w:numId w:val="2"/>
        </w:numPr>
        <w:tabs>
          <w:tab w:val="clear" w:pos="720"/>
          <w:tab w:val="left" w:pos="0"/>
          <w:tab w:val="num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1E8" w:rsidRPr="00571CDD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недостатков в выполненных </w:t>
      </w:r>
      <w:r w:rsidR="00394995" w:rsidRPr="00571CDD">
        <w:rPr>
          <w:rFonts w:ascii="Times New Roman" w:eastAsia="Calibri" w:hAnsi="Times New Roman" w:cs="Times New Roman"/>
          <w:sz w:val="24"/>
          <w:szCs w:val="24"/>
        </w:rPr>
        <w:t>Работах Заказчик</w:t>
      </w:r>
      <w:r w:rsidR="009761E8" w:rsidRPr="00571CDD">
        <w:rPr>
          <w:rFonts w:ascii="Times New Roman" w:eastAsia="Calibri" w:hAnsi="Times New Roman" w:cs="Times New Roman"/>
          <w:sz w:val="24"/>
          <w:szCs w:val="24"/>
        </w:rPr>
        <w:t xml:space="preserve"> уведомляет об этом Исполнителя (направлением письменной претензии с описанием недостатков и с указанием сроков их устранения)</w:t>
      </w:r>
      <w:r w:rsidR="00560012" w:rsidRPr="00571CD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3E9239" w14:textId="77777777" w:rsidR="00D03C7F" w:rsidRPr="00571CDD" w:rsidRDefault="00560012" w:rsidP="00664AA2">
      <w:pPr>
        <w:pStyle w:val="a8"/>
        <w:numPr>
          <w:ilvl w:val="2"/>
          <w:numId w:val="2"/>
        </w:numPr>
        <w:tabs>
          <w:tab w:val="clear" w:pos="720"/>
          <w:tab w:val="left" w:pos="0"/>
          <w:tab w:val="num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>при отсутствии недостатков по результату выполненных Работ Заказчик возвращает Исполнителю документы в целях дальнейшего оказания Услуг</w:t>
      </w:r>
      <w:r w:rsidR="009761E8"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CDD">
        <w:rPr>
          <w:rFonts w:ascii="Times New Roman" w:eastAsia="Calibri" w:hAnsi="Times New Roman" w:cs="Times New Roman"/>
          <w:sz w:val="24"/>
          <w:szCs w:val="24"/>
        </w:rPr>
        <w:t>по описи с указанием перечня передаваемых документов.</w:t>
      </w:r>
    </w:p>
    <w:p w14:paraId="477C6448" w14:textId="77777777" w:rsidR="009761E8" w:rsidRPr="00571CDD" w:rsidRDefault="009761E8" w:rsidP="00664AA2">
      <w:pPr>
        <w:numPr>
          <w:ilvl w:val="1"/>
          <w:numId w:val="2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Заказчиком результата выполненных Работ: не более </w:t>
      </w:r>
      <w:r w:rsidR="00AE1CC5" w:rsidRPr="00571CDD">
        <w:rPr>
          <w:rFonts w:ascii="Times New Roman" w:eastAsia="Calibri" w:hAnsi="Times New Roman" w:cs="Times New Roman"/>
          <w:sz w:val="24"/>
          <w:szCs w:val="24"/>
        </w:rPr>
        <w:t>3</w:t>
      </w:r>
      <w:r w:rsidR="008A638B" w:rsidRPr="00571C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E1CC5" w:rsidRPr="00571CDD">
        <w:rPr>
          <w:rFonts w:ascii="Times New Roman" w:eastAsia="Calibri" w:hAnsi="Times New Roman" w:cs="Times New Roman"/>
          <w:sz w:val="24"/>
          <w:szCs w:val="24"/>
        </w:rPr>
        <w:t>трех</w:t>
      </w:r>
      <w:r w:rsidR="008A638B" w:rsidRPr="00571CDD">
        <w:rPr>
          <w:rFonts w:ascii="Times New Roman" w:eastAsia="Calibri" w:hAnsi="Times New Roman" w:cs="Times New Roman"/>
          <w:sz w:val="24"/>
          <w:szCs w:val="24"/>
        </w:rPr>
        <w:t>)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с момента передачи ему результата Работ</w:t>
      </w:r>
      <w:r w:rsidR="00A00422" w:rsidRPr="00571C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1FF441" w14:textId="77777777" w:rsidR="009761E8" w:rsidRPr="00571CDD" w:rsidRDefault="009761E8" w:rsidP="00664A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1CDD">
        <w:rPr>
          <w:rFonts w:ascii="Times New Roman" w:eastAsia="Calibri" w:hAnsi="Times New Roman" w:cs="Times New Roman"/>
          <w:sz w:val="24"/>
          <w:szCs w:val="24"/>
        </w:rPr>
        <w:t>По завершении оказания Услуг в полном объеме Исполнитель передает Заказчику подготовленные в соответствии с Договором и Техническим заданием документы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t xml:space="preserve"> по описи с указанием перечня передаваемых документов, их формата и количества экземпляров, реквизитов 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lastRenderedPageBreak/>
        <w:t>договора, отчетного периода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B4A28" w:rsidRPr="00571CDD">
        <w:rPr>
          <w:rFonts w:ascii="Times New Roman" w:eastAsia="Calibri" w:hAnsi="Times New Roman" w:cs="Times New Roman"/>
          <w:sz w:val="24"/>
          <w:szCs w:val="24"/>
        </w:rPr>
        <w:t xml:space="preserve">подписанный Исполнителем </w:t>
      </w:r>
      <w:r w:rsidR="00BA7269" w:rsidRPr="00571CDD">
        <w:rPr>
          <w:rFonts w:ascii="Times New Roman" w:eastAsia="Calibri" w:hAnsi="Times New Roman" w:cs="Times New Roman"/>
          <w:sz w:val="24"/>
          <w:szCs w:val="24"/>
        </w:rPr>
        <w:t>Акт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09A" w:rsidRPr="00571CDD">
        <w:rPr>
          <w:rFonts w:ascii="Times New Roman" w:eastAsia="Calibri" w:hAnsi="Times New Roman" w:cs="Times New Roman"/>
          <w:sz w:val="24"/>
          <w:szCs w:val="24"/>
        </w:rPr>
        <w:t>о выполненных Работах и оказанных Услугах</w:t>
      </w:r>
      <w:r w:rsidR="00BA7269" w:rsidRPr="00571CDD">
        <w:rPr>
          <w:rFonts w:ascii="Times New Roman" w:eastAsia="Calibri" w:hAnsi="Times New Roman" w:cs="Times New Roman"/>
          <w:sz w:val="24"/>
          <w:szCs w:val="24"/>
        </w:rPr>
        <w:t xml:space="preserve">, с приложением отчётов и иных документов об оказании Услуг (далее – Акт </w:t>
      </w:r>
      <w:r w:rsidR="006E309A" w:rsidRPr="00571CDD">
        <w:rPr>
          <w:rFonts w:ascii="Times New Roman" w:eastAsia="Calibri" w:hAnsi="Times New Roman" w:cs="Times New Roman"/>
          <w:sz w:val="24"/>
          <w:szCs w:val="24"/>
        </w:rPr>
        <w:t>о выполнении Работ</w:t>
      </w:r>
      <w:proofErr w:type="gramEnd"/>
      <w:r w:rsidR="006E309A" w:rsidRPr="00571CD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6E309A" w:rsidRPr="00571CDD">
        <w:rPr>
          <w:rFonts w:ascii="Times New Roman" w:eastAsia="Calibri" w:hAnsi="Times New Roman" w:cs="Times New Roman"/>
          <w:sz w:val="24"/>
          <w:szCs w:val="24"/>
        </w:rPr>
        <w:t>оказании</w:t>
      </w:r>
      <w:proofErr w:type="gramEnd"/>
      <w:r w:rsidR="006E309A" w:rsidRPr="00571CDD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BA7269" w:rsidRPr="00571CDD">
        <w:rPr>
          <w:rFonts w:ascii="Times New Roman" w:eastAsia="Calibri" w:hAnsi="Times New Roman" w:cs="Times New Roman"/>
          <w:sz w:val="24"/>
          <w:szCs w:val="24"/>
        </w:rPr>
        <w:t>)</w:t>
      </w:r>
      <w:r w:rsidRPr="00571C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A09C7" w14:textId="77777777" w:rsidR="00B2454C" w:rsidRPr="00571CDD" w:rsidRDefault="009761E8" w:rsidP="00664AA2">
      <w:pPr>
        <w:numPr>
          <w:ilvl w:val="1"/>
          <w:numId w:val="2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>Заказчик осуществляет приемку Услуг, а именно</w:t>
      </w:r>
      <w:r w:rsidR="00B6045A"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AD" w:rsidRPr="00571CDD">
        <w:rPr>
          <w:rFonts w:ascii="Times New Roman" w:eastAsia="Calibri" w:hAnsi="Times New Roman" w:cs="Times New Roman"/>
          <w:sz w:val="24"/>
          <w:szCs w:val="24"/>
        </w:rPr>
        <w:t>–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проверяет результат оказанных Услуг на их соответствие условиям Договора: </w:t>
      </w:r>
    </w:p>
    <w:p w14:paraId="5B85D88E" w14:textId="77777777" w:rsidR="00B2454C" w:rsidRPr="00571CDD" w:rsidRDefault="009761E8" w:rsidP="00664AA2">
      <w:pPr>
        <w:pStyle w:val="a8"/>
        <w:numPr>
          <w:ilvl w:val="2"/>
          <w:numId w:val="2"/>
        </w:numPr>
        <w:tabs>
          <w:tab w:val="clear" w:pos="720"/>
          <w:tab w:val="left" w:pos="0"/>
          <w:tab w:val="num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94995" w:rsidRPr="00571CDD">
        <w:rPr>
          <w:rFonts w:ascii="Times New Roman" w:eastAsia="Calibri" w:hAnsi="Times New Roman" w:cs="Times New Roman"/>
          <w:sz w:val="24"/>
          <w:szCs w:val="24"/>
        </w:rPr>
        <w:t>случае обнаружения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недостатков в оказанных </w:t>
      </w:r>
      <w:r w:rsidR="00394995" w:rsidRPr="00571CDD">
        <w:rPr>
          <w:rFonts w:ascii="Times New Roman" w:eastAsia="Calibri" w:hAnsi="Times New Roman" w:cs="Times New Roman"/>
          <w:sz w:val="24"/>
          <w:szCs w:val="24"/>
        </w:rPr>
        <w:t>Услугах Заказчик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уведомляет об этом Исполнителя (направлением письменной претензии с описанием недостатков и с указанием сроков их устранения); </w:t>
      </w:r>
    </w:p>
    <w:p w14:paraId="11237FEC" w14:textId="77777777" w:rsidR="00A87DB2" w:rsidRDefault="009761E8" w:rsidP="00664AA2">
      <w:pPr>
        <w:pStyle w:val="a8"/>
        <w:numPr>
          <w:ilvl w:val="2"/>
          <w:numId w:val="2"/>
        </w:numPr>
        <w:tabs>
          <w:tab w:val="clear" w:pos="720"/>
          <w:tab w:val="left" w:pos="0"/>
          <w:tab w:val="num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>при отсутствии недостатков по результату оказанных Услуг (письменн</w:t>
      </w:r>
      <w:r w:rsidR="001E4FE8" w:rsidRPr="00571CDD">
        <w:rPr>
          <w:rFonts w:ascii="Times New Roman" w:eastAsia="Calibri" w:hAnsi="Times New Roman" w:cs="Times New Roman"/>
          <w:sz w:val="24"/>
          <w:szCs w:val="24"/>
        </w:rPr>
        <w:t>ой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претензи</w:t>
      </w:r>
      <w:r w:rsidR="001E4FE8" w:rsidRPr="00571CDD">
        <w:rPr>
          <w:rFonts w:ascii="Times New Roman" w:eastAsia="Calibri" w:hAnsi="Times New Roman" w:cs="Times New Roman"/>
          <w:sz w:val="24"/>
          <w:szCs w:val="24"/>
        </w:rPr>
        <w:t>и</w:t>
      </w:r>
      <w:r w:rsidR="004B4A28" w:rsidRPr="00571CDD">
        <w:rPr>
          <w:rFonts w:ascii="Times New Roman" w:eastAsia="Calibri" w:hAnsi="Times New Roman" w:cs="Times New Roman"/>
          <w:sz w:val="24"/>
          <w:szCs w:val="24"/>
        </w:rPr>
        <w:t xml:space="preserve"> Заказчика)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на рассмотрение результата оказанных Услуг</w:t>
      </w:r>
      <w:r w:rsidR="004B4A28" w:rsidRPr="00571CDD">
        <w:rPr>
          <w:rFonts w:ascii="Times New Roman" w:eastAsia="Calibri" w:hAnsi="Times New Roman" w:cs="Times New Roman"/>
          <w:sz w:val="24"/>
          <w:szCs w:val="24"/>
        </w:rPr>
        <w:t xml:space="preserve"> подлежит подписанию </w:t>
      </w:r>
      <w:r w:rsidR="00BA7269" w:rsidRPr="00571CDD">
        <w:rPr>
          <w:rFonts w:ascii="Times New Roman" w:eastAsia="Calibri" w:hAnsi="Times New Roman" w:cs="Times New Roman"/>
          <w:sz w:val="24"/>
          <w:szCs w:val="24"/>
        </w:rPr>
        <w:t>Акт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DE7" w:rsidRPr="00571CDD">
        <w:rPr>
          <w:rFonts w:ascii="Times New Roman" w:eastAsia="Calibri" w:hAnsi="Times New Roman" w:cs="Times New Roman"/>
          <w:sz w:val="24"/>
          <w:szCs w:val="24"/>
        </w:rPr>
        <w:t>выполненных Работ и</w:t>
      </w:r>
      <w:r w:rsidR="004B4A28" w:rsidRPr="00571CDD">
        <w:rPr>
          <w:rFonts w:ascii="Times New Roman" w:eastAsia="Calibri" w:hAnsi="Times New Roman" w:cs="Times New Roman"/>
          <w:sz w:val="24"/>
          <w:szCs w:val="24"/>
        </w:rPr>
        <w:t xml:space="preserve"> оказанных Услугах, на основании которого Заказчик производит оплату в порядке, предусмотренном настоящим Договором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B37C757" w14:textId="77777777" w:rsidR="00A87DB2" w:rsidRDefault="009761E8" w:rsidP="00664AA2">
      <w:pPr>
        <w:pStyle w:val="a8"/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DB2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Заказчиком результата оказанных Услуг: не более </w:t>
      </w:r>
      <w:r w:rsidR="00AE1CC5" w:rsidRPr="00A87DB2">
        <w:rPr>
          <w:rFonts w:ascii="Times New Roman" w:eastAsia="Calibri" w:hAnsi="Times New Roman" w:cs="Times New Roman"/>
          <w:sz w:val="24"/>
          <w:szCs w:val="24"/>
        </w:rPr>
        <w:t>3 (трех</w:t>
      </w:r>
      <w:r w:rsidR="008A638B" w:rsidRPr="00A87DB2">
        <w:rPr>
          <w:rFonts w:ascii="Times New Roman" w:eastAsia="Calibri" w:hAnsi="Times New Roman" w:cs="Times New Roman"/>
          <w:sz w:val="24"/>
          <w:szCs w:val="24"/>
        </w:rPr>
        <w:t>)</w:t>
      </w:r>
      <w:r w:rsidRPr="00A87DB2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с момента передачи ему результата оказанных Услуг.</w:t>
      </w:r>
    </w:p>
    <w:p w14:paraId="15391433" w14:textId="77777777" w:rsidR="00A87DB2" w:rsidRDefault="009761E8" w:rsidP="00664AA2">
      <w:pPr>
        <w:pStyle w:val="a8"/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DB2">
        <w:rPr>
          <w:rFonts w:ascii="Times New Roman" w:eastAsia="Calibri" w:hAnsi="Times New Roman" w:cs="Times New Roman"/>
          <w:sz w:val="24"/>
          <w:szCs w:val="24"/>
        </w:rPr>
        <w:t>Заказчик вправе не принимать результаты выполненных Работ и оказанных Услуг, представленные Заказчику по истечении срока</w:t>
      </w:r>
      <w:r w:rsidR="00560012" w:rsidRPr="00A87DB2">
        <w:rPr>
          <w:rFonts w:ascii="Times New Roman" w:eastAsia="Calibri" w:hAnsi="Times New Roman" w:cs="Times New Roman"/>
          <w:sz w:val="24"/>
          <w:szCs w:val="24"/>
        </w:rPr>
        <w:t xml:space="preserve"> действия Договора </w:t>
      </w:r>
      <w:r w:rsidRPr="00A87DB2">
        <w:rPr>
          <w:rFonts w:ascii="Times New Roman" w:eastAsia="Calibri" w:hAnsi="Times New Roman" w:cs="Times New Roman"/>
          <w:sz w:val="24"/>
          <w:szCs w:val="24"/>
        </w:rPr>
        <w:t>и потребовать расторжения Договора и уплаты штрафа.</w:t>
      </w:r>
    </w:p>
    <w:p w14:paraId="3D5BF04D" w14:textId="77777777" w:rsidR="00A87DB2" w:rsidRDefault="00A87DB2" w:rsidP="00664AA2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BA4DF" w14:textId="77777777" w:rsidR="00A87DB2" w:rsidRDefault="009761E8" w:rsidP="00664AA2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</w:p>
    <w:p w14:paraId="0840E46C" w14:textId="5C38584D" w:rsidR="000C1A85" w:rsidRDefault="009761E8" w:rsidP="00664AA2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Общая стоимость по Договору и порядок расчетов</w:t>
      </w:r>
    </w:p>
    <w:p w14:paraId="78A06BFE" w14:textId="77777777" w:rsidR="00A87DB2" w:rsidRPr="00A87DB2" w:rsidRDefault="00A87DB2" w:rsidP="00664AA2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87AD1F" w14:textId="193713C2" w:rsidR="009761E8" w:rsidRPr="00A9764C" w:rsidRDefault="009761E8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Общая стоимость </w:t>
      </w:r>
      <w:r w:rsidR="00A203CC" w:rsidRPr="00571CDD">
        <w:rPr>
          <w:rFonts w:ascii="Times New Roman" w:eastAsia="Calibri" w:hAnsi="Times New Roman" w:cs="Times New Roman"/>
          <w:sz w:val="24"/>
          <w:szCs w:val="24"/>
        </w:rPr>
        <w:t xml:space="preserve">Работ и Услуг </w:t>
      </w:r>
      <w:r w:rsidRPr="00571CDD">
        <w:rPr>
          <w:rFonts w:ascii="Times New Roman" w:eastAsia="Calibri" w:hAnsi="Times New Roman" w:cs="Times New Roman"/>
          <w:sz w:val="24"/>
          <w:szCs w:val="24"/>
        </w:rPr>
        <w:t>по Договору составляет</w:t>
      </w:r>
      <w:r w:rsidR="00316E2B" w:rsidRPr="00571C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1CC5" w:rsidRPr="00A9764C">
        <w:rPr>
          <w:rFonts w:ascii="Times New Roman" w:eastAsia="Calibri" w:hAnsi="Times New Roman" w:cs="Times New Roman"/>
          <w:sz w:val="24"/>
          <w:szCs w:val="24"/>
        </w:rPr>
        <w:t>499 </w:t>
      </w:r>
      <w:r w:rsidR="00F00096" w:rsidRPr="00A9764C">
        <w:rPr>
          <w:rFonts w:ascii="Times New Roman" w:eastAsia="Calibri" w:hAnsi="Times New Roman" w:cs="Times New Roman"/>
          <w:sz w:val="24"/>
          <w:szCs w:val="24"/>
        </w:rPr>
        <w:t>666</w:t>
      </w:r>
      <w:r w:rsidR="00AE1CC5" w:rsidRPr="00A9764C">
        <w:rPr>
          <w:rFonts w:ascii="Times New Roman" w:eastAsia="Calibri" w:hAnsi="Times New Roman" w:cs="Times New Roman"/>
          <w:sz w:val="24"/>
          <w:szCs w:val="24"/>
        </w:rPr>
        <w:t xml:space="preserve"> (четыреста девяносто девять тысяч </w:t>
      </w:r>
      <w:r w:rsidR="00F00096" w:rsidRPr="00A9764C">
        <w:rPr>
          <w:rFonts w:ascii="Times New Roman" w:eastAsia="Calibri" w:hAnsi="Times New Roman" w:cs="Times New Roman"/>
          <w:sz w:val="24"/>
          <w:szCs w:val="24"/>
        </w:rPr>
        <w:t>шестьсот шестьдесят шесть</w:t>
      </w:r>
      <w:r w:rsidR="00AE1CC5" w:rsidRPr="00A9764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25192" w:rsidRPr="00A9764C">
        <w:rPr>
          <w:rFonts w:ascii="Times New Roman" w:eastAsia="Calibri" w:hAnsi="Times New Roman" w:cs="Times New Roman"/>
          <w:bCs/>
          <w:sz w:val="24"/>
          <w:szCs w:val="24"/>
        </w:rPr>
        <w:t>рублей</w:t>
      </w:r>
      <w:r w:rsidR="003C6DDF" w:rsidRPr="00A976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0096" w:rsidRPr="00A9764C"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="003C6DDF" w:rsidRPr="00A976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D5BEA" w:rsidRPr="00A9764C">
        <w:rPr>
          <w:rFonts w:ascii="Times New Roman" w:eastAsia="Calibri" w:hAnsi="Times New Roman" w:cs="Times New Roman"/>
          <w:sz w:val="24"/>
          <w:szCs w:val="24"/>
        </w:rPr>
        <w:t>копеек</w:t>
      </w:r>
      <w:r w:rsidR="00A95AFD" w:rsidRPr="00A9764C">
        <w:rPr>
          <w:rFonts w:ascii="Times New Roman" w:eastAsia="Calibri" w:hAnsi="Times New Roman" w:cs="Times New Roman"/>
          <w:sz w:val="24"/>
          <w:szCs w:val="24"/>
        </w:rPr>
        <w:t>,</w:t>
      </w:r>
      <w:r w:rsidR="00A2275B" w:rsidRPr="00A9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64C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="00A9764C" w:rsidRPr="00A9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275B" w:rsidRPr="00A9764C">
        <w:rPr>
          <w:rFonts w:ascii="Times New Roman" w:eastAsia="Calibri" w:hAnsi="Times New Roman" w:cs="Times New Roman"/>
          <w:sz w:val="24"/>
          <w:szCs w:val="24"/>
        </w:rPr>
        <w:t>НДС</w:t>
      </w:r>
      <w:r w:rsidR="00A9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64C" w:rsidRPr="00A9764C">
        <w:rPr>
          <w:rFonts w:ascii="Times New Roman" w:eastAsia="Calibri" w:hAnsi="Times New Roman" w:cs="Times New Roman"/>
          <w:sz w:val="24"/>
          <w:szCs w:val="24"/>
        </w:rPr>
        <w:t>18%</w:t>
      </w:r>
      <w:r w:rsidR="00A9764C">
        <w:rPr>
          <w:rFonts w:ascii="Times New Roman" w:eastAsia="Calibri" w:hAnsi="Times New Roman" w:cs="Times New Roman"/>
          <w:sz w:val="24"/>
          <w:szCs w:val="24"/>
        </w:rPr>
        <w:t xml:space="preserve"> 76 220 (семьдесят шесть тысяч двести двадцать) рублей 35 копеек.</w:t>
      </w:r>
    </w:p>
    <w:p w14:paraId="3C094658" w14:textId="431355BB" w:rsidR="003D07FB" w:rsidRPr="00571CDD" w:rsidRDefault="003D07FB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CDD">
        <w:rPr>
          <w:rFonts w:ascii="Times New Roman" w:hAnsi="Times New Roman" w:cs="Times New Roman"/>
          <w:sz w:val="24"/>
          <w:szCs w:val="24"/>
        </w:rPr>
        <w:t xml:space="preserve">Заказчик в ходе исполнения Договора вправе вносить изменения в </w:t>
      </w:r>
      <w:r w:rsidR="004E06D1" w:rsidRPr="00571CDD">
        <w:rPr>
          <w:rFonts w:ascii="Times New Roman" w:hAnsi="Times New Roman" w:cs="Times New Roman"/>
          <w:sz w:val="24"/>
          <w:szCs w:val="24"/>
        </w:rPr>
        <w:t xml:space="preserve">объем и состав работ/услуг </w:t>
      </w:r>
      <w:r w:rsidRPr="00571CDD">
        <w:rPr>
          <w:rFonts w:ascii="Times New Roman" w:hAnsi="Times New Roman" w:cs="Times New Roman"/>
          <w:sz w:val="24"/>
          <w:szCs w:val="24"/>
        </w:rPr>
        <w:t xml:space="preserve">и затрат, при условии, если вызываемые этим дополнительные работы </w:t>
      </w:r>
      <w:r w:rsidR="004E06D1" w:rsidRPr="00571CDD">
        <w:rPr>
          <w:rFonts w:ascii="Times New Roman" w:hAnsi="Times New Roman" w:cs="Times New Roman"/>
          <w:sz w:val="24"/>
          <w:szCs w:val="24"/>
        </w:rPr>
        <w:t xml:space="preserve">и услугу </w:t>
      </w:r>
      <w:r w:rsidRPr="00571CDD">
        <w:rPr>
          <w:rFonts w:ascii="Times New Roman" w:hAnsi="Times New Roman" w:cs="Times New Roman"/>
          <w:sz w:val="24"/>
          <w:szCs w:val="24"/>
        </w:rPr>
        <w:t xml:space="preserve">по стоимости не превышают десяти процентов </w:t>
      </w:r>
      <w:r w:rsidR="00F90118" w:rsidRPr="00571CD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571CDD">
        <w:rPr>
          <w:rFonts w:ascii="Times New Roman" w:hAnsi="Times New Roman" w:cs="Times New Roman"/>
          <w:sz w:val="24"/>
          <w:szCs w:val="24"/>
        </w:rPr>
        <w:t>Договора и не меняют характера предусмотренных по Договору работ и услуг. При выполнении дополнительного объема таких работ</w:t>
      </w:r>
      <w:r w:rsidR="004E06D1" w:rsidRPr="00571CDD">
        <w:rPr>
          <w:rFonts w:ascii="Times New Roman" w:hAnsi="Times New Roman" w:cs="Times New Roman"/>
          <w:sz w:val="24"/>
          <w:szCs w:val="24"/>
        </w:rPr>
        <w:t>/услуг</w:t>
      </w:r>
      <w:r w:rsidRPr="00571CDD">
        <w:rPr>
          <w:rFonts w:ascii="Times New Roman" w:hAnsi="Times New Roman" w:cs="Times New Roman"/>
          <w:sz w:val="24"/>
          <w:szCs w:val="24"/>
        </w:rPr>
        <w:t xml:space="preserve"> и (или) увеличения состава затрат, Заказчик вправе изменить первоначальную </w:t>
      </w:r>
      <w:r w:rsidR="00205B73" w:rsidRPr="00571CDD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571CDD">
        <w:rPr>
          <w:rFonts w:ascii="Times New Roman" w:hAnsi="Times New Roman" w:cs="Times New Roman"/>
          <w:sz w:val="24"/>
          <w:szCs w:val="24"/>
        </w:rPr>
        <w:t>Договора пропорционально объему работ</w:t>
      </w:r>
      <w:r w:rsidR="004E06D1" w:rsidRPr="00571CDD">
        <w:rPr>
          <w:rFonts w:ascii="Times New Roman" w:hAnsi="Times New Roman" w:cs="Times New Roman"/>
          <w:sz w:val="24"/>
          <w:szCs w:val="24"/>
        </w:rPr>
        <w:t>/услуг</w:t>
      </w:r>
      <w:r w:rsidRPr="00571CDD">
        <w:rPr>
          <w:rFonts w:ascii="Times New Roman" w:hAnsi="Times New Roman" w:cs="Times New Roman"/>
          <w:sz w:val="24"/>
          <w:szCs w:val="24"/>
        </w:rPr>
        <w:t xml:space="preserve"> (составу затрат), но не более чем на десять процентов </w:t>
      </w:r>
      <w:r w:rsidR="00205B73" w:rsidRPr="00571CD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571CDD">
        <w:rPr>
          <w:rFonts w:ascii="Times New Roman" w:hAnsi="Times New Roman" w:cs="Times New Roman"/>
          <w:sz w:val="24"/>
          <w:szCs w:val="24"/>
        </w:rPr>
        <w:t>Договора. При уменьшении объема работ</w:t>
      </w:r>
      <w:r w:rsidR="004E06D1" w:rsidRPr="00571CDD">
        <w:rPr>
          <w:rFonts w:ascii="Times New Roman" w:hAnsi="Times New Roman" w:cs="Times New Roman"/>
          <w:sz w:val="24"/>
          <w:szCs w:val="24"/>
        </w:rPr>
        <w:t>/услуг</w:t>
      </w:r>
      <w:r w:rsidRPr="00571CDD">
        <w:rPr>
          <w:rFonts w:ascii="Times New Roman" w:hAnsi="Times New Roman" w:cs="Times New Roman"/>
          <w:sz w:val="24"/>
          <w:szCs w:val="24"/>
        </w:rPr>
        <w:t xml:space="preserve"> и (или) состава затрат, цена Договора пропорционально уменьшается.</w:t>
      </w:r>
      <w:r w:rsidR="00013977">
        <w:rPr>
          <w:rFonts w:ascii="Times New Roman" w:hAnsi="Times New Roman" w:cs="Times New Roman"/>
          <w:sz w:val="24"/>
          <w:szCs w:val="24"/>
        </w:rPr>
        <w:t xml:space="preserve"> Общая стоимость Работ и Услуг по Договора не может превышать 500 000 (пятьсот тысяч) рублей, в том числе НДС.</w:t>
      </w:r>
    </w:p>
    <w:p w14:paraId="4ADC6DC4" w14:textId="77777777" w:rsidR="009761E8" w:rsidRPr="00571CDD" w:rsidRDefault="009761E8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DD">
        <w:rPr>
          <w:rFonts w:ascii="Times New Roman" w:eastAsia="Calibri" w:hAnsi="Times New Roman" w:cs="Times New Roman"/>
          <w:sz w:val="24"/>
          <w:szCs w:val="24"/>
        </w:rPr>
        <w:t>В общую стоимость по Договору включены все расходы</w:t>
      </w:r>
      <w:r w:rsidR="00AF7440" w:rsidRPr="00571CDD">
        <w:rPr>
          <w:rFonts w:ascii="Times New Roman" w:eastAsia="Calibri" w:hAnsi="Times New Roman" w:cs="Times New Roman"/>
          <w:sz w:val="24"/>
          <w:szCs w:val="24"/>
        </w:rPr>
        <w:t>,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затраты </w:t>
      </w:r>
      <w:r w:rsidR="00AF7440" w:rsidRPr="00571CDD">
        <w:rPr>
          <w:rFonts w:ascii="Times New Roman" w:eastAsia="Calibri" w:hAnsi="Times New Roman" w:cs="Times New Roman"/>
          <w:sz w:val="24"/>
          <w:szCs w:val="24"/>
        </w:rPr>
        <w:t xml:space="preserve">и издержки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Исполнителя, связанные с исполнением Договора, включая, но не ограничиваясь этим, расходы на материалы, транспортные расходы, затраты на запрос и получение кадастровых </w:t>
      </w:r>
      <w:r w:rsidR="00616A05" w:rsidRPr="00571CDD">
        <w:rPr>
          <w:rFonts w:ascii="Times New Roman" w:eastAsia="Calibri" w:hAnsi="Times New Roman" w:cs="Times New Roman"/>
          <w:sz w:val="24"/>
          <w:szCs w:val="24"/>
        </w:rPr>
        <w:t>сведений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, на доставку 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t xml:space="preserve">документов </w:t>
      </w:r>
      <w:r w:rsidRPr="00571CDD">
        <w:rPr>
          <w:rFonts w:ascii="Times New Roman" w:eastAsia="Calibri" w:hAnsi="Times New Roman" w:cs="Times New Roman"/>
          <w:sz w:val="24"/>
          <w:szCs w:val="24"/>
        </w:rPr>
        <w:t>по адресу нахождения Заказчика, расходы на оформление иной необходимой документации в целях исполнения Договора и/или достижения результатов по нему, расходы на страхование, уплату</w:t>
      </w:r>
      <w:proofErr w:type="gramEnd"/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налогов, сборов</w:t>
      </w:r>
      <w:r w:rsidR="00FB5E23" w:rsidRPr="00571CDD">
        <w:rPr>
          <w:rFonts w:ascii="Times New Roman" w:eastAsia="Calibri" w:hAnsi="Times New Roman" w:cs="Times New Roman"/>
          <w:sz w:val="24"/>
          <w:szCs w:val="24"/>
        </w:rPr>
        <w:t>, пошлин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обязательных платежей, а также иные расходы</w:t>
      </w:r>
      <w:r w:rsidR="00AF7440" w:rsidRPr="00571CDD">
        <w:rPr>
          <w:rFonts w:ascii="Times New Roman" w:eastAsia="Calibri" w:hAnsi="Times New Roman" w:cs="Times New Roman"/>
          <w:sz w:val="24"/>
          <w:szCs w:val="24"/>
        </w:rPr>
        <w:t>,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затраты</w:t>
      </w:r>
      <w:r w:rsidR="00AF7440" w:rsidRPr="00571CDD">
        <w:rPr>
          <w:rFonts w:ascii="Times New Roman" w:eastAsia="Calibri" w:hAnsi="Times New Roman" w:cs="Times New Roman"/>
          <w:sz w:val="24"/>
          <w:szCs w:val="24"/>
        </w:rPr>
        <w:t xml:space="preserve"> и издержки</w:t>
      </w:r>
      <w:r w:rsidRPr="00571CDD">
        <w:rPr>
          <w:rFonts w:ascii="Times New Roman" w:eastAsia="Calibri" w:hAnsi="Times New Roman" w:cs="Times New Roman"/>
          <w:sz w:val="24"/>
          <w:szCs w:val="24"/>
        </w:rPr>
        <w:t>, связанные с исполнением Договора, за исключением тех расходов</w:t>
      </w:r>
      <w:r w:rsidR="00AF7440" w:rsidRPr="00571CDD">
        <w:rPr>
          <w:rFonts w:ascii="Times New Roman" w:eastAsia="Calibri" w:hAnsi="Times New Roman" w:cs="Times New Roman"/>
          <w:sz w:val="24"/>
          <w:szCs w:val="24"/>
        </w:rPr>
        <w:t>,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затрат</w:t>
      </w:r>
      <w:r w:rsidR="00AF7440" w:rsidRPr="00571CDD">
        <w:rPr>
          <w:rFonts w:ascii="Times New Roman" w:eastAsia="Calibri" w:hAnsi="Times New Roman" w:cs="Times New Roman"/>
          <w:sz w:val="24"/>
          <w:szCs w:val="24"/>
        </w:rPr>
        <w:t xml:space="preserve"> и издержек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t>,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обязанность по уплате которых прямо возложена на Заказчика Договором. </w:t>
      </w:r>
    </w:p>
    <w:p w14:paraId="75FFB50B" w14:textId="2160F544" w:rsidR="005349D7" w:rsidRPr="00571CDD" w:rsidRDefault="005349D7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</w:t>
      </w:r>
      <w:r w:rsidR="00AE6497" w:rsidRPr="00571CDD">
        <w:rPr>
          <w:rFonts w:ascii="Times New Roman" w:eastAsia="Calibri" w:hAnsi="Times New Roman" w:cs="Times New Roman"/>
          <w:sz w:val="24"/>
          <w:szCs w:val="24"/>
        </w:rPr>
        <w:t xml:space="preserve">по факту 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t xml:space="preserve">подписания Акта выполненных Работ и оказанных Услуг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путем перечисления соответствующих денежных средств на расчетный счет Исполнителя, </w:t>
      </w:r>
      <w:r w:rsidR="00B6045A" w:rsidRPr="00571CDD">
        <w:rPr>
          <w:rFonts w:ascii="Times New Roman" w:eastAsia="Calibri" w:hAnsi="Times New Roman" w:cs="Times New Roman"/>
          <w:sz w:val="24"/>
          <w:szCs w:val="24"/>
        </w:rPr>
        <w:t xml:space="preserve">указанный </w:t>
      </w:r>
      <w:r w:rsidR="00F933B8" w:rsidRPr="00571CDD">
        <w:rPr>
          <w:rFonts w:ascii="Times New Roman" w:eastAsia="Calibri" w:hAnsi="Times New Roman" w:cs="Times New Roman"/>
          <w:sz w:val="24"/>
          <w:szCs w:val="24"/>
        </w:rPr>
        <w:t>настоящем Договоре</w:t>
      </w:r>
      <w:r w:rsidR="00B6045A" w:rsidRPr="00571C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387706" w:rsidRPr="00571CDD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Pr="00571CDD">
        <w:rPr>
          <w:rFonts w:ascii="Times New Roman" w:eastAsia="Calibri" w:hAnsi="Times New Roman" w:cs="Times New Roman"/>
          <w:sz w:val="24"/>
          <w:szCs w:val="24"/>
        </w:rPr>
        <w:t>(тридцати) календарных дней</w:t>
      </w:r>
      <w:r w:rsidR="00394995"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199" w:rsidRPr="00571CDD">
        <w:rPr>
          <w:rFonts w:ascii="Times New Roman" w:eastAsia="Calibri" w:hAnsi="Times New Roman" w:cs="Times New Roman"/>
          <w:sz w:val="24"/>
          <w:szCs w:val="24"/>
        </w:rPr>
        <w:t xml:space="preserve">с момента передачи Заказчику </w:t>
      </w:r>
      <w:r w:rsidR="00B6045A" w:rsidRPr="00571CDD">
        <w:rPr>
          <w:rFonts w:ascii="Times New Roman" w:eastAsia="Calibri" w:hAnsi="Times New Roman" w:cs="Times New Roman"/>
          <w:sz w:val="24"/>
          <w:szCs w:val="24"/>
        </w:rPr>
        <w:t xml:space="preserve">Исполнителем </w:t>
      </w:r>
      <w:r w:rsidR="00ED4199" w:rsidRPr="00571CDD">
        <w:rPr>
          <w:rFonts w:ascii="Times New Roman" w:eastAsia="Calibri" w:hAnsi="Times New Roman" w:cs="Times New Roman"/>
          <w:sz w:val="24"/>
          <w:szCs w:val="24"/>
        </w:rPr>
        <w:t>счёта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на оплату, </w:t>
      </w:r>
      <w:r w:rsidR="003C6DDF" w:rsidRPr="00571CDD">
        <w:rPr>
          <w:rFonts w:ascii="Times New Roman" w:eastAsia="Calibri" w:hAnsi="Times New Roman" w:cs="Times New Roman"/>
          <w:sz w:val="24"/>
          <w:szCs w:val="24"/>
        </w:rPr>
        <w:t xml:space="preserve">но не ранее даты подписания обеими сторонами </w:t>
      </w:r>
      <w:r w:rsidRPr="00571CDD">
        <w:rPr>
          <w:rFonts w:ascii="Times New Roman" w:eastAsia="Calibri" w:hAnsi="Times New Roman" w:cs="Times New Roman"/>
          <w:sz w:val="24"/>
          <w:szCs w:val="24"/>
        </w:rPr>
        <w:t>Акта выполненных Работ и оказанных Услуг</w:t>
      </w:r>
      <w:r w:rsidR="007A7F3E" w:rsidRPr="00571CDD">
        <w:rPr>
          <w:rFonts w:ascii="Times New Roman" w:eastAsia="Calibri" w:hAnsi="Times New Roman" w:cs="Times New Roman"/>
          <w:sz w:val="24"/>
          <w:szCs w:val="24"/>
        </w:rPr>
        <w:t>.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14:paraId="6DD154EA" w14:textId="77777777" w:rsidR="009761E8" w:rsidRPr="00571CDD" w:rsidRDefault="009761E8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Исполнитель не вправе требовать от Заказчика досрочной оплаты выполненных и принятых Заказчиком Работ и/или </w:t>
      </w:r>
      <w:r w:rsidR="00B6045A" w:rsidRPr="00571CDD">
        <w:rPr>
          <w:rFonts w:ascii="Times New Roman" w:eastAsia="Calibri" w:hAnsi="Times New Roman" w:cs="Times New Roman"/>
          <w:sz w:val="24"/>
          <w:szCs w:val="24"/>
        </w:rPr>
        <w:t xml:space="preserve">оказанных </w:t>
      </w:r>
      <w:r w:rsidRPr="00571CDD">
        <w:rPr>
          <w:rFonts w:ascii="Times New Roman" w:eastAsia="Calibri" w:hAnsi="Times New Roman" w:cs="Times New Roman"/>
          <w:sz w:val="24"/>
          <w:szCs w:val="24"/>
        </w:rPr>
        <w:t>принятых Услуг по Договору до истечения срока на опла</w:t>
      </w:r>
      <w:r w:rsidR="00FE0B29" w:rsidRPr="00571CDD">
        <w:rPr>
          <w:rFonts w:ascii="Times New Roman" w:eastAsia="Calibri" w:hAnsi="Times New Roman" w:cs="Times New Roman"/>
          <w:sz w:val="24"/>
          <w:szCs w:val="24"/>
        </w:rPr>
        <w:t xml:space="preserve">ту, предусмотренного </w:t>
      </w:r>
      <w:r w:rsidR="00F933B8" w:rsidRPr="00571CDD">
        <w:rPr>
          <w:rFonts w:ascii="Times New Roman" w:eastAsia="Calibri" w:hAnsi="Times New Roman" w:cs="Times New Roman"/>
          <w:sz w:val="24"/>
          <w:szCs w:val="24"/>
        </w:rPr>
        <w:t>настоящим Договором</w:t>
      </w:r>
      <w:r w:rsidRPr="00571CDD">
        <w:rPr>
          <w:rFonts w:ascii="Times New Roman" w:eastAsia="Calibri" w:hAnsi="Times New Roman" w:cs="Times New Roman"/>
          <w:sz w:val="24"/>
          <w:szCs w:val="24"/>
        </w:rPr>
        <w:t>. Досрочная оплата по Договору допускается по собственному усмотрению Заказчика.</w:t>
      </w:r>
    </w:p>
    <w:p w14:paraId="12B380D5" w14:textId="77777777" w:rsidR="00D53270" w:rsidRPr="00571CDD" w:rsidRDefault="00D53270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Досрочное расторжение Договора не влечет возникновения </w:t>
      </w:r>
      <w:proofErr w:type="gramStart"/>
      <w:r w:rsidRPr="00571CDD">
        <w:rPr>
          <w:rFonts w:ascii="Times New Roman" w:eastAsia="Calibri" w:hAnsi="Times New Roman" w:cs="Times New Roman"/>
          <w:sz w:val="24"/>
          <w:szCs w:val="24"/>
        </w:rPr>
        <w:t>обязательства</w:t>
      </w:r>
      <w:proofErr w:type="gramEnd"/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 по досрочной оплате исполненного </w:t>
      </w:r>
      <w:r w:rsidR="00E07BEF" w:rsidRPr="00571CDD">
        <w:rPr>
          <w:rFonts w:ascii="Times New Roman" w:eastAsia="Calibri" w:hAnsi="Times New Roman" w:cs="Times New Roman"/>
          <w:sz w:val="24"/>
          <w:szCs w:val="24"/>
        </w:rPr>
        <w:t xml:space="preserve">(частично исполненного)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по нему. При наличии оснований по оплате исполненного </w:t>
      </w:r>
      <w:r w:rsidR="00E07BEF" w:rsidRPr="00571CDD">
        <w:rPr>
          <w:rFonts w:ascii="Times New Roman" w:eastAsia="Calibri" w:hAnsi="Times New Roman" w:cs="Times New Roman"/>
          <w:sz w:val="24"/>
          <w:szCs w:val="24"/>
        </w:rPr>
        <w:t xml:space="preserve">(частично исполненного)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по Договору, настоящим стороны договорились, что сроки </w:t>
      </w:r>
      <w:r w:rsidRPr="00571CDD">
        <w:rPr>
          <w:rFonts w:ascii="Times New Roman" w:eastAsia="Calibri" w:hAnsi="Times New Roman" w:cs="Times New Roman"/>
          <w:sz w:val="24"/>
          <w:szCs w:val="24"/>
        </w:rPr>
        <w:lastRenderedPageBreak/>
        <w:t>оплаты будут неизменными</w:t>
      </w:r>
      <w:r w:rsidR="00E07BEF" w:rsidRPr="00571CDD">
        <w:rPr>
          <w:rFonts w:ascii="Times New Roman" w:eastAsia="Calibri" w:hAnsi="Times New Roman" w:cs="Times New Roman"/>
          <w:sz w:val="24"/>
          <w:szCs w:val="24"/>
        </w:rPr>
        <w:t xml:space="preserve"> и в этом случае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="00E07BEF" w:rsidRPr="00571CDD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571CDD">
        <w:rPr>
          <w:rFonts w:ascii="Times New Roman" w:eastAsia="Calibri" w:hAnsi="Times New Roman" w:cs="Times New Roman"/>
          <w:sz w:val="24"/>
          <w:szCs w:val="24"/>
        </w:rPr>
        <w:t xml:space="preserve">об ином не примет решение Заказчик, на свое усмотрение. </w:t>
      </w:r>
    </w:p>
    <w:p w14:paraId="0B622D8B" w14:textId="77777777" w:rsidR="009761E8" w:rsidRPr="00571CDD" w:rsidRDefault="009761E8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подлежащие оплате Исполнителю по Договору</w:t>
      </w:r>
      <w:r w:rsidR="003C16C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рублях путем безналичного перевода денежных сре</w:t>
      </w:r>
      <w:proofErr w:type="gramStart"/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</w:t>
      </w:r>
      <w:r w:rsidR="00804EF2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804EF2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DDF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33B8"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</w:t>
      </w: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F748AE" w14:textId="562EA8B1" w:rsidR="007634E9" w:rsidRPr="00571CDD" w:rsidRDefault="00C92DDD" w:rsidP="00664AA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будут считаться исполненными с момента списания соответствующих денежных сре</w:t>
      </w:r>
      <w:proofErr w:type="gramStart"/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</w:t>
      </w:r>
      <w:proofErr w:type="gramEnd"/>
      <w:r w:rsidRPr="005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орреспондентского счета банка Заказчика в соответствии с условиями Договора. </w:t>
      </w:r>
    </w:p>
    <w:p w14:paraId="591A0033" w14:textId="77777777" w:rsidR="00F531B5" w:rsidRPr="00F531B5" w:rsidRDefault="007634E9" w:rsidP="00F531B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531B5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пришли к соглашению, что отсрочка суммы оплаты за </w:t>
      </w:r>
      <w:r w:rsidR="00664E1C" w:rsidRPr="00F531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531B5">
        <w:rPr>
          <w:rFonts w:ascii="Times New Roman" w:hAnsi="Times New Roman" w:cs="Times New Roman"/>
          <w:sz w:val="24"/>
          <w:szCs w:val="24"/>
          <w:lang w:eastAsia="ru-RU"/>
        </w:rPr>
        <w:t xml:space="preserve">аботы </w:t>
      </w:r>
      <w:r w:rsidR="00664E1C" w:rsidRPr="00F531B5">
        <w:rPr>
          <w:rFonts w:ascii="Times New Roman" w:hAnsi="Times New Roman" w:cs="Times New Roman"/>
          <w:sz w:val="24"/>
          <w:szCs w:val="24"/>
          <w:lang w:eastAsia="ru-RU"/>
        </w:rPr>
        <w:t xml:space="preserve">и Услуги </w:t>
      </w:r>
      <w:r w:rsidRPr="00F531B5">
        <w:rPr>
          <w:rFonts w:ascii="Times New Roman" w:hAnsi="Times New Roman" w:cs="Times New Roman"/>
          <w:sz w:val="24"/>
          <w:szCs w:val="24"/>
          <w:lang w:eastAsia="ru-RU"/>
        </w:rPr>
        <w:t>в рамках настоящего Договора не является коммерческим кредитом в смысле ст. 823 Гражданского кодекса Российской Федерации и не является основанием для начисления и взимания процентов за пользование денежными средствами на условиях и в порядке, предусмотренных ст. 317.1 Гражданского кодекса Российской Федерации.</w:t>
      </w:r>
      <w:proofErr w:type="gramEnd"/>
    </w:p>
    <w:p w14:paraId="50936949" w14:textId="55868B54" w:rsidR="00F531B5" w:rsidRPr="00F531B5" w:rsidRDefault="00F531B5" w:rsidP="00F531B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указывать в платежных и расчетных документах, подтверждающих возникновение денежных обязательств (в рамках исполнения Договора), идентификатор Договора о предоставлении субсидии из федерального бюджета (присвоенный МО УФК на 2018 год). Идентификатор указывается после наименования документа </w:t>
      </w:r>
      <w:proofErr w:type="gramStart"/>
      <w:r w:rsidRPr="00F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«/» перед номером документа. В случае присвоения МО УФК идентификатора договора о предоставлении субсидии Заказчик направляет Исполнителю письменное уведомление, содержащее идентификатор. С момента получения письменного уведомления Заказчика об идентификаторе Исполнитель обязан указывать идентификатор в платёжных и расчётных документах, а также документах, подтверждающих возникновение денежных обязательств (в рамках исполнения Договора). Уведомление об изменении идентификатора считается полученным Исполнителем по истечении 10 (десяти) рабочих дней с момента направления такого уведомления Заказчиком.</w:t>
      </w:r>
    </w:p>
    <w:p w14:paraId="0B1E8BB9" w14:textId="77777777" w:rsidR="00A87DB2" w:rsidRPr="00571CDD" w:rsidRDefault="00A87DB2" w:rsidP="00664AA2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376EA" w14:textId="77777777" w:rsidR="00321FEA" w:rsidRPr="00321FEA" w:rsidRDefault="00321FEA" w:rsidP="00664AA2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5.</w:t>
      </w:r>
    </w:p>
    <w:p w14:paraId="4625E180" w14:textId="77777777" w:rsidR="00321FEA" w:rsidRPr="00321FEA" w:rsidRDefault="00321FEA" w:rsidP="00664AA2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14:paraId="3648B3F5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</w:rPr>
      </w:pPr>
    </w:p>
    <w:p w14:paraId="1E2C8A49" w14:textId="77777777" w:rsidR="00321FEA" w:rsidRPr="00321FEA" w:rsidRDefault="00321FEA" w:rsidP="00664AA2">
      <w:pPr>
        <w:numPr>
          <w:ilvl w:val="1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Заказчик имеет право:</w:t>
      </w:r>
    </w:p>
    <w:p w14:paraId="2DC1C28D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Проверять ход и качество выполнения Работ и оказания Услуг без вмешательства в хозяйственную деятельность Исполнителя, не препятствуя ему в исполнении им своих обязательств по Договору.</w:t>
      </w:r>
    </w:p>
    <w:p w14:paraId="7D515F41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Требовать от Исполнителя выполнения Работ и оказания Услуг, а также передачи их результатов в сроки, предусмотренные Договором.</w:t>
      </w:r>
    </w:p>
    <w:p w14:paraId="35C03E1E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По своему усмотрению и в собственных целях использовать результаты по Договору, принятые от Исполнителя, в том числе осуществлять их доработку, переработку самостоятельно или с привлечением третьих лиц, в том числе передавать результаты по Договору третьим лицам по своему усмотрению и без согласия Исполнителя.</w:t>
      </w:r>
    </w:p>
    <w:p w14:paraId="2B1BE854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1FEA">
        <w:rPr>
          <w:rFonts w:ascii="Times New Roman" w:eastAsia="Calibri" w:hAnsi="Times New Roman" w:cs="Times New Roman"/>
          <w:sz w:val="24"/>
        </w:rPr>
        <w:t xml:space="preserve">Если иное не предусмотрено Договором, потребовать от Исполнителя по своему собственному усмотрению - в случаях, когда </w:t>
      </w:r>
      <w:r w:rsidRPr="00321FEA">
        <w:rPr>
          <w:rFonts w:ascii="Times New Roman" w:eastAsia="Calibri" w:hAnsi="Times New Roman" w:cs="Times New Roman"/>
          <w:sz w:val="24"/>
          <w:szCs w:val="24"/>
        </w:rPr>
        <w:t>обязательства</w:t>
      </w:r>
      <w:r w:rsidRPr="00321FEA">
        <w:rPr>
          <w:rFonts w:ascii="Times New Roman" w:eastAsia="Calibri" w:hAnsi="Times New Roman" w:cs="Times New Roman"/>
          <w:sz w:val="24"/>
        </w:rPr>
        <w:t xml:space="preserve"> по Договору Исполнителем </w:t>
      </w:r>
      <w:r w:rsidRPr="00321FEA">
        <w:rPr>
          <w:rFonts w:ascii="Times New Roman" w:eastAsia="Calibri" w:hAnsi="Times New Roman" w:cs="Times New Roman"/>
          <w:sz w:val="24"/>
          <w:szCs w:val="24"/>
        </w:rPr>
        <w:t>исполнены</w:t>
      </w:r>
      <w:r w:rsidRPr="00321FEA">
        <w:rPr>
          <w:rFonts w:ascii="Times New Roman" w:eastAsia="Calibri" w:hAnsi="Times New Roman" w:cs="Times New Roman"/>
          <w:sz w:val="24"/>
        </w:rPr>
        <w:t xml:space="preserve"> с отступлениями от условий Договора, которые делают результат не пригодным: безвозмездного устранения недостатков в разумный срок, установленный Заказчиком, но не менее 5 (пяти) рабочих дней, и проведения необходимых дополнительных работ и оказания дополнительных услуг, связанных с устранением недостатков, а также</w:t>
      </w:r>
      <w:proofErr w:type="gramEnd"/>
      <w:r w:rsidRPr="00321FEA">
        <w:rPr>
          <w:rFonts w:ascii="Times New Roman" w:eastAsia="Calibri" w:hAnsi="Times New Roman" w:cs="Times New Roman"/>
          <w:sz w:val="24"/>
        </w:rPr>
        <w:t xml:space="preserve"> возмещения причиненных убытков; если ненадлежащее исполнение, в установленный Заказчиком разумный срок не было устранено либо является существенным и неустранимым, Заказчик вправе в одностороннем внесудебном порядке отказаться от исполнения Договора и потребовать возмещения Исполнителем причиненных убытков в полном размере; воспользоваться иными правами, предусмотренными Договором и действующим законодательством.</w:t>
      </w:r>
    </w:p>
    <w:p w14:paraId="68ACB9C7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Расторгнуть Договор по соглашению с Исполнителем, в одностороннем внесудебном порядке (статья 7 Договора) или по решению суда по основаниям, предусмотренным действующим законодательством и Договором.</w:t>
      </w:r>
    </w:p>
    <w:p w14:paraId="455FEA46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Требовать от Исполнителя выполнения обязательств по Договору в соответствии с действующим законодательством.</w:t>
      </w:r>
    </w:p>
    <w:p w14:paraId="473EE13B" w14:textId="238F80E2" w:rsidR="00321FEA" w:rsidRPr="00664AA2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lastRenderedPageBreak/>
        <w:t>Реализовать иные права, предоставленные ему Договором и действующим законодательством.</w:t>
      </w:r>
    </w:p>
    <w:p w14:paraId="52536A00" w14:textId="77777777" w:rsidR="00321FEA" w:rsidRPr="00484EC5" w:rsidRDefault="00321FEA" w:rsidP="00664AA2">
      <w:pPr>
        <w:keepNext/>
        <w:numPr>
          <w:ilvl w:val="1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484EC5">
        <w:rPr>
          <w:rFonts w:ascii="Times New Roman" w:eastAsia="Calibri" w:hAnsi="Times New Roman" w:cs="Times New Roman"/>
          <w:b/>
          <w:sz w:val="24"/>
        </w:rPr>
        <w:t>Заказчик обязан:</w:t>
      </w:r>
    </w:p>
    <w:p w14:paraId="65166C79" w14:textId="1C3F273F" w:rsidR="00321FEA" w:rsidRPr="00484EC5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84EC5">
        <w:rPr>
          <w:rFonts w:ascii="Times New Roman" w:eastAsia="Calibri" w:hAnsi="Times New Roman" w:cs="Times New Roman"/>
          <w:sz w:val="24"/>
        </w:rPr>
        <w:t>Предоставить документы</w:t>
      </w:r>
      <w:proofErr w:type="gramEnd"/>
      <w:r w:rsidRPr="00484EC5">
        <w:rPr>
          <w:rFonts w:ascii="Times New Roman" w:eastAsia="Calibri" w:hAnsi="Times New Roman" w:cs="Times New Roman"/>
          <w:sz w:val="24"/>
        </w:rPr>
        <w:t>, необходимые для выполнения Исполнителем своих обязательств: проектную, исполнительную, строительную и другую документацию, а также материалы ранее выполненных работ по кадастровому учёту (при наличии)</w:t>
      </w:r>
      <w:r w:rsidR="00C70367" w:rsidRPr="00484EC5">
        <w:rPr>
          <w:rFonts w:ascii="Times New Roman" w:eastAsia="Calibri" w:hAnsi="Times New Roman" w:cs="Times New Roman"/>
          <w:sz w:val="24"/>
        </w:rPr>
        <w:t xml:space="preserve"> и иные документы</w:t>
      </w:r>
      <w:r w:rsidR="00484EC5" w:rsidRPr="00484EC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Договором и Техническим заданием.</w:t>
      </w:r>
    </w:p>
    <w:p w14:paraId="284C3C12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84EC5">
        <w:rPr>
          <w:rFonts w:ascii="Times New Roman" w:eastAsia="Calibri" w:hAnsi="Times New Roman" w:cs="Times New Roman"/>
          <w:sz w:val="24"/>
        </w:rPr>
        <w:t xml:space="preserve">В течение 5 (пяти) рабочих дней по письменным запросам Исполнителя передавать имеющиеся у него необходимые документы и информацию, а также оказывать содействие </w:t>
      </w:r>
      <w:r w:rsidRPr="00321FEA">
        <w:rPr>
          <w:rFonts w:ascii="Times New Roman" w:eastAsia="Calibri" w:hAnsi="Times New Roman" w:cs="Times New Roman"/>
          <w:sz w:val="24"/>
        </w:rPr>
        <w:t>в получении информации и документов, необходимых для выполнения Исполнителем своих обязательств по Договору, путем составления и подачи писем, заявлений, запросов.</w:t>
      </w:r>
    </w:p>
    <w:p w14:paraId="0FA9376A" w14:textId="06F68BBD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Обеспечить доступ специалистов Исполнителя </w:t>
      </w:r>
      <w:r w:rsidRPr="00321FE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64E1C">
        <w:rPr>
          <w:rFonts w:ascii="Times New Roman" w:eastAsia="Calibri" w:hAnsi="Times New Roman" w:cs="Times New Roman"/>
          <w:sz w:val="24"/>
          <w:szCs w:val="24"/>
        </w:rPr>
        <w:t>Объектам</w:t>
      </w:r>
      <w:r w:rsidRPr="00321FEA">
        <w:rPr>
          <w:rFonts w:ascii="Times New Roman" w:eastAsia="Calibri" w:hAnsi="Times New Roman" w:cs="Times New Roman"/>
          <w:sz w:val="24"/>
        </w:rPr>
        <w:t>.</w:t>
      </w:r>
    </w:p>
    <w:p w14:paraId="69BF8BD0" w14:textId="3FA251D0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Обеспечить участие представителей Заказчика при обследовании </w:t>
      </w:r>
      <w:r w:rsidR="00664E1C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Pr="00321FEA">
        <w:rPr>
          <w:rFonts w:ascii="Times New Roman" w:eastAsia="Calibri" w:hAnsi="Times New Roman" w:cs="Times New Roman"/>
          <w:sz w:val="24"/>
        </w:rPr>
        <w:t>.</w:t>
      </w:r>
    </w:p>
    <w:p w14:paraId="74638E24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При необходимости, о которой Заказчику должно быть заблаговременно письменно сообщено Исполнителем, не менее чем за 30 (тридцать) календарных дней до даты предполагаемой выдачи, по списку</w:t>
      </w:r>
      <w:r w:rsidRPr="00321FEA">
        <w:rPr>
          <w:rFonts w:ascii="Times New Roman" w:eastAsia="Calibri" w:hAnsi="Times New Roman" w:cs="Times New Roman"/>
          <w:sz w:val="24"/>
          <w:szCs w:val="24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надлежащим образом заверенному Исполнителем, выдать представителям Исполнителя нотариально удостоверенные доверенности с правами, необходимыми для выполнения условий настоящего Договора.</w:t>
      </w:r>
    </w:p>
    <w:p w14:paraId="2A50E447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Оплатить выполненные (принятые) Работы и оказанные (принятые) Услуги по Договору в соответствии с его условиями.</w:t>
      </w:r>
    </w:p>
    <w:p w14:paraId="7D3503F8" w14:textId="41BFE9DB" w:rsidR="00321FEA" w:rsidRPr="00664AA2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Выполнять иные обязанности, предусмотренные настоящим Договором и действующим законодательством.</w:t>
      </w:r>
    </w:p>
    <w:p w14:paraId="75E635C1" w14:textId="77777777" w:rsidR="00321FEA" w:rsidRPr="00321FEA" w:rsidRDefault="00321FEA" w:rsidP="00664AA2">
      <w:pPr>
        <w:keepNext/>
        <w:numPr>
          <w:ilvl w:val="1"/>
          <w:numId w:val="5"/>
        </w:numPr>
        <w:spacing w:after="0" w:line="240" w:lineRule="auto"/>
        <w:ind w:left="0" w:right="-143" w:firstLine="0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Исполнитель имеет право:</w:t>
      </w:r>
    </w:p>
    <w:p w14:paraId="1BA92646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Запрашивать у Заказчика сведения и документы, необходимые для исполнения принятых на себя обязательств.</w:t>
      </w:r>
    </w:p>
    <w:p w14:paraId="432E1A54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Самостоятельно определять способы выполнения Работ и оказания Услуг.</w:t>
      </w:r>
    </w:p>
    <w:p w14:paraId="5AB4EC9E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Требовать в установленном Договором порядке оплаты Заказчиком результатов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выполненных (принятых) Работ и оказанных (принятых) Услуг в соответствии с его условиями. </w:t>
      </w:r>
    </w:p>
    <w:p w14:paraId="69E65D03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Отказаться от исполнения Договора в случаях и в порядке предусмотренных действующим законодательством и Договором.</w:t>
      </w:r>
    </w:p>
    <w:p w14:paraId="458B2058" w14:textId="77777777" w:rsidR="00321FEA" w:rsidRPr="00321FEA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Требовать от Заказчика при выполнении Работ и оказании Услуг доступа к сведениям и документации, необходимым для проведения Работ и оказания Услуг.</w:t>
      </w:r>
    </w:p>
    <w:p w14:paraId="0206F98C" w14:textId="47FBDD6A" w:rsidR="00321FEA" w:rsidRPr="00664AA2" w:rsidRDefault="00321FEA" w:rsidP="00664AA2">
      <w:pPr>
        <w:numPr>
          <w:ilvl w:val="2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Реализовывать иные права, предоставленные ему Договором и действующим законодательством.</w:t>
      </w:r>
    </w:p>
    <w:p w14:paraId="60A0256E" w14:textId="77777777" w:rsidR="00321FEA" w:rsidRPr="00321FEA" w:rsidRDefault="00321FEA" w:rsidP="00664AA2">
      <w:pPr>
        <w:keepNext/>
        <w:numPr>
          <w:ilvl w:val="1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Исполнитель обязан:</w:t>
      </w:r>
    </w:p>
    <w:p w14:paraId="7AC8E84B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Подготовить и представить для подтверждения Заказчиком </w:t>
      </w:r>
      <w:r w:rsidRPr="00321FEA">
        <w:rPr>
          <w:rFonts w:ascii="Times New Roman" w:eastAsia="Calibri" w:hAnsi="Times New Roman" w:cs="Times New Roman"/>
          <w:sz w:val="24"/>
          <w:szCs w:val="24"/>
        </w:rPr>
        <w:t>расчет общей</w:t>
      </w:r>
      <w:r w:rsidRPr="00321FEA">
        <w:rPr>
          <w:rFonts w:ascii="Times New Roman" w:eastAsia="Calibri" w:hAnsi="Times New Roman" w:cs="Times New Roman"/>
          <w:sz w:val="24"/>
        </w:rPr>
        <w:t xml:space="preserve"> стоимости </w:t>
      </w:r>
      <w:r w:rsidRPr="00321FEA">
        <w:rPr>
          <w:rFonts w:ascii="Times New Roman" w:eastAsia="Calibri" w:hAnsi="Times New Roman" w:cs="Times New Roman"/>
          <w:sz w:val="24"/>
          <w:szCs w:val="24"/>
        </w:rPr>
        <w:t>по Договору</w:t>
      </w:r>
      <w:r w:rsidRPr="00321FEA">
        <w:rPr>
          <w:rFonts w:ascii="Times New Roman" w:eastAsia="Calibri" w:hAnsi="Times New Roman" w:cs="Times New Roman"/>
          <w:sz w:val="24"/>
        </w:rPr>
        <w:t xml:space="preserve"> в </w:t>
      </w:r>
      <w:r w:rsidRPr="00321FEA">
        <w:rPr>
          <w:rFonts w:ascii="Times New Roman" w:eastAsia="Calibri" w:hAnsi="Times New Roman" w:cs="Times New Roman"/>
          <w:sz w:val="24"/>
          <w:szCs w:val="24"/>
        </w:rPr>
        <w:t xml:space="preserve">течение 3 (трех) дней </w:t>
      </w:r>
      <w:proofErr w:type="gramStart"/>
      <w:r w:rsidRPr="00321FEA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321FEA">
        <w:rPr>
          <w:rFonts w:ascii="Times New Roman" w:eastAsia="Calibri" w:hAnsi="Times New Roman" w:cs="Times New Roman"/>
          <w:sz w:val="24"/>
          <w:szCs w:val="24"/>
        </w:rPr>
        <w:t xml:space="preserve"> Договора</w:t>
      </w:r>
      <w:r w:rsidRPr="00321FEA">
        <w:rPr>
          <w:rFonts w:ascii="Times New Roman" w:eastAsia="Calibri" w:hAnsi="Times New Roman" w:cs="Times New Roman"/>
          <w:sz w:val="24"/>
        </w:rPr>
        <w:t>.</w:t>
      </w:r>
    </w:p>
    <w:p w14:paraId="08847558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Приступить к выполнению Работ и оказанию Услуг по Договору в установленные его условиями сроки. Не позднее 5 (пяти) рабочих дней письменно уведомить Заказчика о начале выполнения Работ и/или о начале выполнения Услуг.</w:t>
      </w:r>
    </w:p>
    <w:p w14:paraId="5C965A41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Обеспечить безопасные условия труда своих специалистов в соответствии с требованиями действующего законодательства.</w:t>
      </w:r>
    </w:p>
    <w:p w14:paraId="0F114CAD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Обеспечить соответствие результатов исполненного по Договору нормам действующего законодательства и требованиям Договора.</w:t>
      </w:r>
    </w:p>
    <w:p w14:paraId="25B75341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По запросу Заказчика информировать его о состоянии дел в ходе выполнения Работ и оказания Услуг в сроки, указанные Заказчиком в соответствующем запросе, и представлять промежуточные отчеты об объеме выполненной Работы и объеме оказанных Услуг по состоянию на момент получения соответствующего запроса. Если такие сроки Заказчиком не указаны, необходимые сведения должны быть предоставлены Заказчику не позднее 5 (пяти) рабочих дней с момента получения соответствующего запроса. По запросу Заказчика представлять необходимые пояснения, документы, материалы и обоснования, а также по требованию Заказчика предоставлять указанную информацию органам государственной власти и местного самоуправления.</w:t>
      </w:r>
    </w:p>
    <w:p w14:paraId="0501A641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Своими силами и за свой счет устранять имеющиеся недостатки в результатах выполненных Работ и оказанных Услуг.</w:t>
      </w:r>
    </w:p>
    <w:p w14:paraId="2B53C396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1FEA">
        <w:rPr>
          <w:rFonts w:ascii="Times New Roman" w:eastAsia="Calibri" w:hAnsi="Times New Roman" w:cs="Times New Roman"/>
          <w:sz w:val="24"/>
        </w:rPr>
        <w:lastRenderedPageBreak/>
        <w:t>В случае получения мотивированных замечаний</w:t>
      </w:r>
      <w:r w:rsidRPr="00321FE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21FEA">
        <w:rPr>
          <w:rFonts w:ascii="Times New Roman" w:eastAsia="Calibri" w:hAnsi="Times New Roman" w:cs="Times New Roman"/>
          <w:sz w:val="24"/>
        </w:rPr>
        <w:t xml:space="preserve">Заказчика к представленным материалам, </w:t>
      </w:r>
      <w:r w:rsidRPr="00321FEA">
        <w:rPr>
          <w:rFonts w:ascii="Times New Roman" w:eastAsia="Calibri" w:hAnsi="Times New Roman" w:cs="Times New Roman"/>
          <w:sz w:val="24"/>
          <w:szCs w:val="24"/>
        </w:rPr>
        <w:t xml:space="preserve">документам, </w:t>
      </w:r>
      <w:r w:rsidRPr="00321FEA">
        <w:rPr>
          <w:rFonts w:ascii="Times New Roman" w:eastAsia="Calibri" w:hAnsi="Times New Roman" w:cs="Times New Roman"/>
          <w:sz w:val="24"/>
        </w:rPr>
        <w:t>выполненным Работам и оказанным Услугам устранить их не позднее 5 (пяти) рабочих дней с даты получения замечаний, если иной (более длительный срок) не будет установлен Заказчиком, и представить новые результаты для приемки их Заказчиком.</w:t>
      </w:r>
      <w:proofErr w:type="gramEnd"/>
    </w:p>
    <w:p w14:paraId="47831F45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Незамедлительно информировать Заказчика обо всех обстоятельствах, не зависящих от него, которые создают невозможность завершения Работ и оказания Услуг в срок.</w:t>
      </w:r>
    </w:p>
    <w:p w14:paraId="0C536260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Участвовать в совещаниях, на которых будут рассматриваться результаты Работ и оказания Услуг.</w:t>
      </w:r>
    </w:p>
    <w:p w14:paraId="75F1BB36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Вносить, по замечаниям Заказчика, органов государственной власти и местного самоуправления, необходимые изменения и дополнения в разработанную документацию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(материалы),</w:t>
      </w:r>
      <w:r w:rsidRPr="00321FEA">
        <w:rPr>
          <w:rFonts w:ascii="Times New Roman" w:eastAsia="Calibri" w:hAnsi="Times New Roman" w:cs="Times New Roman"/>
          <w:sz w:val="24"/>
        </w:rPr>
        <w:t xml:space="preserve"> не противоречащие Договору и действующему законодательству.</w:t>
      </w:r>
    </w:p>
    <w:p w14:paraId="55A80B9D" w14:textId="77777777" w:rsidR="00321FEA" w:rsidRP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Не передавать оригиналы или копии документов, полученные от Заказчика, а также результаты Работ и оказания Услуг третьим лицам без письменного предварительного согласия Заказчика, за исключением случаев, предусмотренных законодательством.</w:t>
      </w:r>
    </w:p>
    <w:p w14:paraId="2AD26FC3" w14:textId="77777777" w:rsidR="00321FEA" w:rsidRDefault="00321FEA" w:rsidP="00664AA2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Выполнять иные обязанности, предусмотренные Договором и действующим законодательством.</w:t>
      </w:r>
      <w:bookmarkStart w:id="0" w:name="_GoBack"/>
      <w:bookmarkEnd w:id="0"/>
    </w:p>
    <w:p w14:paraId="03F48FEF" w14:textId="64075AD7" w:rsidR="00FE5A34" w:rsidRPr="00321FEA" w:rsidRDefault="00FE5A34" w:rsidP="00FE5A34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E5A34">
        <w:rPr>
          <w:rFonts w:ascii="Times New Roman" w:eastAsia="Calibri" w:hAnsi="Times New Roman" w:cs="Times New Roman"/>
          <w:sz w:val="24"/>
        </w:rPr>
        <w:t>В случае утраты в соответствии с законодательством статуса Исполнителя как субъекта малого или среднего предпринимательства письменно уведомить об этом Заказчика в течение 3 (трех) рабочих дней с момента прекращения указанного статуса.</w:t>
      </w:r>
    </w:p>
    <w:p w14:paraId="06962FC6" w14:textId="77777777" w:rsidR="00F531B5" w:rsidRDefault="00F531B5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76ADEE" w14:textId="77777777" w:rsidR="00321FEA" w:rsidRPr="00321FEA" w:rsidRDefault="00321FEA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6</w:t>
      </w:r>
    </w:p>
    <w:p w14:paraId="06FB6D0A" w14:textId="77777777" w:rsidR="00321FEA" w:rsidRPr="00321FEA" w:rsidRDefault="00321FEA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Ответственность сторон</w:t>
      </w:r>
    </w:p>
    <w:p w14:paraId="7692C98F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</w:rPr>
      </w:pPr>
    </w:p>
    <w:p w14:paraId="784B643D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За неисполнение или ненадлежащее исполнение условий Договора стороны несут ответственность, предусмотренную действующим законодательством и/или Договором. </w:t>
      </w:r>
    </w:p>
    <w:p w14:paraId="7F516A92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Если иное не предусмотрено действующим законодательством и/или Договором,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71727153" w14:textId="77777777" w:rsidR="00321FEA" w:rsidRPr="00321FEA" w:rsidRDefault="00321FEA" w:rsidP="00664AA2">
      <w:pPr>
        <w:numPr>
          <w:ilvl w:val="1"/>
          <w:numId w:val="27"/>
        </w:numPr>
        <w:spacing w:after="6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За нарушение сроков окончания выполнения Работ и/или оказания Услуг, установленных в соответствии со статьей 2 Договора, Исполнитель уплачивает Заказчику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неустойку</w:t>
      </w:r>
      <w:r w:rsidRPr="00321FEA">
        <w:rPr>
          <w:rFonts w:ascii="Times New Roman" w:eastAsia="Calibri" w:hAnsi="Times New Roman" w:cs="Times New Roman"/>
          <w:sz w:val="24"/>
        </w:rPr>
        <w:t xml:space="preserve"> в размере 10 (десяти) процентов от цены Договора. За неисполнение или ненадлежащее исполнение Исполнителем обязанностей по представлению в порядке, установленном Договором, банковской гарантии, предоставление которой обязательно в соответствии с Договором, Заказчик вправе взыскать с Исполнителя неустойку в размере 0,1 % (одна десятая процента) от цены Договора за каждый день просрочки.</w:t>
      </w:r>
    </w:p>
    <w:p w14:paraId="4E727AF5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Исключая случаи, ответственность за которые предусмотрена пунктом 6.3 Договора, Исполнитель уплачивает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неустойку</w:t>
      </w:r>
      <w:r w:rsidRPr="00321FEA">
        <w:rPr>
          <w:rFonts w:ascii="Times New Roman" w:eastAsia="Calibri" w:hAnsi="Times New Roman" w:cs="Times New Roman"/>
          <w:sz w:val="24"/>
        </w:rPr>
        <w:t xml:space="preserve"> в размере 50 000 (пятьдесят тысяч) рублей в каждом из следующих случаев (за каждый факт наступления): </w:t>
      </w:r>
    </w:p>
    <w:p w14:paraId="18E3E1F2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FEA">
        <w:rPr>
          <w:rFonts w:ascii="Times New Roman" w:eastAsia="Calibri" w:hAnsi="Times New Roman" w:cs="Times New Roman"/>
          <w:sz w:val="24"/>
        </w:rPr>
        <w:t>не уведомление Заказчика о начале выполнения Работ и/или о начале оказания Услуг;</w:t>
      </w:r>
    </w:p>
    <w:p w14:paraId="795FCBB0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1FEA">
        <w:rPr>
          <w:rFonts w:ascii="Times New Roman" w:eastAsia="Calibri" w:hAnsi="Times New Roman" w:cs="Times New Roman"/>
          <w:sz w:val="24"/>
        </w:rPr>
        <w:t xml:space="preserve"> установления нарушения по качеству Работ и/или Услуг, подтвержденного двусторонним актом Заказчика и Исполнителя о выявленном нарушении; </w:t>
      </w:r>
    </w:p>
    <w:p w14:paraId="6B1629C7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1FEA">
        <w:rPr>
          <w:rFonts w:ascii="Times New Roman" w:eastAsia="Calibri" w:hAnsi="Times New Roman" w:cs="Times New Roman"/>
          <w:sz w:val="24"/>
        </w:rPr>
        <w:t xml:space="preserve"> при наличии претензии Заказчика об устранении недостатков, врученной Исполнителю, но оставленной им без ответа в установленный для устранения недостатков срок; </w:t>
      </w:r>
    </w:p>
    <w:p w14:paraId="4C4DA776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1FEA">
        <w:rPr>
          <w:rFonts w:ascii="Times New Roman" w:eastAsia="Calibri" w:hAnsi="Times New Roman" w:cs="Times New Roman"/>
          <w:sz w:val="24"/>
        </w:rPr>
        <w:t xml:space="preserve"> при наличии претензии Заказчика об устранении недостатков Исполнитель отказался от ее удовлетворения и не устранил выявленные недостатки в установленный срок; </w:t>
      </w:r>
    </w:p>
    <w:p w14:paraId="5A1E308F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1FEA">
        <w:rPr>
          <w:rFonts w:ascii="Times New Roman" w:eastAsia="Calibri" w:hAnsi="Times New Roman" w:cs="Times New Roman"/>
          <w:sz w:val="24"/>
        </w:rPr>
        <w:t xml:space="preserve"> не прибытия уполномоченного представителя Исполнителя для участия в совещании и/или составления акта о выявленных недостатках в сроки, установленные Заказчиком; </w:t>
      </w:r>
    </w:p>
    <w:p w14:paraId="5339BDDB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1FEA">
        <w:rPr>
          <w:rFonts w:ascii="Times New Roman" w:eastAsia="Calibri" w:hAnsi="Times New Roman" w:cs="Times New Roman"/>
          <w:sz w:val="24"/>
        </w:rPr>
        <w:t xml:space="preserve"> не предоставление Заказчику документов (промежуточных отчетов об исполнении своих обязательств) по его письменному запросу в установленный срок; </w:t>
      </w:r>
    </w:p>
    <w:p w14:paraId="69356794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1FEA">
        <w:rPr>
          <w:rFonts w:ascii="Times New Roman" w:eastAsia="Calibri" w:hAnsi="Times New Roman" w:cs="Times New Roman"/>
          <w:sz w:val="24"/>
        </w:rPr>
        <w:t xml:space="preserve"> предоставление Заказчику документов с нарушением срока их предоставления после истечения срока на их предоставление в связи с получением повторного письменного требования Заказчика об их предоставлении.</w:t>
      </w:r>
    </w:p>
    <w:p w14:paraId="40D37D9F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proofErr w:type="gramStart"/>
      <w:r w:rsidRPr="00321FEA">
        <w:rPr>
          <w:rFonts w:ascii="Times New Roman" w:eastAsia="Calibri" w:hAnsi="Times New Roman" w:cs="Times New Roman"/>
          <w:sz w:val="24"/>
        </w:rPr>
        <w:lastRenderedPageBreak/>
        <w:t>Исключая случаи, ответственность за которые предусмотрена пунктами 6.3, 6.4 Договора, Исполнитель за нарушение сроков исполнения своих обязательств уплачивает Заказчику неустойку в размере 2/300 (двух трехсотых), действующей на день совершения просрочки или на день уплаты неустойки, ставки рефинансирования Центрального банка Российской Федерации от суммы подлежащей оплате за выполнение Работ и оказание Услуг.</w:t>
      </w:r>
      <w:proofErr w:type="gramEnd"/>
      <w:r w:rsidRPr="00321FEA">
        <w:rPr>
          <w:rFonts w:ascii="Times New Roman" w:eastAsia="Calibri" w:hAnsi="Times New Roman" w:cs="Times New Roman"/>
          <w:sz w:val="24"/>
        </w:rPr>
        <w:t xml:space="preserve"> Неустойка начисляется за каждый день просрочки исполнения обязательства, начиная со дня, следующего после дня истечения срока исполнения обязательства.</w:t>
      </w:r>
    </w:p>
    <w:p w14:paraId="0C8702F9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При приемке результатов выполненных Работ и оказанных Услуг, в случае наличия у Заказчика претензий по их качеству (выраженных в мотивированных мнениях), и направления Исполнителю документов для их доработки, исполнение обязатель</w:t>
      </w:r>
      <w:proofErr w:type="gramStart"/>
      <w:r w:rsidRPr="00321FEA">
        <w:rPr>
          <w:rFonts w:ascii="Times New Roman" w:eastAsia="Calibri" w:hAnsi="Times New Roman" w:cs="Times New Roman"/>
          <w:sz w:val="24"/>
        </w:rPr>
        <w:t>ств сч</w:t>
      </w:r>
      <w:proofErr w:type="gramEnd"/>
      <w:r w:rsidRPr="00321FEA">
        <w:rPr>
          <w:rFonts w:ascii="Times New Roman" w:eastAsia="Calibri" w:hAnsi="Times New Roman" w:cs="Times New Roman"/>
          <w:sz w:val="24"/>
        </w:rPr>
        <w:t>итается просроченным с момента истечения срока, указанного в статье 2 Договора.</w:t>
      </w:r>
    </w:p>
    <w:p w14:paraId="3289C580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Уплата неустойки, штрафа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обязательств, если иное не предусмотрено Договором.</w:t>
      </w:r>
    </w:p>
    <w:p w14:paraId="6A6A9E6F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предусмотренных настоящей статьей санкций не лишает Заказчика права требовать </w:t>
      </w:r>
      <w:r w:rsidRPr="00321FEA">
        <w:rPr>
          <w:rFonts w:ascii="Times New Roman" w:eastAsia="Calibri" w:hAnsi="Times New Roman" w:cs="Times New Roman"/>
          <w:sz w:val="24"/>
        </w:rPr>
        <w:t>возмещения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убытков, возникших в результате неисполнения (ненадлежащего исполнения) Исполнителем своих обязательств.  </w:t>
      </w:r>
    </w:p>
    <w:p w14:paraId="174CE77C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Штрафные санкции уплачиваются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321FEA">
        <w:rPr>
          <w:rFonts w:ascii="Times New Roman" w:eastAsia="Calibri" w:hAnsi="Times New Roman" w:cs="Times New Roman"/>
          <w:sz w:val="24"/>
        </w:rPr>
        <w:t xml:space="preserve"> посредством перечисления взыскиваемых сумм на счет Заказчика, указанный в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Договоре,</w:t>
      </w:r>
      <w:r w:rsidRPr="00321FEA">
        <w:rPr>
          <w:rFonts w:ascii="Calibri" w:eastAsia="Calibri" w:hAnsi="Calibri" w:cs="Times New Roman"/>
        </w:rPr>
        <w:t xml:space="preserve">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момента получения соответствующего требования Заказчика</w:t>
      </w:r>
      <w:r w:rsidRPr="00321FEA">
        <w:rPr>
          <w:rFonts w:ascii="Times New Roman" w:eastAsia="Calibri" w:hAnsi="Times New Roman" w:cs="Times New Roman"/>
          <w:sz w:val="24"/>
        </w:rPr>
        <w:t>.</w:t>
      </w:r>
    </w:p>
    <w:p w14:paraId="7C594DBF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При наступлении оснований для уплаты неустойки, предусмотренных пунктами 6.3 - 6.5 Договора, Заказчик вправе зачесть неустойку, начисленную в размере, установленном пунктами 6.3 - 6.5 Договора, в счет сумм платежей, подлежащих уплате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321FEA">
        <w:rPr>
          <w:rFonts w:ascii="Times New Roman" w:eastAsia="Calibri" w:hAnsi="Times New Roman" w:cs="Times New Roman"/>
          <w:sz w:val="24"/>
        </w:rPr>
        <w:t xml:space="preserve"> по Договору. В этом случае Заказчик направляет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321FEA">
        <w:rPr>
          <w:rFonts w:ascii="Times New Roman" w:eastAsia="Calibri" w:hAnsi="Times New Roman" w:cs="Times New Roman"/>
          <w:sz w:val="24"/>
        </w:rPr>
        <w:t xml:space="preserve"> уведомление о зачете, в котором указывается, что зачет требований производится в порядке ст. 410 ГК РФ, а также указываются суммы и периоды возникновения обязательств, периоды просрочки.</w:t>
      </w:r>
    </w:p>
    <w:p w14:paraId="09088017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Заказчик вправе взыскать сумму неустойки (штрафа, пени) в судебном порядке без предварительного направления </w:t>
      </w:r>
      <w:r w:rsidRPr="00321FEA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Pr="00321FEA">
        <w:rPr>
          <w:rFonts w:ascii="Times New Roman" w:eastAsia="Calibri" w:hAnsi="Times New Roman" w:cs="Times New Roman"/>
          <w:sz w:val="24"/>
        </w:rPr>
        <w:t xml:space="preserve"> требования о ее уплате в добровольном порядке. </w:t>
      </w:r>
      <w:r w:rsidRPr="00321FEA">
        <w:rPr>
          <w:rFonts w:ascii="Times New Roman" w:eastAsia="Calibri" w:hAnsi="Times New Roman" w:cs="Times New Roman"/>
          <w:sz w:val="24"/>
          <w:szCs w:val="24"/>
        </w:rPr>
        <w:t>В случае нарушения Исполнителем обязательств по Договору, Заказчик вправе удовлетворить требования за счет денежных средств, выплачиваемых банком по банковской гарантии (банковским гарантиям), предоставляемой (предоставляемым) согласно Договору.</w:t>
      </w:r>
    </w:p>
    <w:p w14:paraId="2626B4D2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Частичное исполнение Договора со стороны Исполнителя равно как исполнение обязательств ненадлежащего качества рассматривается как неисполнение обязательств по Договору и лишает возможности Исполнителя требовать возмещения убытков.</w:t>
      </w:r>
    </w:p>
    <w:p w14:paraId="35F39430" w14:textId="77777777" w:rsidR="00321FEA" w:rsidRPr="00321FEA" w:rsidRDefault="00321FEA" w:rsidP="00664AA2">
      <w:pPr>
        <w:numPr>
          <w:ilvl w:val="1"/>
          <w:numId w:val="27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Меры ответственности сторон, не предусмотренные Договором, применяются в соответствии с нормами гражданского законодательства Российской Федерации.</w:t>
      </w:r>
    </w:p>
    <w:p w14:paraId="5C88BC3E" w14:textId="77777777" w:rsidR="00321FEA" w:rsidRPr="00321FEA" w:rsidRDefault="00321FEA" w:rsidP="00664AA2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</w:rPr>
      </w:pPr>
    </w:p>
    <w:p w14:paraId="04AA8951" w14:textId="77777777" w:rsidR="00321FEA" w:rsidRPr="00321FEA" w:rsidRDefault="00321FEA" w:rsidP="00664AA2">
      <w:pPr>
        <w:keepNext/>
        <w:spacing w:after="0" w:line="240" w:lineRule="auto"/>
        <w:ind w:right="-143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7.</w:t>
      </w:r>
    </w:p>
    <w:p w14:paraId="1D62A665" w14:textId="77777777" w:rsidR="00321FEA" w:rsidRPr="00321FEA" w:rsidRDefault="00321FEA" w:rsidP="00664AA2">
      <w:pPr>
        <w:keepNext/>
        <w:spacing w:after="0" w:line="240" w:lineRule="auto"/>
        <w:ind w:right="-143"/>
        <w:jc w:val="center"/>
        <w:outlineLvl w:val="0"/>
        <w:rPr>
          <w:rFonts w:ascii="Times New Roman" w:eastAsia="Calibri" w:hAnsi="Times New Roman" w:cs="Times New Roman"/>
          <w:b/>
          <w:sz w:val="24"/>
          <w:lang w:val="x-none"/>
        </w:rPr>
      </w:pPr>
      <w:r w:rsidRPr="00321FEA">
        <w:rPr>
          <w:rFonts w:ascii="Times New Roman" w:eastAsia="Calibri" w:hAnsi="Times New Roman" w:cs="Times New Roman"/>
          <w:b/>
          <w:sz w:val="24"/>
          <w:lang w:val="x-none"/>
        </w:rPr>
        <w:t>Изменение и расторжение Договора</w:t>
      </w:r>
    </w:p>
    <w:p w14:paraId="6C962C7B" w14:textId="77777777" w:rsidR="00321FEA" w:rsidRPr="00321FEA" w:rsidRDefault="00321FEA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83568F0" w14:textId="77777777" w:rsidR="00321FEA" w:rsidRPr="00321FEA" w:rsidRDefault="00321FEA" w:rsidP="00664AA2">
      <w:pPr>
        <w:numPr>
          <w:ilvl w:val="1"/>
          <w:numId w:val="13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Никакие устные договоренности и/или письменная корреспонденция не могут изменить условия Договора, если только Договором не предусмотрено иное. Изменения к Договору действительны лишь при условии, что они совершены в письменной форме, путем составления единого документа, выражающего их содержание, и подписаны обеими сторонами. Изменения к Договору оформляются соглашениями, являющимися неотъемлемой его частью.</w:t>
      </w:r>
      <w:r w:rsidRPr="00321FEA">
        <w:rPr>
          <w:rFonts w:ascii="Times New Roman" w:eastAsia="Calibri" w:hAnsi="Times New Roman" w:cs="Times New Roman"/>
          <w:vanish/>
          <w:sz w:val="24"/>
        </w:rPr>
        <w:t xml:space="preserve"> </w:t>
      </w:r>
      <w:r w:rsidRPr="00321FEA">
        <w:rPr>
          <w:rFonts w:ascii="Times New Roman" w:eastAsia="Calibri" w:hAnsi="Times New Roman" w:cs="Times New Roman"/>
          <w:sz w:val="24"/>
        </w:rPr>
        <w:t xml:space="preserve"> </w:t>
      </w:r>
    </w:p>
    <w:p w14:paraId="14079B94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1FEA">
        <w:rPr>
          <w:rFonts w:ascii="Times New Roman" w:eastAsia="Calibri" w:hAnsi="Times New Roman" w:cs="Times New Roman"/>
          <w:sz w:val="24"/>
        </w:rPr>
        <w:t>Договор</w:t>
      </w:r>
      <w:proofErr w:type="gramEnd"/>
      <w:r w:rsidRPr="00321FEA">
        <w:rPr>
          <w:rFonts w:ascii="Times New Roman" w:eastAsia="Calibri" w:hAnsi="Times New Roman" w:cs="Times New Roman"/>
          <w:sz w:val="24"/>
        </w:rPr>
        <w:t xml:space="preserve"> может быть расторгнут досрочно в случаях и порядке, предусмотренных действующим законодательством и/или Договором. </w:t>
      </w:r>
    </w:p>
    <w:p w14:paraId="02E82ED2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1FEA">
        <w:rPr>
          <w:rFonts w:ascii="Times New Roman" w:eastAsia="Calibri" w:hAnsi="Times New Roman" w:cs="Times New Roman"/>
          <w:sz w:val="24"/>
        </w:rPr>
        <w:t>Досрочное расторжение Договора и/или окончание срока его действия не прекращает обязательств Исполнителя в отношении гарантийных обязательств по нему, а также обязательств, возникших в связи с неисполнением и/или ненадлежащим исполнением его условий, в том числе не прекращает обязательств Исполнителя от необходимости выплаты неустоек, штрафов и возмещения всех и любых убытков в полном объеме, в этой части Договор будет действовать</w:t>
      </w:r>
      <w:proofErr w:type="gramEnd"/>
      <w:r w:rsidRPr="00321FEA">
        <w:rPr>
          <w:rFonts w:ascii="Times New Roman" w:eastAsia="Calibri" w:hAnsi="Times New Roman" w:cs="Times New Roman"/>
          <w:sz w:val="24"/>
        </w:rPr>
        <w:t xml:space="preserve"> до полного исполнения Исполнителем всех своих обязательств.</w:t>
      </w:r>
    </w:p>
    <w:p w14:paraId="2058EEA8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lastRenderedPageBreak/>
        <w:t xml:space="preserve">Соглашением сторон Договор может быть изменен или расторгнут в любое время его действия. </w:t>
      </w:r>
    </w:p>
    <w:p w14:paraId="0EC857A3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Заказчик имеет право отказаться от Договора (расторгнуть Договор в одностороннем и во внесудебном порядке) в случае если:</w:t>
      </w:r>
    </w:p>
    <w:p w14:paraId="36D6BFF6" w14:textId="77777777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Исполнитель не приступил к выполнению Работ в установленный срок, или</w:t>
      </w:r>
    </w:p>
    <w:p w14:paraId="678F1F99" w14:textId="77777777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Исполнитель не устранил недостатки результатов Работ и/или оказанных Услуг в срок, установленный законодательством и/или Договором и/или в разумный срок, установленный Заказчиком, или</w:t>
      </w:r>
    </w:p>
    <w:p w14:paraId="78BC2B9C" w14:textId="5CE87C6D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1FEA">
        <w:rPr>
          <w:rFonts w:ascii="Times New Roman" w:eastAsia="Calibri" w:hAnsi="Times New Roman" w:cs="Times New Roman"/>
          <w:sz w:val="24"/>
        </w:rPr>
        <w:t>Исполнителем допущена задержка срока окончания выполнения Работ и/или срока окончания оказания Услуг более чем на 5 (пять) календарных дней, в том числе в случае снижения качества результатов исполненного по Договору, повлекших за собой невозможность и/или задержку кадастрового учета</w:t>
      </w:r>
      <w:r w:rsidRPr="00321FE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и/или государственную регистрацию права </w:t>
      </w:r>
      <w:r w:rsidR="00484EC5" w:rsidRPr="00DC1D6E">
        <w:rPr>
          <w:rFonts w:ascii="Times New Roman" w:hAnsi="Times New Roman" w:cs="Times New Roman"/>
          <w:sz w:val="24"/>
          <w:szCs w:val="24"/>
        </w:rPr>
        <w:t>собственности и другие вещные права</w:t>
      </w:r>
      <w:r w:rsidR="00484EC5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(правообладателей), внесение в Единый государственный реестр недвижимости (далее – ЕГРН</w:t>
      </w:r>
      <w:proofErr w:type="gramEnd"/>
      <w:r w:rsidR="00484EC5" w:rsidRPr="00DC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84EC5" w:rsidRPr="00DC1D6E">
        <w:rPr>
          <w:rFonts w:ascii="Times New Roman" w:hAnsi="Times New Roman" w:cs="Times New Roman"/>
          <w:sz w:val="24"/>
          <w:szCs w:val="24"/>
        </w:rPr>
        <w:t>основных сведений об объекте недвижимости и сведений о правах, об ограничениях прав и обременениях объекта недвижимости, о сделках, подлежащих на основании федерального закона государственной регистрации</w:t>
      </w:r>
      <w:r w:rsidR="00484EC5">
        <w:rPr>
          <w:rFonts w:ascii="Times New Roman" w:hAnsi="Times New Roman" w:cs="Times New Roman"/>
          <w:sz w:val="24"/>
          <w:szCs w:val="24"/>
        </w:rPr>
        <w:t xml:space="preserve"> в отношении объектов недвижимости образованных</w:t>
      </w:r>
      <w:r w:rsidR="00484EC5" w:rsidRPr="00DC1D6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484EC5">
        <w:rPr>
          <w:rFonts w:ascii="Times New Roman" w:hAnsi="Times New Roman" w:cs="Times New Roman"/>
          <w:sz w:val="24"/>
          <w:szCs w:val="24"/>
        </w:rPr>
        <w:t xml:space="preserve"> раздела ранее учтенного в ЕГРН объекта недвижимости</w:t>
      </w:r>
      <w:r w:rsidRPr="00321FEA">
        <w:rPr>
          <w:rFonts w:ascii="Times New Roman" w:eastAsia="Calibri" w:hAnsi="Times New Roman" w:cs="Times New Roman"/>
          <w:sz w:val="24"/>
        </w:rPr>
        <w:t>, в сроки, предусмотренные Договором, или</w:t>
      </w:r>
    </w:p>
    <w:p w14:paraId="65E2099D" w14:textId="77777777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 случае невозможности или нецелесообразности продолжения выполнения Работ и/или оказания Услуг.</w:t>
      </w:r>
    </w:p>
    <w:p w14:paraId="2B97B550" w14:textId="77777777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неисполнения и (или) ненадлежащего исполнения Исполнителем обязанности по предоставлению в порядке, установленном Договором, банковской гарантии, предоставление которой является обязательным согласно Договору;</w:t>
      </w:r>
    </w:p>
    <w:p w14:paraId="76137967" w14:textId="77777777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21FEA">
        <w:rPr>
          <w:rFonts w:ascii="Times New Roman" w:eastAsia="Calibri" w:hAnsi="Times New Roman" w:cs="Times New Roman"/>
          <w:sz w:val="24"/>
        </w:rPr>
        <w:t>неподтверждения</w:t>
      </w:r>
      <w:proofErr w:type="spellEnd"/>
      <w:r w:rsidRPr="00321FEA">
        <w:rPr>
          <w:rFonts w:ascii="Times New Roman" w:eastAsia="Calibri" w:hAnsi="Times New Roman" w:cs="Times New Roman"/>
          <w:sz w:val="24"/>
        </w:rPr>
        <w:t xml:space="preserve"> банком запроса Заказчика о факте выдаче Исполнителю банковской гарантии, предоставление которой является обязательным согласно Договору;</w:t>
      </w:r>
    </w:p>
    <w:p w14:paraId="64255F39" w14:textId="77777777" w:rsidR="00321FEA" w:rsidRPr="00321FEA" w:rsidRDefault="00321FEA" w:rsidP="00664AA2">
      <w:pPr>
        <w:numPr>
          <w:ilvl w:val="2"/>
          <w:numId w:val="1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321FEA">
        <w:rPr>
          <w:rFonts w:ascii="Times New Roman" w:eastAsia="Calibri" w:hAnsi="Times New Roman" w:cs="Times New Roman"/>
          <w:sz w:val="24"/>
        </w:rPr>
        <w:t>иным</w:t>
      </w:r>
      <w:r w:rsidRPr="00321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основаниям, предусмотренным законодательством Российской Федерации.</w:t>
      </w:r>
    </w:p>
    <w:p w14:paraId="08C302D3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Настоящим стороны признают и подтверждают, что нарушения и/или обстоятельства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указанные в пункте 7.5 Договора являются существенными, и которые предоставляют Заказчику право воспользоваться безусловным основанием к отказу от исполнения Договора и его расторжения во внесудебном порядке, которым Заказчик распоряжается по своему собственному усмотрению.  </w:t>
      </w:r>
    </w:p>
    <w:p w14:paraId="3C500875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При наличии указанных в пункте 7.5 Договора обстоятельств, Заказчик направляет Исполнителю письменное уведомление о расторжении Договора в одностороннем порядке.</w:t>
      </w:r>
    </w:p>
    <w:p w14:paraId="656145FF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 целях реализации положений пункта 7.5 Договора, Договор считается соответственно расторгнутым с момента получения Исполнителем соответствующего письменного уведомления Заказчика или по истечении 10 (десяти) календарных дней с момента направления Заказчиком такого уведомления (в зависимости от того, какое из этих событий произойдет раньше).</w:t>
      </w:r>
    </w:p>
    <w:p w14:paraId="5FC72B24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21FEA">
        <w:rPr>
          <w:rFonts w:ascii="Times New Roman" w:eastAsia="Calibri" w:hAnsi="Times New Roman" w:cs="Times New Roman"/>
          <w:sz w:val="24"/>
        </w:rPr>
        <w:t>случае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одностороннего отказа Заказчика от исполнения Договора в порядке и по основаниям, предусмотренным Договором,  он считается расторгнутым с момента указанного Заказчиком в уведомлении об одностороннем отказе от исполнения Договора, либо, если уведомление Заказчика было получено Исполнителем за пределами срока, указанного в уведомлении, – с момента доставки уведомления Исполнителю, либо если уведомление поступило в почтовое отделение Исполнителя, но по обстоятельствам, зависящим</w:t>
      </w:r>
      <w:proofErr w:type="gramEnd"/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него, не было ему вручено или Исполнитель не ознакомился с ним – с момента, указанного Заказчиком в уведомлении.</w:t>
      </w:r>
    </w:p>
    <w:p w14:paraId="76CEE64E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одностороннего отказа Заказчика от исполнения Договора в порядке и по основаниям, предусмотренным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14:paraId="7A66438E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расторжения Договора Исполнитель обязан:</w:t>
      </w:r>
    </w:p>
    <w:p w14:paraId="403A9D24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все работы, за исключением тех, которые в соответствии с указанием Заказчика необходимы для обеспечения защиты жизни работников или имущества, или обеспечения сохранности Имущества. Работы/услуги, которые Исполнитель должен прекратить в соответствии с настоящим пунктом, выполненные после расторжения Договора, не принимаются Заказчиком, и Заказчик не возмещает никакие расходы и (или) убытки Исполнителем, связанные с выполнением/оказанием таких работ/услуг;</w:t>
      </w:r>
    </w:p>
    <w:p w14:paraId="23AB3FFA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позднее, чем в день расторжения Договора передать по акту приема-передачи всю документацию по работам, услугам, оборудованию и материалам, а также любую документацию, полученную от Заказчика в процессе исполнения Договора или разработанную Исполнителем, или для него, за счет средств Заказчика. </w:t>
      </w:r>
    </w:p>
    <w:p w14:paraId="7BC221C0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расторжения Договора Заказчик вправе завершить выполнение работ, оказание услуг по Договору с привлечением в установленном законом и внутренними документами Заказчика порядке любых других исполнителей. Заказчик и привлекаемые им исполнители вправе использовать любое оборудование, материалы, приобретенные на средства, выплаченные по Договору Исполнителю, проектную и иную документацию, разработанную Исполнителем или для него в рамках Договора. </w:t>
      </w:r>
    </w:p>
    <w:p w14:paraId="6195AAF9" w14:textId="77777777" w:rsidR="00321FEA" w:rsidRPr="00321FEA" w:rsidRDefault="00321FEA" w:rsidP="00664AA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оплачивает Исполнителю выполненные им до расторжения Договора работы, оказанные услуги, принятые Заказчиком, без возмещения убытков, связанных с расторжением Договора. </w:t>
      </w:r>
    </w:p>
    <w:p w14:paraId="45CD05C6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8.</w:t>
      </w:r>
    </w:p>
    <w:p w14:paraId="6563454F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14:paraId="2C66D35F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7BE06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если эти обстоятельства негативно и непосредственно повлияли на исполнение Договора. Стороны должны уведомить о наступления обстоятельств непреодолимой силы в течение 2-х дней со дня их наступления.</w:t>
      </w:r>
    </w:p>
    <w:p w14:paraId="2CD1D634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091363A2" w14:textId="77777777" w:rsid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другую сторону в 2-х-дневный срок. </w:t>
      </w:r>
      <w:proofErr w:type="gramStart"/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стороны обязаны обсудить целесообразность дальнейшего продолжения выполнения работ и, при необходимости, заключить дополнительное соглашение с указанием порядка ведения работ, в том числе о продлении срока завершения отдельных работ соразмерно времени, в течение которого действовали обстоятельства непреодолимой силы и их последствия, которое с момента его подписания становится неотъемлемой частью Договора, либо инициировать процедуру расторжения Договора.</w:t>
      </w:r>
      <w:proofErr w:type="gramEnd"/>
    </w:p>
    <w:p w14:paraId="63A1AB0A" w14:textId="77777777" w:rsidR="00484EC5" w:rsidRPr="00321FEA" w:rsidRDefault="00484EC5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1F00E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9.</w:t>
      </w:r>
    </w:p>
    <w:p w14:paraId="41C31763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Порядок разрешения споров</w:t>
      </w:r>
    </w:p>
    <w:p w14:paraId="746503AF" w14:textId="77777777" w:rsidR="00321FEA" w:rsidRPr="00321FEA" w:rsidRDefault="00321FEA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24B3ECB" w14:textId="77777777" w:rsidR="00321FEA" w:rsidRPr="00321FEA" w:rsidRDefault="00321FEA" w:rsidP="00664AA2">
      <w:pPr>
        <w:numPr>
          <w:ilvl w:val="1"/>
          <w:numId w:val="32"/>
        </w:numPr>
        <w:tabs>
          <w:tab w:val="left" w:pos="709"/>
        </w:tabs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Все споры, возникающие по Договору или в связи с ним, разрешаются путем переговоров.</w:t>
      </w:r>
    </w:p>
    <w:p w14:paraId="7BB4D313" w14:textId="77777777" w:rsidR="00321FEA" w:rsidRPr="00321FEA" w:rsidRDefault="00321FEA" w:rsidP="00664AA2">
      <w:pPr>
        <w:numPr>
          <w:ilvl w:val="1"/>
          <w:numId w:val="3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В случае невозможности урегулирования спора путем переговоров, вопросы передаются на рассмотрение в Арбитражный суд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321FEA">
        <w:rPr>
          <w:rFonts w:ascii="Times New Roman" w:eastAsia="Calibri" w:hAnsi="Times New Roman" w:cs="Times New Roman"/>
          <w:sz w:val="24"/>
        </w:rPr>
        <w:t xml:space="preserve"> Москвы в установленном законодательством Российской Федерации порядке.</w:t>
      </w:r>
    </w:p>
    <w:p w14:paraId="383DB933" w14:textId="77777777" w:rsidR="00321FEA" w:rsidRPr="00321FEA" w:rsidRDefault="00321FEA" w:rsidP="00664AA2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63127E3B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10.</w:t>
      </w:r>
    </w:p>
    <w:p w14:paraId="578180B6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Порядок направления корреспонденции</w:t>
      </w:r>
    </w:p>
    <w:p w14:paraId="1E33B9CF" w14:textId="77777777" w:rsidR="00321FEA" w:rsidRPr="00321FEA" w:rsidRDefault="00321FEA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16BFF0F" w14:textId="77777777" w:rsidR="00321FEA" w:rsidRPr="00321FEA" w:rsidRDefault="00321FEA" w:rsidP="00664AA2">
      <w:pPr>
        <w:numPr>
          <w:ilvl w:val="1"/>
          <w:numId w:val="3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Корреспонденция сторон направляется непосредственно по адресам, указанным в Договоре в качестве почтовых. </w:t>
      </w:r>
    </w:p>
    <w:p w14:paraId="6724B984" w14:textId="77777777" w:rsidR="00321FEA" w:rsidRPr="00321FEA" w:rsidRDefault="00321FEA" w:rsidP="00664AA2">
      <w:pPr>
        <w:numPr>
          <w:ilvl w:val="1"/>
          <w:numId w:val="3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Стороны договорились, что при наличии у сторон адресов электронной почты, стороны могут использовать их в целях оперативного обмена информацией. При этом такой обмен не считается официальной перепиской и корреспонденция, доставленная таким способом (в электронной форме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21FEA">
        <w:rPr>
          <w:rFonts w:ascii="Times New Roman" w:eastAsia="Calibri" w:hAnsi="Times New Roman" w:cs="Times New Roman"/>
          <w:sz w:val="24"/>
        </w:rPr>
        <w:t xml:space="preserve"> не влечет для сторон юридически значимых последствий.</w:t>
      </w:r>
    </w:p>
    <w:p w14:paraId="06EDD958" w14:textId="77777777" w:rsidR="00321FEA" w:rsidRPr="00321FEA" w:rsidRDefault="00321FEA" w:rsidP="00664AA2">
      <w:pPr>
        <w:numPr>
          <w:ilvl w:val="1"/>
          <w:numId w:val="3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Стороны не вправе уклоняться от получения корреспонденции. По просьбе стороны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направившей корреспонденцию, сторона ее получившая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обязана оформить уведомление (отметку) о ее вручении (получении). Если сторона отказалась от получения корреспонденции и этот отказ зафиксирован; либо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несмотря на почтовое извещение, сторона не явилась за получением </w:t>
      </w:r>
      <w:r w:rsidRPr="00321FEA">
        <w:rPr>
          <w:rFonts w:ascii="Times New Roman" w:eastAsia="Calibri" w:hAnsi="Times New Roman" w:cs="Times New Roman"/>
          <w:sz w:val="24"/>
        </w:rPr>
        <w:lastRenderedPageBreak/>
        <w:t xml:space="preserve">корреспонденции, направленной в установленном порядке, о чем орган связи проинформировал сторону, направившую корреспонденцию; </w:t>
      </w:r>
      <w:proofErr w:type="gramStart"/>
      <w:r w:rsidRPr="00321FEA">
        <w:rPr>
          <w:rFonts w:ascii="Times New Roman" w:eastAsia="Calibri" w:hAnsi="Times New Roman" w:cs="Times New Roman"/>
          <w:sz w:val="24"/>
        </w:rPr>
        <w:t>либо корреспонденция, направленная стороне по адресу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указанному в настоящей статье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не вручена в связи с ее отсутствием по указанному адресу, о чем орган связи проинформировал сторону, направившую корреспонденцию - считается, что стороной направившей корреспонденцию надлежащим образом соблюден порядок ее направления, установленный настоящей статьей, а риск последствий неполучения направленной и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недоставленной</w:t>
      </w:r>
      <w:r w:rsidRPr="00321FEA">
        <w:rPr>
          <w:rFonts w:ascii="Times New Roman" w:eastAsia="Calibri" w:hAnsi="Times New Roman" w:cs="Times New Roman"/>
          <w:sz w:val="24"/>
        </w:rPr>
        <w:t xml:space="preserve"> корреспонденции лежит на стороне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которой она направлена.</w:t>
      </w:r>
      <w:proofErr w:type="gramEnd"/>
    </w:p>
    <w:p w14:paraId="6DB7B705" w14:textId="77777777" w:rsidR="00321FEA" w:rsidRPr="00321FEA" w:rsidRDefault="00321FEA" w:rsidP="00664AA2">
      <w:pPr>
        <w:numPr>
          <w:ilvl w:val="1"/>
          <w:numId w:val="3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Каждая сторона вправе изменить свой адрес для направления корреспонденции, при этом уведомление другой стороне о таком изменении должно быть вручено с учетом правил настоящей статьи. При отсутствии такого уведомления корреспонденция направляется по адресу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указанному в Договоре в качестве почтового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и считается доставленной, хотя бы сторона по данному адресу не находилась.</w:t>
      </w:r>
    </w:p>
    <w:p w14:paraId="3BF5218B" w14:textId="77777777" w:rsidR="00321FEA" w:rsidRPr="00321FEA" w:rsidRDefault="00321FEA" w:rsidP="00664AA2">
      <w:pPr>
        <w:numPr>
          <w:ilvl w:val="1"/>
          <w:numId w:val="3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sz w:val="24"/>
          <w:lang w:val="fr-FR"/>
        </w:rPr>
        <w:t xml:space="preserve">Каждая сторона обязуется подписывать и передавать другой стороне любые документы, необходимость в которых возникает для </w:t>
      </w:r>
      <w:r w:rsidRPr="00321FEA">
        <w:rPr>
          <w:rFonts w:ascii="Times New Roman" w:eastAsia="Calibri" w:hAnsi="Times New Roman" w:cs="Times New Roman"/>
          <w:sz w:val="24"/>
        </w:rPr>
        <w:t xml:space="preserve">исполнения </w:t>
      </w:r>
      <w:r w:rsidRPr="00321FEA">
        <w:rPr>
          <w:rFonts w:ascii="Times New Roman" w:eastAsia="Calibri" w:hAnsi="Times New Roman" w:cs="Times New Roman"/>
          <w:sz w:val="24"/>
          <w:lang w:val="fr-FR"/>
        </w:rPr>
        <w:t xml:space="preserve">условий Договора. </w:t>
      </w:r>
    </w:p>
    <w:p w14:paraId="4614AC89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</w:rPr>
      </w:pPr>
    </w:p>
    <w:p w14:paraId="222BD1D9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11.</w:t>
      </w:r>
    </w:p>
    <w:p w14:paraId="061E2FA7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Приложения к Договору</w:t>
      </w:r>
    </w:p>
    <w:p w14:paraId="4F16C786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</w:rPr>
      </w:pPr>
    </w:p>
    <w:p w14:paraId="37F13FD0" w14:textId="46F6CF00" w:rsidR="00321FEA" w:rsidRDefault="00A858CC" w:rsidP="00664AA2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58CC">
        <w:rPr>
          <w:rFonts w:ascii="Times New Roman" w:eastAsia="Calibri" w:hAnsi="Times New Roman" w:cs="Times New Roman"/>
          <w:b/>
          <w:sz w:val="24"/>
        </w:rPr>
        <w:t>11.1.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321FEA" w:rsidRPr="00321FEA">
        <w:rPr>
          <w:rFonts w:ascii="Times New Roman" w:eastAsia="Calibri" w:hAnsi="Times New Roman" w:cs="Times New Roman"/>
          <w:sz w:val="24"/>
        </w:rPr>
        <w:t>Приложение № 1 – Техническое задание (объем подлежащих вып</w:t>
      </w:r>
      <w:r w:rsidR="00321FEA">
        <w:rPr>
          <w:rFonts w:ascii="Times New Roman" w:eastAsia="Calibri" w:hAnsi="Times New Roman" w:cs="Times New Roman"/>
          <w:sz w:val="24"/>
        </w:rPr>
        <w:t>олнению Работ и оказанию Услуг)</w:t>
      </w:r>
      <w:r>
        <w:rPr>
          <w:rFonts w:ascii="Times New Roman" w:eastAsia="Calibri" w:hAnsi="Times New Roman" w:cs="Times New Roman"/>
          <w:sz w:val="24"/>
        </w:rPr>
        <w:t>;</w:t>
      </w:r>
    </w:p>
    <w:p w14:paraId="0B7861FF" w14:textId="49C67C07" w:rsidR="00A858CC" w:rsidRDefault="00A858CC" w:rsidP="00A858CC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58CC">
        <w:rPr>
          <w:rFonts w:ascii="Times New Roman" w:eastAsia="Calibri" w:hAnsi="Times New Roman" w:cs="Times New Roman"/>
          <w:b/>
          <w:sz w:val="24"/>
        </w:rPr>
        <w:t xml:space="preserve">11.2. </w:t>
      </w:r>
      <w:r w:rsidRPr="00321FEA">
        <w:rPr>
          <w:rFonts w:ascii="Times New Roman" w:eastAsia="Calibri" w:hAnsi="Times New Roman" w:cs="Times New Roman"/>
          <w:sz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</w:rPr>
        <w:t>2</w:t>
      </w:r>
      <w:r w:rsidRPr="00321FEA">
        <w:rPr>
          <w:rFonts w:ascii="Times New Roman" w:eastAsia="Calibri" w:hAnsi="Times New Roman" w:cs="Times New Roman"/>
          <w:sz w:val="24"/>
        </w:rPr>
        <w:t xml:space="preserve"> – </w:t>
      </w:r>
      <w:r>
        <w:rPr>
          <w:rFonts w:ascii="Times New Roman" w:eastAsia="Calibri" w:hAnsi="Times New Roman" w:cs="Times New Roman"/>
          <w:sz w:val="24"/>
        </w:rPr>
        <w:t xml:space="preserve">Календарный график </w:t>
      </w:r>
      <w:r w:rsidRPr="00321FEA">
        <w:rPr>
          <w:rFonts w:ascii="Times New Roman" w:eastAsia="Calibri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sz w:val="24"/>
        </w:rPr>
        <w:t>сроки</w:t>
      </w:r>
      <w:r w:rsidRPr="00321FEA">
        <w:rPr>
          <w:rFonts w:ascii="Times New Roman" w:eastAsia="Calibri" w:hAnsi="Times New Roman" w:cs="Times New Roman"/>
          <w:sz w:val="24"/>
        </w:rPr>
        <w:t xml:space="preserve"> вып</w:t>
      </w:r>
      <w:r>
        <w:rPr>
          <w:rFonts w:ascii="Times New Roman" w:eastAsia="Calibri" w:hAnsi="Times New Roman" w:cs="Times New Roman"/>
          <w:sz w:val="24"/>
        </w:rPr>
        <w:t>олнения Работ и оказания Услуг);</w:t>
      </w:r>
    </w:p>
    <w:p w14:paraId="24D615DE" w14:textId="77777777" w:rsidR="00347527" w:rsidRPr="00321FEA" w:rsidRDefault="00347527" w:rsidP="00664AA2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724F7246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Статья 12.</w:t>
      </w:r>
    </w:p>
    <w:p w14:paraId="6CDFD546" w14:textId="77777777" w:rsidR="00321FEA" w:rsidRPr="00321FEA" w:rsidRDefault="00321FEA" w:rsidP="00664AA2">
      <w:pPr>
        <w:tabs>
          <w:tab w:val="left" w:pos="851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 w:rsidRPr="00321FEA">
        <w:rPr>
          <w:rFonts w:ascii="Times New Roman" w:eastAsia="Calibri" w:hAnsi="Times New Roman" w:cs="Times New Roman"/>
          <w:b/>
          <w:sz w:val="24"/>
        </w:rPr>
        <w:t>Заключительные положения</w:t>
      </w:r>
    </w:p>
    <w:p w14:paraId="6205C335" w14:textId="77777777" w:rsidR="00321FEA" w:rsidRPr="00321FEA" w:rsidRDefault="00321FEA" w:rsidP="00664AA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</w:rPr>
      </w:pPr>
    </w:p>
    <w:p w14:paraId="121EADEF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pacing w:val="5"/>
          <w:sz w:val="24"/>
        </w:rPr>
        <w:t>Исполнитель до заключения Договора обязан предоставить Заказчику информацию в отношении всей цепочки его собственников, включая бенефициаров (в том числе конечных), с подтверждением соответствующими документами. 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  <w:r w:rsidRPr="00321FEA">
        <w:rPr>
          <w:rFonts w:ascii="Times New Roman" w:eastAsia="Calibri" w:hAnsi="Times New Roman" w:cs="Times New Roman"/>
          <w:sz w:val="24"/>
        </w:rPr>
        <w:t xml:space="preserve"> </w:t>
      </w:r>
    </w:p>
    <w:p w14:paraId="3E036FF5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В случае изменений в цепочке собственников Исполнителя, включая бенефициаров (в том числе конечных) и/или в исполнительных органах Исполнителя не позднее чем через 5 (пять) календарных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дней</w:t>
      </w:r>
      <w:r w:rsidRPr="00321FEA">
        <w:rPr>
          <w:rFonts w:ascii="Times New Roman" w:eastAsia="Calibri" w:hAnsi="Times New Roman" w:cs="Times New Roman"/>
          <w:sz w:val="24"/>
        </w:rPr>
        <w:t xml:space="preserve"> после таких изменений предоставить информацию по изменениям Заказчику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с подтверждением соответствующими документами.</w:t>
      </w:r>
    </w:p>
    <w:p w14:paraId="24EAE472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5"/>
          <w:sz w:val="24"/>
        </w:rPr>
      </w:pPr>
      <w:r w:rsidRPr="00321FEA">
        <w:rPr>
          <w:rFonts w:ascii="Times New Roman" w:eastAsia="Calibri" w:hAnsi="Times New Roman" w:cs="Times New Roman"/>
          <w:spacing w:val="5"/>
          <w:sz w:val="24"/>
        </w:rPr>
        <w:t xml:space="preserve">Подписанием Договора </w:t>
      </w:r>
      <w:r w:rsidRPr="00321FEA">
        <w:rPr>
          <w:rFonts w:ascii="Times New Roman" w:eastAsia="Calibri" w:hAnsi="Times New Roman" w:cs="Times New Roman"/>
          <w:sz w:val="24"/>
        </w:rPr>
        <w:t>Исполнитель</w:t>
      </w:r>
      <w:r w:rsidRPr="00321FEA">
        <w:rPr>
          <w:rFonts w:ascii="Times New Roman" w:eastAsia="Calibri" w:hAnsi="Times New Roman" w:cs="Times New Roman"/>
          <w:spacing w:val="5"/>
          <w:sz w:val="24"/>
        </w:rPr>
        <w:t xml:space="preserve"> выражает свое согласие на передачу (раскрытие) Заказчиком полученной от Исполнителя информации в соответствии с абзацем 1 и абзацем 2 настоящего пункта в Минтранс России, </w:t>
      </w:r>
      <w:proofErr w:type="spellStart"/>
      <w:r w:rsidRPr="00321FEA">
        <w:rPr>
          <w:rFonts w:ascii="Times New Roman" w:eastAsia="Calibri" w:hAnsi="Times New Roman" w:cs="Times New Roman"/>
          <w:spacing w:val="5"/>
          <w:sz w:val="24"/>
        </w:rPr>
        <w:t>Росфинмониторинг</w:t>
      </w:r>
      <w:proofErr w:type="spellEnd"/>
      <w:r w:rsidRPr="00321FEA">
        <w:rPr>
          <w:rFonts w:ascii="Times New Roman" w:eastAsia="Calibri" w:hAnsi="Times New Roman" w:cs="Times New Roman"/>
          <w:spacing w:val="5"/>
          <w:sz w:val="24"/>
        </w:rPr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 </w:t>
      </w:r>
    </w:p>
    <w:p w14:paraId="2590FB92" w14:textId="77777777" w:rsidR="00013977" w:rsidRDefault="00321FEA" w:rsidP="00664AA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pacing w:val="5"/>
          <w:sz w:val="24"/>
        </w:rPr>
        <w:t xml:space="preserve">При получении, обработке и предоставлении информации, в соответствии с абзацами 1-3 настоящего пункта Заказчик обязуется соблюдать режим конфиденциальности. </w:t>
      </w:r>
      <w:r w:rsidRPr="00321FEA">
        <w:rPr>
          <w:rFonts w:ascii="Times New Roman" w:eastAsia="Calibri" w:hAnsi="Times New Roman" w:cs="Times New Roman"/>
          <w:sz w:val="24"/>
        </w:rPr>
        <w:t>За раскрытие информации предоставленной в соответствии с абзацами 1 и 2 настоящего пункта и/или передачу ее третьим лицам, за исключением случая, указанного в абзаце 3 настоящего пункта, убытки Исполнителя могут быть истребованы с Заказчика в размере, не превышающем 50 000 (пятьдесят тысяч) рублей.</w:t>
      </w:r>
    </w:p>
    <w:p w14:paraId="624AA61B" w14:textId="7D2A79D6" w:rsidR="00321FEA" w:rsidRPr="00227B89" w:rsidRDefault="00013977" w:rsidP="00227B89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Исполнитель не исполняет и/или </w:t>
      </w:r>
      <w:proofErr w:type="spellStart"/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исполняет обязательства, предусмотренные настоящ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227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Договором</w:t>
      </w:r>
      <w:r w:rsidRPr="00013977">
        <w:rPr>
          <w:rFonts w:ascii="Times New Roman" w:eastAsia="Calibri" w:hAnsi="Times New Roman" w:cs="Times New Roman"/>
          <w:sz w:val="24"/>
          <w:szCs w:val="24"/>
          <w:lang w:eastAsia="ru-RU"/>
        </w:rPr>
        <w:t>, Заказчик имеет право на односторонний отказ от исполнения обязательств по Договору путем направления Исполнителю соответствующего уведомления. В случае одностороннего отказа Заказчика от исполнения обязательств по Договору (расторжения Договора в одностороннем внесудебном порядке), Заказчик не возмещает Исполнителю какие-либо убытки или любые иные расходы, понесенные Исполнителем в связи с таким отказом.</w:t>
      </w:r>
    </w:p>
    <w:p w14:paraId="64D33897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Исполнитель гарантирует, что Договор не является для него сделкой с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заинтересованностью</w:t>
      </w:r>
      <w:r w:rsidRPr="00321FEA">
        <w:rPr>
          <w:rFonts w:ascii="Times New Roman" w:eastAsia="Calibri" w:hAnsi="Times New Roman" w:cs="Times New Roman"/>
          <w:sz w:val="24"/>
        </w:rPr>
        <w:t xml:space="preserve"> (крупной сделкой), а также сделкой, на совершение которой в соответствии с законодательством и </w:t>
      </w:r>
      <w:r w:rsidRPr="00321FEA">
        <w:rPr>
          <w:rFonts w:ascii="Times New Roman" w:eastAsia="Calibri" w:hAnsi="Times New Roman" w:cs="Times New Roman"/>
          <w:sz w:val="24"/>
        </w:rPr>
        <w:lastRenderedPageBreak/>
        <w:t xml:space="preserve">учредительными документами Исполнителя требуется согласие (одобрение) его органов управления, уполномоченных государственных и иных органов. В случае если для Исполнителя Договор подпадает под признаки сделки, указанной в настоящем пункте Договора, Исполнитель до его подписания обязан </w:t>
      </w:r>
      <w:proofErr w:type="gramStart"/>
      <w:r w:rsidRPr="00321FEA">
        <w:rPr>
          <w:rFonts w:ascii="Times New Roman" w:eastAsia="Calibri" w:hAnsi="Times New Roman" w:cs="Times New Roman"/>
          <w:sz w:val="24"/>
        </w:rPr>
        <w:t>предоставить Заказчику документы</w:t>
      </w:r>
      <w:proofErr w:type="gramEnd"/>
      <w:r w:rsidRPr="00321FEA">
        <w:rPr>
          <w:rFonts w:ascii="Times New Roman" w:eastAsia="Calibri" w:hAnsi="Times New Roman" w:cs="Times New Roman"/>
          <w:sz w:val="24"/>
        </w:rPr>
        <w:t>, подтверждающие такое согласие (одобрение). За сокрытие Исполнителем сведений, предусмотренных настоящим абзацем Договора, за не предоставление таких сведений, либо за предоставление сведений, не соответствующих действительности Заказчик вправе взыскать с Исполнителя 10 (десять) процентов от общей стоимости по Договору.</w:t>
      </w:r>
    </w:p>
    <w:p w14:paraId="162EF072" w14:textId="65205CB2" w:rsidR="00321FEA" w:rsidRPr="00321FEA" w:rsidRDefault="00013977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5"/>
          <w:sz w:val="24"/>
        </w:rPr>
        <w:t>П</w:t>
      </w:r>
      <w:r w:rsidR="00321FEA"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Исполнителем всех прав и обязанностей по Договору другому лицу (передача Договора) не допускается. </w:t>
      </w:r>
    </w:p>
    <w:p w14:paraId="21CAF4FF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Calibri" w:hAnsi="Times New Roman" w:cs="Times New Roman"/>
          <w:spacing w:val="5"/>
          <w:sz w:val="24"/>
        </w:rPr>
        <w:t>Исполнитель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уступить отдельные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14:paraId="02259B3B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Исполнитель в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случае</w:t>
      </w:r>
      <w:r w:rsidRPr="00321FEA">
        <w:rPr>
          <w:rFonts w:ascii="Times New Roman" w:eastAsia="Calibri" w:hAnsi="Times New Roman" w:cs="Times New Roman"/>
          <w:sz w:val="24"/>
        </w:rPr>
        <w:t xml:space="preserve"> уступки денежного требования к Заказчику третьему лицу (в том числе, в рамках договора финансирования под уступку денежного требования), выплачивает штраф в размере 50 (пятидесяти) процентов от суммы уступленного (подлежащего уступке) денежного требования к Заказчику.</w:t>
      </w:r>
    </w:p>
    <w:p w14:paraId="77C0C992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>В части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FEA">
        <w:rPr>
          <w:rFonts w:ascii="Times New Roman" w:eastAsia="Calibri" w:hAnsi="Times New Roman" w:cs="Times New Roman"/>
          <w:sz w:val="24"/>
        </w:rPr>
        <w:t xml:space="preserve"> не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урегулированной</w:t>
      </w:r>
      <w:r w:rsidRPr="00321FEA">
        <w:rPr>
          <w:rFonts w:ascii="Times New Roman" w:eastAsia="Calibri" w:hAnsi="Times New Roman" w:cs="Times New Roman"/>
          <w:sz w:val="24"/>
        </w:rPr>
        <w:t xml:space="preserve"> условиями Договора, отношения сторон регулируются положениями действующего законодательства Российской Федерации.</w:t>
      </w:r>
    </w:p>
    <w:p w14:paraId="3A01ED83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Договор заключен в электронном виде. Исполнитель, с которым заключается Договор, и Заказчик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вправе</w:t>
      </w:r>
      <w:r w:rsidRPr="00321FEA">
        <w:rPr>
          <w:rFonts w:ascii="Times New Roman" w:eastAsia="Calibri" w:hAnsi="Times New Roman" w:cs="Times New Roman"/>
          <w:sz w:val="24"/>
        </w:rPr>
        <w:t xml:space="preserve">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14:paraId="77019493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</w:t>
      </w:r>
      <w:r w:rsidRPr="00321FEA">
        <w:rPr>
          <w:rFonts w:ascii="Times New Roman" w:eastAsia="Calibri" w:hAnsi="Times New Roman" w:cs="Times New Roman"/>
          <w:spacing w:val="5"/>
          <w:sz w:val="24"/>
        </w:rPr>
        <w:t>сообщение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(уведомление, требование, запрос), адресованное одной Стороной другой Стороне в связи с исполнением, расторжением или прекращением Договора, должно совершаться в письменной форме. </w:t>
      </w:r>
    </w:p>
    <w:p w14:paraId="12ADD161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считается переданным надлежащим образом и полученным адресатом:</w:t>
      </w:r>
    </w:p>
    <w:p w14:paraId="31462106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момент вручения адресату, если оно доставлено курьером, в том числе его уполномоченному представителю;</w:t>
      </w:r>
    </w:p>
    <w:p w14:paraId="6A6DB227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момент доставки или (в зависимости от того, что наступит раньше) по истечении 10 (десяти) календарных дней со дня сдачи его в организацию связи, если оно направлено адресату заказным либо ценным почтовым отправлением;</w:t>
      </w:r>
    </w:p>
    <w:p w14:paraId="0D586D3E" w14:textId="77777777" w:rsidR="00321FEA" w:rsidRPr="00321FEA" w:rsidRDefault="00321FEA" w:rsidP="00664A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следующий рабочий день, если оно направлено телеграфом.</w:t>
      </w:r>
    </w:p>
    <w:p w14:paraId="1463ACA8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приложения и </w:t>
      </w:r>
      <w:proofErr w:type="gramStart"/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имеющие к ним отношение должны быть составлены</w:t>
      </w:r>
      <w:proofErr w:type="gramEnd"/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языке.</w:t>
      </w:r>
    </w:p>
    <w:p w14:paraId="4EE3674C" w14:textId="77777777" w:rsidR="00321FEA" w:rsidRP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Calibri" w:hAnsi="Times New Roman" w:cs="Times New Roman"/>
          <w:sz w:val="24"/>
        </w:rPr>
        <w:t xml:space="preserve">Все </w:t>
      </w: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321FEA">
        <w:rPr>
          <w:rFonts w:ascii="Times New Roman" w:eastAsia="Calibri" w:hAnsi="Times New Roman" w:cs="Times New Roman"/>
          <w:sz w:val="24"/>
        </w:rPr>
        <w:t xml:space="preserve"> к Договору являются его неотъемлемой частью. В случае противоречия между текстом Договора и текстом, содержащимся в приложениях к Договору, преимущественную силу имеет текст Договора.</w:t>
      </w:r>
    </w:p>
    <w:p w14:paraId="04FEA648" w14:textId="77777777" w:rsidR="00321FEA" w:rsidRDefault="00321FEA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в течение 3 (трех) рабочих дней уведомить друг друга в письменной форме об изменении реквизитов Сторон, указанных в настоящем Договоре. При</w:t>
      </w:r>
      <w:r w:rsidRPr="00321FEA">
        <w:rPr>
          <w:rFonts w:ascii="Times New Roman" w:eastAsia="Calibri" w:hAnsi="Times New Roman" w:cs="Times New Roman"/>
          <w:sz w:val="24"/>
        </w:rPr>
        <w:t xml:space="preserve"> этом риск последствий неисполнения указанной обязанности лежит на стороне, сведения о которой изменились.</w:t>
      </w:r>
    </w:p>
    <w:p w14:paraId="793D2E6A" w14:textId="2D5E478B" w:rsidR="00397B4C" w:rsidRPr="00397B4C" w:rsidRDefault="00397B4C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Исполнитель</w:t>
      </w:r>
      <w:r w:rsidRPr="00397B4C">
        <w:rPr>
          <w:rFonts w:ascii="Times New Roman" w:eastAsia="Calibri" w:hAnsi="Times New Roman" w:cs="Times New Roman"/>
          <w:sz w:val="24"/>
        </w:rPr>
        <w:t xml:space="preserve">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Российской Федерации от 26.07.2006 № 135-ФЗ «О защите конкуренции», в том числе статей</w:t>
      </w:r>
      <w:proofErr w:type="gramEnd"/>
      <w:r w:rsidRPr="00397B4C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397B4C">
        <w:rPr>
          <w:rFonts w:ascii="Times New Roman" w:eastAsia="Calibri" w:hAnsi="Times New Roman" w:cs="Times New Roman"/>
          <w:sz w:val="24"/>
        </w:rPr>
        <w:t>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  <w:proofErr w:type="gramEnd"/>
    </w:p>
    <w:p w14:paraId="3B2A92F1" w14:textId="46D7DB42" w:rsidR="00397B4C" w:rsidRPr="00397B4C" w:rsidRDefault="00397B4C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Исполнитель</w:t>
      </w:r>
      <w:r w:rsidRPr="00397B4C">
        <w:rPr>
          <w:rFonts w:ascii="Times New Roman" w:eastAsia="Calibri" w:hAnsi="Times New Roman" w:cs="Times New Roman"/>
          <w:sz w:val="24"/>
        </w:rPr>
        <w:t xml:space="preserve"> гарантирует, что при подписании и исполнении Договора </w:t>
      </w:r>
      <w:r>
        <w:rPr>
          <w:rFonts w:ascii="Times New Roman" w:eastAsia="Calibri" w:hAnsi="Times New Roman" w:cs="Times New Roman"/>
          <w:sz w:val="24"/>
        </w:rPr>
        <w:t>Исполнитель</w:t>
      </w:r>
      <w:r w:rsidRPr="00397B4C">
        <w:rPr>
          <w:rFonts w:ascii="Times New Roman" w:eastAsia="Calibri" w:hAnsi="Times New Roman" w:cs="Times New Roman"/>
          <w:sz w:val="24"/>
        </w:rPr>
        <w:t>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14:paraId="61B59BD5" w14:textId="4DE34C71" w:rsidR="00397B4C" w:rsidRPr="00321FEA" w:rsidRDefault="00397B4C" w:rsidP="00664AA2">
      <w:pPr>
        <w:numPr>
          <w:ilvl w:val="1"/>
          <w:numId w:val="3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97B4C">
        <w:rPr>
          <w:rFonts w:ascii="Times New Roman" w:eastAsia="Calibri" w:hAnsi="Times New Roman" w:cs="Times New Roman"/>
          <w:sz w:val="24"/>
        </w:rPr>
        <w:t xml:space="preserve">При исполнении своих обязательств по Договору, </w:t>
      </w:r>
      <w:r>
        <w:rPr>
          <w:rFonts w:ascii="Times New Roman" w:eastAsia="Calibri" w:hAnsi="Times New Roman" w:cs="Times New Roman"/>
          <w:sz w:val="24"/>
        </w:rPr>
        <w:t>Исполнитель</w:t>
      </w:r>
      <w:r w:rsidRPr="00397B4C">
        <w:rPr>
          <w:rFonts w:ascii="Times New Roman" w:eastAsia="Calibri" w:hAnsi="Times New Roman" w:cs="Times New Roman"/>
          <w:sz w:val="24"/>
        </w:rPr>
        <w:t>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</w:t>
      </w:r>
      <w:proofErr w:type="gramEnd"/>
      <w:r w:rsidRPr="00397B4C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397B4C">
        <w:rPr>
          <w:rFonts w:ascii="Times New Roman" w:eastAsia="Calibri" w:hAnsi="Times New Roman" w:cs="Times New Roman"/>
          <w:sz w:val="24"/>
        </w:rPr>
        <w:t xml:space="preserve">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</w:t>
      </w:r>
      <w:r>
        <w:rPr>
          <w:rFonts w:ascii="Times New Roman" w:eastAsia="Calibri" w:hAnsi="Times New Roman" w:cs="Times New Roman"/>
          <w:sz w:val="24"/>
        </w:rPr>
        <w:t>Исполнитель</w:t>
      </w:r>
      <w:r w:rsidRPr="00397B4C">
        <w:rPr>
          <w:rFonts w:ascii="Times New Roman" w:eastAsia="Calibri" w:hAnsi="Times New Roman" w:cs="Times New Roman"/>
          <w:sz w:val="24"/>
        </w:rPr>
        <w:t xml:space="preserve"> занимает на каком-либо рынке товаров, работ услуг положение, дающее</w:t>
      </w:r>
      <w:proofErr w:type="gramEnd"/>
      <w:r w:rsidRPr="00397B4C">
        <w:rPr>
          <w:rFonts w:ascii="Times New Roman" w:eastAsia="Calibri" w:hAnsi="Times New Roman" w:cs="Times New Roman"/>
          <w:sz w:val="24"/>
        </w:rPr>
        <w:t xml:space="preserve">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выгоды.</w:t>
      </w:r>
    </w:p>
    <w:p w14:paraId="44119A53" w14:textId="77777777" w:rsidR="00347527" w:rsidRDefault="00347527" w:rsidP="00664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CE03B" w14:textId="77777777" w:rsidR="009761E8" w:rsidRPr="00571CDD" w:rsidRDefault="009761E8" w:rsidP="00664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436E02"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8F32D39" w14:textId="77777777" w:rsidR="009761E8" w:rsidRPr="00571CDD" w:rsidRDefault="009761E8" w:rsidP="00664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Адреса, банковские реквизиты и подписи сторон</w:t>
      </w:r>
    </w:p>
    <w:p w14:paraId="441AABDD" w14:textId="77777777" w:rsidR="003219A0" w:rsidRPr="00571CDD" w:rsidRDefault="003219A0" w:rsidP="00664A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0" w:type="dxa"/>
        <w:jc w:val="center"/>
        <w:tblLook w:val="0000" w:firstRow="0" w:lastRow="0" w:firstColumn="0" w:lastColumn="0" w:noHBand="0" w:noVBand="0"/>
      </w:tblPr>
      <w:tblGrid>
        <w:gridCol w:w="5028"/>
        <w:gridCol w:w="5102"/>
      </w:tblGrid>
      <w:tr w:rsidR="00FA40A9" w:rsidRPr="00664AA2" w14:paraId="118A7CDF" w14:textId="77777777" w:rsidTr="00C43D1E">
        <w:trPr>
          <w:trHeight w:val="4858"/>
          <w:jc w:val="center"/>
        </w:trPr>
        <w:tc>
          <w:tcPr>
            <w:tcW w:w="5028" w:type="dxa"/>
          </w:tcPr>
          <w:p w14:paraId="4E40140D" w14:textId="6812490C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0B4E1D9A" w14:textId="77777777" w:rsidR="001E36C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компания </w:t>
            </w:r>
          </w:p>
          <w:p w14:paraId="4ED25F7B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«Российские автомобильные дороги»</w:t>
            </w:r>
          </w:p>
          <w:p w14:paraId="77A5D6E9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3291B2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 1</w:t>
            </w:r>
            <w:r w:rsidR="001E36C9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27006</w:t>
            </w: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r w:rsidR="001E36C9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Страстной бульвар, дом 9</w:t>
            </w: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0C269E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="001E36C9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127006, г. Москва, Страстной бульвар, дом 9</w:t>
            </w:r>
          </w:p>
          <w:p w14:paraId="303243C8" w14:textId="77777777" w:rsidR="00FA40A9" w:rsidRPr="00664AA2" w:rsidRDefault="001E36C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7717151380; КПП 7707</w:t>
            </w:r>
            <w:r w:rsidR="00FA40A9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01001 </w:t>
            </w:r>
          </w:p>
          <w:p w14:paraId="135F14F8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счета: 40501810400001001901 в </w:t>
            </w:r>
            <w:r w:rsidR="00C85AD0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Операционном департаменте</w:t>
            </w: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Банка России </w:t>
            </w:r>
          </w:p>
          <w:p w14:paraId="41B4223E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БИК: 044501002 </w:t>
            </w:r>
          </w:p>
          <w:p w14:paraId="36928E8C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Плательщик: </w:t>
            </w:r>
            <w:proofErr w:type="gramStart"/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Межрегиональное</w:t>
            </w:r>
            <w:proofErr w:type="gramEnd"/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операционное УФК (Государственная компания «Российские автомобильные дороги» л/с №</w:t>
            </w:r>
            <w:r w:rsidR="007B0F19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41956000230</w:t>
            </w: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2F736B86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ОКПО 94158138 </w:t>
            </w:r>
          </w:p>
          <w:p w14:paraId="79F0C546" w14:textId="77777777" w:rsidR="001E36C9" w:rsidRPr="00664AA2" w:rsidRDefault="00C332DD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ОКАТО 45286585</w:t>
            </w:r>
            <w:r w:rsidR="00FA40A9"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2" w:type="dxa"/>
          </w:tcPr>
          <w:p w14:paraId="24CB15D4" w14:textId="77777777" w:rsidR="00C43D1E" w:rsidRPr="00664AA2" w:rsidRDefault="00C43D1E" w:rsidP="00C4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1E1123FC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903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Калугацентргипрозем</w:t>
            </w:r>
            <w:proofErr w:type="spellEnd"/>
            <w:r w:rsidRPr="00903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29E3658" w14:textId="77777777" w:rsidR="00C43D1E" w:rsidRPr="00664AA2" w:rsidRDefault="00C43D1E" w:rsidP="00C4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977F7F" w14:textId="77777777" w:rsidR="00C43D1E" w:rsidRPr="00664AA2" w:rsidRDefault="00C43D1E" w:rsidP="00C4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030774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– 248023, Россия, Калужская область, г. Калуга, ул. Тульская, 66</w:t>
            </w:r>
            <w:proofErr w:type="gramEnd"/>
          </w:p>
          <w:p w14:paraId="6C419839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- 248023, Россия, Калужская область, г. Калуга, ул. Тульская, 66</w:t>
            </w:r>
            <w:proofErr w:type="gramEnd"/>
          </w:p>
          <w:p w14:paraId="2B79AD8F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в г. Калуга генеральный директор – 73-68-41</w:t>
            </w:r>
            <w:r w:rsidRPr="00973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  <w:r w:rsidRPr="009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ел/факс в г. Калуга бухгалтерия – 737-307</w:t>
            </w:r>
          </w:p>
          <w:p w14:paraId="760406B6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4027067458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402701001</w:t>
            </w:r>
          </w:p>
          <w:p w14:paraId="13826410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40702810722240104988</w:t>
            </w:r>
          </w:p>
          <w:p w14:paraId="0C457B87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КАЛУЖСКОЕ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 ПАО СБЕРБАНК Г.КАЛУГА</w:t>
            </w:r>
          </w:p>
          <w:p w14:paraId="60A0A8FB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042908612</w:t>
            </w:r>
          </w:p>
          <w:p w14:paraId="0E7F9534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Кор. </w:t>
            </w:r>
            <w:proofErr w:type="spellStart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30101810100000000612</w:t>
            </w:r>
          </w:p>
          <w:p w14:paraId="4F8BB492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1054003002239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75474046</w:t>
            </w:r>
          </w:p>
          <w:p w14:paraId="3D9B2639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71.12.46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65</w:t>
            </w:r>
          </w:p>
          <w:p w14:paraId="041622BD" w14:textId="77777777" w:rsidR="00C43D1E" w:rsidRPr="009033FD" w:rsidRDefault="00C43D1E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0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29701000</w:t>
            </w:r>
          </w:p>
          <w:p w14:paraId="563D87AB" w14:textId="2D1F4C9E" w:rsidR="00FA40A9" w:rsidRPr="00664AA2" w:rsidRDefault="00FA40A9" w:rsidP="00664AA2">
            <w:pPr>
              <w:tabs>
                <w:tab w:val="left" w:pos="-4678"/>
                <w:tab w:val="left" w:pos="56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E53103" w14:textId="6B8DF851" w:rsidR="00357567" w:rsidRPr="00664AA2" w:rsidRDefault="00357567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71"/>
        <w:gridCol w:w="4918"/>
      </w:tblGrid>
      <w:tr w:rsidR="00FA40A9" w:rsidRPr="00664AA2" w14:paraId="12AD00F9" w14:textId="77777777" w:rsidTr="003342C7">
        <w:trPr>
          <w:jc w:val="center"/>
        </w:trPr>
        <w:tc>
          <w:tcPr>
            <w:tcW w:w="4971" w:type="dxa"/>
          </w:tcPr>
          <w:p w14:paraId="5B95E3D4" w14:textId="7CAE07FE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 Заказчика</w:t>
            </w:r>
          </w:p>
          <w:p w14:paraId="20522E82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BCEF9B0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hideMark/>
          </w:tcPr>
          <w:p w14:paraId="1E4D7ADB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 Исполнителя</w:t>
            </w:r>
          </w:p>
          <w:p w14:paraId="1D6ED397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FB80BE4" w14:textId="77777777" w:rsidR="00BD2867" w:rsidRPr="00664AA2" w:rsidRDefault="00BD2867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A2" w:rsidRPr="00664AA2" w14:paraId="71A19EA3" w14:textId="77777777" w:rsidTr="003342C7">
        <w:trPr>
          <w:jc w:val="center"/>
        </w:trPr>
        <w:tc>
          <w:tcPr>
            <w:tcW w:w="4971" w:type="dxa"/>
          </w:tcPr>
          <w:p w14:paraId="120B0D74" w14:textId="77777777" w:rsidR="00FA40A9" w:rsidRPr="00664AA2" w:rsidRDefault="00FA40A9" w:rsidP="0066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="00AA5FFE"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Т.Н. Чулкова</w:t>
            </w:r>
            <w:r w:rsidR="00BB3BEE"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4918" w:type="dxa"/>
          </w:tcPr>
          <w:p w14:paraId="4D0FC912" w14:textId="43977D8D" w:rsidR="00FA40A9" w:rsidRPr="00664AA2" w:rsidRDefault="00FA40A9" w:rsidP="00C4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642A4"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Л.В</w:t>
            </w:r>
            <w:r w:rsidR="00B642A4" w:rsidRPr="0066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642A4" w:rsidRPr="0066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Подов</w:t>
            </w:r>
            <w:r w:rsidR="00C4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="00BB3BEE" w:rsidRPr="00664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</w:tbl>
    <w:p w14:paraId="604FD105" w14:textId="77777777" w:rsidR="00074154" w:rsidRPr="00571CDD" w:rsidRDefault="00074154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285C1" w14:textId="77777777" w:rsidR="00C42D40" w:rsidRPr="00571CDD" w:rsidRDefault="00C42D40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10CC" w14:textId="77777777" w:rsidR="00BC1AA8" w:rsidRPr="00571CDD" w:rsidRDefault="00BC1AA8" w:rsidP="0066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24A6E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E479C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E09DB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CFCC3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9564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DAEC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4F0D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86BDC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E8AFF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73BB2" w14:textId="77777777" w:rsidR="00B642A4" w:rsidRDefault="00B642A4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86437" w14:textId="77777777" w:rsidR="00C43D1E" w:rsidRDefault="00C43D1E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4B3A" w14:textId="77777777" w:rsidR="00C43D1E" w:rsidRDefault="00C43D1E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7C137" w14:textId="77777777" w:rsidR="00C43D1E" w:rsidRDefault="00C43D1E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C5051" w14:textId="77777777" w:rsidR="00C43D1E" w:rsidRDefault="00C43D1E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21E80" w14:textId="77777777" w:rsidR="00C43D1E" w:rsidRDefault="00C43D1E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8DDA1" w14:textId="77777777" w:rsidR="00C43D1E" w:rsidRDefault="00C43D1E" w:rsidP="006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DE871" w14:textId="7DDBFEDD" w:rsidR="008F021C" w:rsidRPr="008F021C" w:rsidRDefault="008F021C" w:rsidP="00664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14:paraId="3C3B1490" w14:textId="0A933969" w:rsidR="008F021C" w:rsidRPr="008F021C" w:rsidRDefault="008F021C" w:rsidP="00664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 w:rsidR="00691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14:paraId="4190A62A" w14:textId="77777777" w:rsidR="008F021C" w:rsidRPr="008F021C" w:rsidRDefault="008F021C" w:rsidP="00664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___________ 2017 г. </w:t>
      </w:r>
    </w:p>
    <w:p w14:paraId="65436888" w14:textId="77777777" w:rsidR="008F021C" w:rsidRPr="008F021C" w:rsidRDefault="008F021C" w:rsidP="00664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75B4682" w14:textId="570A329D" w:rsidR="008F021C" w:rsidRDefault="008F021C" w:rsidP="0069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</w:t>
      </w:r>
      <w:r w:rsidR="0069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ИЧЕСКОЕ ЗАДАНИЕ</w:t>
      </w:r>
    </w:p>
    <w:p w14:paraId="3D44919E" w14:textId="77777777" w:rsidR="00691E9D" w:rsidRPr="008F021C" w:rsidRDefault="00691E9D" w:rsidP="0069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229"/>
      </w:tblGrid>
      <w:tr w:rsidR="008F021C" w:rsidRPr="008F021C" w14:paraId="078F82B2" w14:textId="77777777" w:rsidTr="00691E9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B727" w14:textId="288FDA1B" w:rsidR="008F021C" w:rsidRPr="00683F0F" w:rsidRDefault="0091799B" w:rsidP="00691E9D">
            <w:pPr>
              <w:keepNext/>
              <w:tabs>
                <w:tab w:val="left" w:pos="289"/>
              </w:tabs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2969" w14:textId="4C2B873B" w:rsidR="008F021C" w:rsidRPr="00683F0F" w:rsidRDefault="0091799B" w:rsidP="006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D9B" w14:textId="665BCFF4" w:rsidR="008F021C" w:rsidRPr="00691E9D" w:rsidRDefault="00484EC5" w:rsidP="00664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недвижимости, подлежащий разделу </w:t>
            </w:r>
            <w:r w:rsidR="000D070E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реализации проекта: </w:t>
            </w:r>
            <w:proofErr w:type="gramStart"/>
            <w:r w:rsidR="000D070E" w:rsidRPr="00691E9D">
              <w:rPr>
                <w:rFonts w:ascii="Times New Roman" w:eastAsia="Times New Roman" w:hAnsi="Times New Roman" w:cs="Times New Roman"/>
                <w:lang w:eastAsia="ru-RU"/>
              </w:rPr>
              <w:t>«Реконструкции с последующей эксплуатацией на платной основе автомобильной дороги М-3 «Украина» - от Москвы через Калугу, Брянск до границы с Украиной (на Киев), участок км 124- км 194, Калужская области»</w:t>
            </w:r>
            <w:r w:rsidR="00B642A4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0D070E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42A4" w:rsidRPr="00691E9D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федерального, регионального и (или) межмуниципального значения (в количестве 17 штук), п</w:t>
            </w:r>
            <w:r w:rsidR="000D070E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еречень 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642A4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их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070E" w:rsidRPr="00691E9D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D070E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799B" w:rsidRPr="00691E9D">
              <w:rPr>
                <w:rFonts w:ascii="Times New Roman" w:eastAsia="Times New Roman" w:hAnsi="Times New Roman" w:cs="Times New Roman"/>
                <w:lang w:eastAsia="ru-RU"/>
              </w:rPr>
              <w:t>приведен в приложении № 1 к Техническому заданию</w:t>
            </w:r>
            <w:proofErr w:type="gramEnd"/>
          </w:p>
        </w:tc>
      </w:tr>
      <w:tr w:rsidR="0091799B" w:rsidRPr="008F021C" w14:paraId="0EE18107" w14:textId="77777777" w:rsidTr="00691E9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F6B" w14:textId="649CC639" w:rsidR="0091799B" w:rsidRPr="00683F0F" w:rsidRDefault="00DA7C11" w:rsidP="00691E9D">
            <w:pPr>
              <w:keepNext/>
              <w:tabs>
                <w:tab w:val="left" w:pos="289"/>
              </w:tabs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E54D" w14:textId="14CDB590" w:rsidR="0091799B" w:rsidRDefault="0091799B" w:rsidP="006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 (Правообладатели)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0B9" w14:textId="1A5F54F1" w:rsidR="0091799B" w:rsidRPr="00691E9D" w:rsidRDefault="0091799B" w:rsidP="00664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Федеральное дорожное агентство (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Росавтодор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) / ФКУ «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Упрдор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Москва – Бобруйск ФДА»; Министерство экономического развития Калужской области / ГКУ КО «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Калугадорзаказчик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A7C11" w:rsidRPr="008F021C" w14:paraId="7F2A19CC" w14:textId="77777777" w:rsidTr="00691E9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B7B" w14:textId="1905845B" w:rsidR="00DA7C11" w:rsidRDefault="00DA7C11" w:rsidP="00691E9D">
            <w:pPr>
              <w:keepNext/>
              <w:tabs>
                <w:tab w:val="left" w:pos="289"/>
              </w:tabs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402F" w14:textId="7C6DBD56" w:rsidR="00DA7C11" w:rsidRPr="00683F0F" w:rsidRDefault="00DA7C11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Объекты</w:t>
            </w: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предоставляемые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ственниками (Правообладателями)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EE5" w14:textId="77777777" w:rsidR="00DA7C11" w:rsidRPr="00691E9D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1. Правоустанавливающие и 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правоудостоверяющие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 на Объекты;</w:t>
            </w:r>
          </w:p>
          <w:p w14:paraId="2F1F5BA4" w14:textId="77777777" w:rsidR="00DA7C11" w:rsidRPr="00691E9D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2. Заявления Собственников (Правообладателей) Объектов на проведение кадастровых работ;</w:t>
            </w:r>
          </w:p>
          <w:p w14:paraId="610B821C" w14:textId="77777777" w:rsidR="00DA7C11" w:rsidRPr="00691E9D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3. Декларации, составленные и заверенные Собственниками (Правообладателями) Объектов;</w:t>
            </w:r>
          </w:p>
          <w:p w14:paraId="118B5CB8" w14:textId="77777777" w:rsidR="00DA7C11" w:rsidRPr="00691E9D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4. Решения уполномоченных органов (Федерального дорожного агентства (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Росавтодор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) и Министерства экономического развития Калужской области) о разделе Объектов;</w:t>
            </w:r>
          </w:p>
          <w:p w14:paraId="2A70AB94" w14:textId="77777777" w:rsidR="00DA7C11" w:rsidRPr="00691E9D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5. Документы, подтверждающие, что раздел Объектов не осуществлялся в результате реконструкции;</w:t>
            </w:r>
          </w:p>
          <w:p w14:paraId="3D7CFE07" w14:textId="755F9D65" w:rsidR="00DA7C11" w:rsidRPr="00691E9D" w:rsidRDefault="00DA7C11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6. При необходимости Собственники (Правообладатели) предоставляют надлежащим образом заверенную доверенность для 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>выполнения Работ и оказания Услуг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по Объектам.</w:t>
            </w:r>
          </w:p>
        </w:tc>
      </w:tr>
      <w:tr w:rsidR="008F021C" w:rsidRPr="008F021C" w14:paraId="607E1056" w14:textId="77777777" w:rsidTr="00691E9D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A2E9" w14:textId="113C3010" w:rsidR="008F021C" w:rsidRPr="00683F0F" w:rsidRDefault="00DA7C11" w:rsidP="00691E9D">
            <w:pPr>
              <w:keepNext/>
              <w:tabs>
                <w:tab w:val="left" w:pos="289"/>
              </w:tabs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21C"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99F" w14:textId="77777777" w:rsidR="008F021C" w:rsidRPr="00683F0F" w:rsidRDefault="008F021C" w:rsidP="0068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8C58" w14:textId="5928CA38" w:rsidR="008F021C" w:rsidRPr="00691E9D" w:rsidRDefault="008F021C" w:rsidP="0091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1) 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848;</w:t>
            </w:r>
          </w:p>
          <w:p w14:paraId="773549A8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2) Программа деятельности Государственной компании «Российские автомобильная дорога» (2010-2020 годы), утвержденная распоряжением Правительства Российской Ф</w:t>
            </w:r>
            <w:r w:rsidR="0091799B" w:rsidRPr="00691E9D">
              <w:rPr>
                <w:rFonts w:ascii="Times New Roman" w:eastAsia="Times New Roman" w:hAnsi="Times New Roman" w:cs="Times New Roman"/>
                <w:lang w:eastAsia="ru-RU"/>
              </w:rPr>
              <w:t>едерации от 31.12.2009 № 2146-р;</w:t>
            </w:r>
          </w:p>
          <w:p w14:paraId="3A120607" w14:textId="55440A3F" w:rsidR="0091799B" w:rsidRPr="00691E9D" w:rsidRDefault="00AD709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4) Решения уполномоченных органов (Федерального дорожного агентства (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Росавтодор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) и Министерства экономического развития Калужской области) о разделе Объектов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необходимости).</w:t>
            </w:r>
          </w:p>
        </w:tc>
      </w:tr>
      <w:tr w:rsidR="008F021C" w:rsidRPr="008F021C" w14:paraId="524E1D2D" w14:textId="77777777" w:rsidTr="00691E9D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AEDC" w14:textId="3477243A" w:rsidR="008F021C" w:rsidRPr="00683F0F" w:rsidRDefault="00DA7C11" w:rsidP="00691E9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FD59" w14:textId="77777777" w:rsidR="008F021C" w:rsidRPr="00683F0F" w:rsidRDefault="008F021C" w:rsidP="0068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077D" w14:textId="77777777" w:rsidR="008F021C" w:rsidRPr="00691E9D" w:rsidRDefault="008F021C" w:rsidP="009179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8F021C" w:rsidRPr="008F021C" w14:paraId="5953E4D1" w14:textId="77777777" w:rsidTr="00691E9D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2E3A" w14:textId="59B586C8" w:rsidR="008F021C" w:rsidRPr="00683F0F" w:rsidRDefault="00DA7C11" w:rsidP="00691E9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021C"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299B" w14:textId="77777777" w:rsidR="008F021C" w:rsidRPr="00683F0F" w:rsidRDefault="008F021C" w:rsidP="0068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048A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Калугаземпредприятие</w:t>
            </w:r>
            <w:proofErr w:type="spell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C12DA" w:rsidRPr="008F021C" w14:paraId="042456AB" w14:textId="77777777" w:rsidTr="00691E9D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F1A" w14:textId="6CD24CA3" w:rsidR="00BC12DA" w:rsidRPr="00683F0F" w:rsidRDefault="00DA7C11" w:rsidP="00691E9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5FEF" w14:textId="1FB1B060" w:rsidR="00BC12DA" w:rsidRPr="00683F0F" w:rsidRDefault="00BC12DA" w:rsidP="0068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выполнения Работ и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319" w14:textId="474D888F" w:rsidR="00BC12DA" w:rsidRPr="00691E9D" w:rsidRDefault="00BC12D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кадастровых работ по разделу 17 Объектов, затрагиваемые в рамках реализации проекта: «Реконструкция с последующей эксплуатацией на платной основе автомобильной дороги М-3 «Украина» - 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Москвы через Калугу, Брянск до границы с Украиной (на Киев), участок </w:t>
            </w:r>
            <w:proofErr w:type="gramStart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124-км 194, Калужская области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>» с последующим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E9D">
              <w:rPr>
                <w:rFonts w:ascii="Times New Roman" w:hAnsi="Times New Roman" w:cs="Times New Roman"/>
              </w:rPr>
              <w:t>государственной регистрации права собственности и другие вещные права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собственников (правообладателей) на Объекты</w:t>
            </w:r>
          </w:p>
        </w:tc>
      </w:tr>
      <w:tr w:rsidR="008F021C" w:rsidRPr="008F021C" w14:paraId="3E6E4085" w14:textId="77777777" w:rsidTr="00691E9D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7B9" w14:textId="4D0E30E8" w:rsidR="008F021C" w:rsidRPr="00683F0F" w:rsidRDefault="00DA7C11" w:rsidP="00691E9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F021C"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DFEC" w14:textId="2C4C9B97" w:rsidR="008F021C" w:rsidRPr="00683F0F" w:rsidRDefault="00BC12DA" w:rsidP="00B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и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850" w14:textId="09F57AB8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="00BC12DA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этап:</w:t>
            </w:r>
            <w:r w:rsidR="00DA7C11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Подготовка технических планов на </w:t>
            </w:r>
            <w:r w:rsidR="00BC12DA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Объекты:</w:t>
            </w:r>
          </w:p>
          <w:p w14:paraId="0847A578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1. Подготовительные работы:</w:t>
            </w:r>
          </w:p>
          <w:p w14:paraId="3FA3AD1C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а) Сбор, изучение имеющихся материалов проектной, исполнительной, строительной и другой документации, а также материалов ранее выполненных кадастровых работ;</w:t>
            </w:r>
          </w:p>
          <w:p w14:paraId="0534E4B5" w14:textId="476249A9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б) Анализ имеющихся правоустанавливающих документов на </w:t>
            </w:r>
            <w:r w:rsidR="00BC12DA" w:rsidRPr="00691E9D">
              <w:rPr>
                <w:rFonts w:ascii="Times New Roman" w:eastAsia="Times New Roman" w:hAnsi="Times New Roman" w:cs="Times New Roman"/>
                <w:lang w:eastAsia="ru-RU"/>
              </w:rPr>
              <w:t>Объекты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9369A44" w14:textId="308DFE71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в) Запрос актуальных сведений из </w:t>
            </w:r>
            <w:r w:rsidR="00BC12DA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ЕГРН 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</w:t>
            </w:r>
            <w:r w:rsidR="00BC12DA" w:rsidRPr="00691E9D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EC90A7B" w14:textId="5267016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2. Составление </w:t>
            </w:r>
            <w:r w:rsidR="00BC12DA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планов 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 w:rsidR="00BC12DA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правообладателями </w:t>
            </w:r>
            <w:r w:rsidR="00BC12DA" w:rsidRPr="00691E9D">
              <w:rPr>
                <w:rFonts w:ascii="Times New Roman" w:eastAsia="Times New Roman" w:hAnsi="Times New Roman" w:cs="Times New Roman"/>
                <w:lang w:eastAsia="ru-RU"/>
              </w:rPr>
              <w:t>Объектов.</w:t>
            </w:r>
          </w:p>
          <w:p w14:paraId="25F364AD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работ:</w:t>
            </w:r>
          </w:p>
          <w:p w14:paraId="056A0809" w14:textId="25571D92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– Технические планы</w:t>
            </w:r>
          </w:p>
          <w:p w14:paraId="02AA724A" w14:textId="59093F54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="00BC12DA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этап:</w:t>
            </w:r>
            <w:r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Постановка на государственный кадастровый учет </w:t>
            </w:r>
            <w:r w:rsidR="00BC12DA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Объектов, осуществление государственн</w:t>
            </w:r>
            <w:r w:rsidR="00DA7C11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="00BC12DA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регистраци</w:t>
            </w:r>
            <w:r w:rsidR="00DA7C11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="00BC12DA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прав</w:t>
            </w:r>
            <w:r w:rsidR="00DA7C11" w:rsidRPr="00691E9D">
              <w:rPr>
                <w:rFonts w:ascii="Times New Roman" w:hAnsi="Times New Roman" w:cs="Times New Roman"/>
                <w:b/>
                <w:i/>
              </w:rPr>
              <w:t xml:space="preserve"> собственности и другие вещные права</w:t>
            </w:r>
            <w:r w:rsidR="00DA7C11" w:rsidRPr="00691E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собственников (правообладателей) на Объекты</w:t>
            </w:r>
          </w:p>
          <w:p w14:paraId="5FEF3E8C" w14:textId="047CA83A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Данный этап работ выполняется после получения от Собственников (Правообладателей) </w:t>
            </w:r>
            <w:r w:rsidR="00DA7C11" w:rsidRPr="00691E9D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исходных данных, указанных в п</w:t>
            </w:r>
            <w:r w:rsidR="00321FEA" w:rsidRPr="00691E9D">
              <w:rPr>
                <w:rFonts w:ascii="Times New Roman" w:eastAsia="Times New Roman" w:hAnsi="Times New Roman" w:cs="Times New Roman"/>
                <w:lang w:eastAsia="ru-RU"/>
              </w:rPr>
              <w:t>ункте 3</w:t>
            </w:r>
            <w:r w:rsidR="00DA7C11"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Технического задания.</w:t>
            </w:r>
          </w:p>
          <w:p w14:paraId="783F6D81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1. Формирование комплекта документации, включая технический план объекта кадастрового учёта, и направление в орган, осуществляющий государственный кадастровый учёт объектов недвижимости, вместе с заявлением о государственном кадастровом учёте;</w:t>
            </w:r>
          </w:p>
          <w:p w14:paraId="3458ED3E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2. Сопровождение постановки на государственный кадастровый учет объектов недвижимости.</w:t>
            </w:r>
          </w:p>
          <w:p w14:paraId="52923545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Заявления о государственном кадастровом учёте в орган, осуществляющий государственный кадастровый учёт объектов недвижимости, подают Собственники (Правообладатели) объектов капитального строительства либо представители Исполнителя на основании соответствующих доверенностей от Собственников (Правообладателей).</w:t>
            </w:r>
          </w:p>
          <w:p w14:paraId="4E12786C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работ:</w:t>
            </w:r>
          </w:p>
          <w:p w14:paraId="35A2B7B4" w14:textId="0426376A" w:rsidR="008F021C" w:rsidRPr="00691E9D" w:rsidRDefault="008F021C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– Выписки из </w:t>
            </w:r>
            <w:r w:rsidR="00C43D1E">
              <w:rPr>
                <w:rFonts w:ascii="Times New Roman" w:eastAsia="Times New Roman" w:hAnsi="Times New Roman" w:cs="Times New Roman"/>
                <w:lang w:eastAsia="ru-RU"/>
              </w:rPr>
              <w:t>ЕГРН</w:t>
            </w:r>
          </w:p>
        </w:tc>
      </w:tr>
      <w:tr w:rsidR="008F021C" w:rsidRPr="008F021C" w14:paraId="29C1F56B" w14:textId="77777777" w:rsidTr="00691E9D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F6C6" w14:textId="056ED928" w:rsidR="008F021C" w:rsidRPr="00683F0F" w:rsidRDefault="00DA7C11" w:rsidP="00691E9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21C"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634" w14:textId="67DD8B88" w:rsidR="008F021C" w:rsidRPr="00683F0F" w:rsidRDefault="008F021C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  <w:r w:rsidR="00DA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DA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5A6" w14:textId="25B8FE16" w:rsidR="008F021C" w:rsidRPr="00691E9D" w:rsidRDefault="00DA7C11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</w:t>
            </w:r>
            <w:r w:rsidR="00C43D1E">
              <w:rPr>
                <w:rFonts w:ascii="Times New Roman" w:eastAsia="Times New Roman" w:hAnsi="Times New Roman" w:cs="Times New Roman"/>
                <w:lang w:eastAsia="ru-RU"/>
              </w:rPr>
              <w:t xml:space="preserve"> и Календарного графика (выполнения Работ и оказания Услуг), являющегося приложением № 2 к Договору</w:t>
            </w:r>
          </w:p>
        </w:tc>
      </w:tr>
      <w:tr w:rsidR="008F021C" w:rsidRPr="008F021C" w14:paraId="4B2DE352" w14:textId="77777777" w:rsidTr="00691E9D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2761" w14:textId="77B42BF4" w:rsidR="008F021C" w:rsidRPr="00683F0F" w:rsidRDefault="00AD709C" w:rsidP="00691E9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021C"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65D8" w14:textId="5DA911BA" w:rsidR="008F021C" w:rsidRPr="00683F0F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8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ним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CE6D" w14:textId="77777777" w:rsidR="00DA7C11" w:rsidRPr="00691E9D" w:rsidRDefault="00DA7C11" w:rsidP="00DA7C11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3 экз. на бумажных носителях и 1 экз. в электронном виде на CD в форматах:</w:t>
            </w:r>
          </w:p>
          <w:p w14:paraId="18230630" w14:textId="77777777" w:rsidR="00DA7C11" w:rsidRPr="00691E9D" w:rsidRDefault="00DA7C11" w:rsidP="00DA7C11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- графические материалы - в формате программ, сертифицированных в РФ для указанных видов деятельности;</w:t>
            </w:r>
          </w:p>
          <w:p w14:paraId="12B12A12" w14:textId="77777777" w:rsidR="00DA7C11" w:rsidRPr="00691E9D" w:rsidRDefault="00DA7C11" w:rsidP="00DA7C11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- текстовые, табличные - </w:t>
            </w:r>
            <w:r w:rsidRPr="00691E9D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E9D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DBDD7E4" w14:textId="31A7A4B8" w:rsidR="008F021C" w:rsidRPr="00691E9D" w:rsidRDefault="00DA7C11" w:rsidP="00DA7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- копии документов –</w:t>
            </w:r>
            <w:r w:rsidRPr="00691E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в растровом формате</w:t>
            </w:r>
            <w:r w:rsidRPr="00691E9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 w:rsidR="008F021C" w:rsidRPr="00691E9D">
              <w:rPr>
                <w:rFonts w:ascii="Times New Roman" w:eastAsia="Times New Roman" w:hAnsi="Times New Roman" w:cs="Times New Roman"/>
                <w:lang w:eastAsia="ru-RU"/>
              </w:rPr>
              <w:t>- Система координат – МСК-40;</w:t>
            </w:r>
          </w:p>
          <w:p w14:paraId="470FFB70" w14:textId="77777777" w:rsidR="008F021C" w:rsidRPr="00691E9D" w:rsidRDefault="008F021C" w:rsidP="00917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 xml:space="preserve">- Система высот Балтийская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91E9D">
                <w:rPr>
                  <w:rFonts w:ascii="Times New Roman" w:eastAsia="Times New Roman" w:hAnsi="Times New Roman" w:cs="Times New Roman"/>
                  <w:lang w:eastAsia="ru-RU"/>
                </w:rPr>
                <w:t>1977 г</w:t>
              </w:r>
            </w:smartTag>
            <w:r w:rsidRPr="00691E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44062606" w14:textId="77777777" w:rsidR="008F021C" w:rsidRPr="00691E9D" w:rsidRDefault="008F021C" w:rsidP="00691E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8"/>
        <w:tblW w:w="9600" w:type="dxa"/>
        <w:tblLayout w:type="fixed"/>
        <w:tblLook w:val="04A0" w:firstRow="1" w:lastRow="0" w:firstColumn="1" w:lastColumn="0" w:noHBand="0" w:noVBand="1"/>
      </w:tblPr>
      <w:tblGrid>
        <w:gridCol w:w="5350"/>
        <w:gridCol w:w="4250"/>
      </w:tblGrid>
      <w:tr w:rsidR="008F021C" w:rsidRPr="008F021C" w14:paraId="67085CFE" w14:textId="77777777" w:rsidTr="008F021C">
        <w:trPr>
          <w:trHeight w:val="705"/>
        </w:trPr>
        <w:tc>
          <w:tcPr>
            <w:tcW w:w="5353" w:type="dxa"/>
            <w:vAlign w:val="center"/>
            <w:hideMark/>
          </w:tcPr>
          <w:p w14:paraId="63C758D9" w14:textId="77777777" w:rsidR="008F021C" w:rsidRPr="008F021C" w:rsidRDefault="008F021C" w:rsidP="0069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253" w:type="dxa"/>
            <w:vAlign w:val="center"/>
            <w:hideMark/>
          </w:tcPr>
          <w:p w14:paraId="71A877C9" w14:textId="77777777" w:rsidR="008F021C" w:rsidRPr="008F021C" w:rsidRDefault="008F021C" w:rsidP="0069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8F021C" w:rsidRPr="008F021C" w14:paraId="0B3C66A1" w14:textId="77777777" w:rsidTr="008F021C">
        <w:trPr>
          <w:trHeight w:val="649"/>
        </w:trPr>
        <w:tc>
          <w:tcPr>
            <w:tcW w:w="5353" w:type="dxa"/>
            <w:vAlign w:val="center"/>
          </w:tcPr>
          <w:p w14:paraId="6AA02B43" w14:textId="77777777" w:rsidR="00691E9D" w:rsidRDefault="00691E9D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F021C"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</w:t>
            </w:r>
            <w:r w:rsidR="00B6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председателя правления </w:t>
            </w:r>
          </w:p>
          <w:p w14:paraId="46E46998" w14:textId="1DA89C48" w:rsidR="008F021C" w:rsidRPr="008F021C" w:rsidRDefault="00B642A4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</w:t>
            </w:r>
            <w:r w:rsidR="008F021C"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управления проектами</w:t>
            </w:r>
          </w:p>
          <w:p w14:paraId="43B3C695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компании</w:t>
            </w:r>
          </w:p>
          <w:p w14:paraId="62D61E37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«Российские автомобильные дороги»</w:t>
            </w:r>
          </w:p>
          <w:p w14:paraId="4B5206E3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F0351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EED88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Т.Н.Чулкова</w:t>
            </w:r>
            <w:proofErr w:type="spellEnd"/>
          </w:p>
          <w:p w14:paraId="783B293C" w14:textId="77777777" w:rsidR="008F021C" w:rsidRPr="008F021C" w:rsidRDefault="008F021C" w:rsidP="00B642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253" w:type="dxa"/>
            <w:vAlign w:val="center"/>
          </w:tcPr>
          <w:p w14:paraId="7F40D576" w14:textId="77777777" w:rsidR="00C43D1E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директор </w:t>
            </w:r>
          </w:p>
          <w:p w14:paraId="10A9D0CB" w14:textId="754A1E61" w:rsidR="008F021C" w:rsidRPr="00C43D1E" w:rsidRDefault="00C43D1E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F021C" w:rsidRP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Калугацентргипрозем</w:t>
            </w:r>
            <w:proofErr w:type="spellEnd"/>
            <w:r w:rsidRP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BBC819" w14:textId="77777777" w:rsidR="008F021C" w:rsidRPr="00C43D1E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84472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68954" w14:textId="77777777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0E4C3" w14:textId="77777777" w:rsidR="00B642A4" w:rsidRDefault="00B642A4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7CDB6" w14:textId="3C3F0EA0" w:rsidR="008F021C" w:rsidRPr="008F021C" w:rsidRDefault="008F021C" w:rsidP="00B6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</w:t>
            </w:r>
            <w:r w:rsidR="00B6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</w:t>
            </w: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</w:t>
            </w:r>
            <w:r w:rsidR="00C4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0BA817" w14:textId="77777777" w:rsidR="008F021C" w:rsidRPr="008F021C" w:rsidRDefault="008F021C" w:rsidP="00B642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4913B109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B8FEC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088F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15CA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6B6EE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4AC6A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7442F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FAB92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5DA79" w14:textId="77777777" w:rsidR="00A7309B" w:rsidRDefault="00A7309B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F406" w14:textId="41B14793" w:rsidR="008F021C" w:rsidRPr="008F021C" w:rsidRDefault="008F021C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7553533B" w14:textId="77777777" w:rsidR="008F021C" w:rsidRPr="008F021C" w:rsidRDefault="008F021C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 №1</w:t>
      </w:r>
    </w:p>
    <w:p w14:paraId="18AD0276" w14:textId="77777777" w:rsidR="008F021C" w:rsidRPr="008F021C" w:rsidRDefault="008F021C" w:rsidP="00571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41E71" w14:textId="77777777" w:rsidR="008F021C" w:rsidRPr="008F021C" w:rsidRDefault="008F021C" w:rsidP="0057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0AA06" w14:textId="6FD73D25" w:rsidR="008F021C" w:rsidRPr="008F021C" w:rsidRDefault="008F021C" w:rsidP="0057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недвижимости</w:t>
      </w:r>
    </w:p>
    <w:p w14:paraId="01975AE9" w14:textId="77777777" w:rsidR="008F021C" w:rsidRPr="008F021C" w:rsidRDefault="008F021C" w:rsidP="0057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7371"/>
        <w:gridCol w:w="2024"/>
      </w:tblGrid>
      <w:tr w:rsidR="00A7309B" w:rsidRPr="008F021C" w14:paraId="1B378D51" w14:textId="77777777" w:rsidTr="00A7309B">
        <w:trPr>
          <w:trHeight w:hRule="exact" w:val="777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E68E0" w14:textId="7B7A5412" w:rsidR="00A7309B" w:rsidRPr="008F021C" w:rsidRDefault="00A7309B" w:rsidP="00A73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96EF3" w14:textId="5E1A50B1" w:rsidR="00A7309B" w:rsidRPr="008F021C" w:rsidRDefault="00A7309B" w:rsidP="00A73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автомобильные дороги федерального, регионального и (или) межрегионального значения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A2F5A" w14:textId="12D23A76" w:rsidR="00A7309B" w:rsidRPr="008F021C" w:rsidRDefault="00A7309B" w:rsidP="00A73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  <w:tr w:rsidR="00A7309B" w:rsidRPr="008F021C" w14:paraId="104F7558" w14:textId="77777777" w:rsidTr="00A7309B">
        <w:trPr>
          <w:trHeight w:hRule="exact" w:val="55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F812B" w14:textId="0E5AF166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8D9B9" w14:textId="1EAE8E54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Малоярославец-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Маклино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-Недельное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9B210B" w14:textId="636A7935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40:13:031018:1168</w:t>
            </w:r>
          </w:p>
        </w:tc>
      </w:tr>
      <w:tr w:rsidR="00A7309B" w:rsidRPr="008F021C" w14:paraId="6B5F3282" w14:textId="77777777" w:rsidTr="00A7309B">
        <w:trPr>
          <w:trHeight w:hRule="exact" w:val="58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031D6" w14:textId="0DFA32F4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DBDF" w14:textId="05F33EC6" w:rsidR="00A7309B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дорога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Детчино -</w:t>
            </w:r>
          </w:p>
          <w:p w14:paraId="5CA971B4" w14:textId="28448697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D48780" w14:textId="36224B24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40:13:000000:1038</w:t>
            </w:r>
          </w:p>
        </w:tc>
      </w:tr>
      <w:tr w:rsidR="00A7309B" w:rsidRPr="008F021C" w14:paraId="6A05E702" w14:textId="77777777" w:rsidTr="00A7309B">
        <w:trPr>
          <w:trHeight w:hRule="exact" w:val="574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709DA" w14:textId="528170D0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1411" w14:textId="5FBBD3DF" w:rsidR="00A7309B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дорога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Детчино -</w:t>
            </w:r>
          </w:p>
          <w:p w14:paraId="322F63F9" w14:textId="374D24AE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Малоярославец -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Ерденево</w:t>
            </w:r>
            <w:proofErr w:type="spellEnd"/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1A865" w14:textId="53E924A3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40:13:000000:1360</w:t>
            </w:r>
          </w:p>
        </w:tc>
      </w:tr>
      <w:tr w:rsidR="00A7309B" w:rsidRPr="008F021C" w14:paraId="7C882236" w14:textId="77777777" w:rsidTr="00A7309B">
        <w:trPr>
          <w:trHeight w:hRule="exact" w:val="554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F8ABC" w14:textId="5A4764F9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DA985" w14:textId="11F1A673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 "Украина" - Березовка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7A2271" w14:textId="2819FC38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40:13:000000:1364</w:t>
            </w:r>
          </w:p>
        </w:tc>
      </w:tr>
      <w:tr w:rsidR="00A7309B" w:rsidRPr="008F021C" w14:paraId="72A15E68" w14:textId="77777777" w:rsidTr="00A7309B">
        <w:trPr>
          <w:trHeight w:hRule="exact" w:val="562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C8CF3" w14:textId="7FF98FC0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08157" w14:textId="5DAAC5FD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"Окружная дорога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Детчино - Малоярославец" - Машкино- Станки - А-101 "Москва - Малоярославец -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Рославь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81819" w14:textId="7BD38DB6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40:13:000000:1366</w:t>
            </w:r>
          </w:p>
        </w:tc>
      </w:tr>
      <w:tr w:rsidR="00A7309B" w:rsidRPr="008F021C" w14:paraId="6BC07C08" w14:textId="77777777" w:rsidTr="00A7309B">
        <w:trPr>
          <w:trHeight w:hRule="exact" w:val="556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4A66F" w14:textId="240CBD26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68C63" w14:textId="6F7C0C46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"Москва - Киев" - 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Мокрище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Нижние Горки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1DE79" w14:textId="219AD914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40:13:000000:1135</w:t>
            </w:r>
          </w:p>
        </w:tc>
      </w:tr>
      <w:tr w:rsidR="00A7309B" w:rsidRPr="008F021C" w14:paraId="29164C0E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B94D" w14:textId="17C13326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50F31" w14:textId="4B48EEF6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"Москва - Киев" - Торбеево -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Митинка</w:t>
            </w:r>
            <w:proofErr w:type="spellEnd"/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39E21" w14:textId="24B21825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40:13:000000:1049</w:t>
            </w:r>
          </w:p>
        </w:tc>
      </w:tr>
      <w:tr w:rsidR="00A7309B" w:rsidRPr="008F021C" w14:paraId="2DE5BBED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BF610" w14:textId="69D3F233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52815" w14:textId="0A5D7A02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 "Украина" -  станция Тихонова пустынь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B7BB5" w14:textId="2EBE3788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40:04:000000:819</w:t>
            </w:r>
          </w:p>
        </w:tc>
      </w:tr>
      <w:tr w:rsidR="00A7309B" w:rsidRPr="008F021C" w14:paraId="500D7832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FBBE1" w14:textId="02FF6D9E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A0B67" w14:textId="25577B4E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 - Медынь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784C5" w14:textId="13712375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40:04:000000:776</w:t>
            </w:r>
          </w:p>
        </w:tc>
      </w:tr>
      <w:tr w:rsidR="00A7309B" w:rsidRPr="008F021C" w14:paraId="75D9F12F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9A996" w14:textId="4AD1C1EA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BBA8A" w14:textId="43BBF6B7" w:rsidR="00A7309B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"Москва - Киев" - Никольский Хутор - Старо</w:t>
            </w:r>
          </w:p>
          <w:p w14:paraId="1D278CCA" w14:textId="401AB48B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Скаково</w:t>
            </w:r>
            <w:proofErr w:type="spellEnd"/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BC3F9" w14:textId="220E6438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40:04:000000:821</w:t>
            </w:r>
          </w:p>
        </w:tc>
      </w:tr>
      <w:tr w:rsidR="00A7309B" w:rsidRPr="008F021C" w14:paraId="5A867B4D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5BF21" w14:textId="1BCDD908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C3EA8" w14:textId="5F4EB10D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 - Калуга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2265C" w14:textId="5D8B05D9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40:00:000000:78</w:t>
            </w:r>
          </w:p>
        </w:tc>
      </w:tr>
      <w:tr w:rsidR="00A7309B" w:rsidRPr="008F021C" w14:paraId="29BC56B7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A5ED4" w14:textId="430BBAA2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3857B" w14:textId="7D7C9A93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"Вязьма-Калуга" -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Кожухово</w:t>
            </w:r>
            <w:proofErr w:type="spellEnd"/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совхоз Чкаловский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4C527" w14:textId="115B7AD2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40:04:000000:835</w:t>
            </w:r>
          </w:p>
        </w:tc>
      </w:tr>
      <w:tr w:rsidR="00A7309B" w:rsidRPr="008F021C" w14:paraId="527A1373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26CB0" w14:textId="3403B191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B8187" w14:textId="33936D84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 "Украина" -  Перемышль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07FF7" w14:textId="20EA0F59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40:17:000000:499</w:t>
            </w:r>
          </w:p>
        </w:tc>
      </w:tr>
      <w:tr w:rsidR="00A7309B" w:rsidRPr="008F021C" w14:paraId="2109D529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E5D2" w14:textId="0CBFE3EA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DB77F" w14:textId="48E12A9B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"Москва - Киев" -  Садовый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CAB71" w14:textId="286DCFE8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40:01:000000:491</w:t>
            </w:r>
          </w:p>
        </w:tc>
      </w:tr>
      <w:tr w:rsidR="00A7309B" w:rsidRPr="008F021C" w14:paraId="6B250996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78A39" w14:textId="3897527D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4E0B2" w14:textId="6D507964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"Москва - Киев" -  Ленское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E905C" w14:textId="461EFA4B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40:01:000000:478</w:t>
            </w:r>
          </w:p>
        </w:tc>
      </w:tr>
      <w:tr w:rsidR="00A7309B" w:rsidRPr="008F021C" w14:paraId="0079915D" w14:textId="77777777" w:rsidTr="00A7309B">
        <w:trPr>
          <w:trHeight w:hRule="exact" w:val="515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46E5" w14:textId="20444E05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72320" w14:textId="751A5A58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М-3 "Украина" - </w:t>
            </w:r>
            <w:proofErr w:type="spellStart"/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Куракино</w:t>
            </w:r>
            <w:proofErr w:type="spellEnd"/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0B055" w14:textId="185CC250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40:01:000000:464</w:t>
            </w:r>
          </w:p>
        </w:tc>
      </w:tr>
      <w:tr w:rsidR="00A7309B" w:rsidRPr="008F021C" w14:paraId="0AAE9588" w14:textId="77777777" w:rsidTr="00A7309B">
        <w:trPr>
          <w:trHeight w:hRule="exact" w:val="661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E7D2" w14:textId="7771C9AA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1BC2C" w14:textId="1CF4A91E" w:rsidR="00A7309B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г. Калуге от автомобильной магистрали</w:t>
            </w:r>
          </w:p>
          <w:p w14:paraId="7ED3F2DB" w14:textId="66C01C5F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«Москва-Киев»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C92573" w14:textId="20808DFD" w:rsidR="00A7309B" w:rsidRPr="008F021C" w:rsidRDefault="00A7309B" w:rsidP="00A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40:25:000000:672</w:t>
            </w:r>
          </w:p>
        </w:tc>
      </w:tr>
    </w:tbl>
    <w:p w14:paraId="66AB3355" w14:textId="77777777" w:rsidR="008F021C" w:rsidRPr="008F021C" w:rsidRDefault="008F021C" w:rsidP="0057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E994C" w14:textId="77777777" w:rsidR="00B33B1D" w:rsidRPr="00571CDD" w:rsidRDefault="00B33B1D" w:rsidP="0057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B1D" w:rsidRPr="00571CDD" w:rsidSect="00664AA2">
      <w:footerReference w:type="default" r:id="rId10"/>
      <w:pgSz w:w="11906" w:h="16838"/>
      <w:pgMar w:top="851" w:right="566" w:bottom="851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132DF" w14:textId="77777777" w:rsidR="00B2476E" w:rsidRDefault="00B2476E" w:rsidP="00F3308D">
      <w:pPr>
        <w:spacing w:after="0" w:line="240" w:lineRule="auto"/>
      </w:pPr>
      <w:r>
        <w:separator/>
      </w:r>
    </w:p>
  </w:endnote>
  <w:endnote w:type="continuationSeparator" w:id="0">
    <w:p w14:paraId="386C49B1" w14:textId="77777777" w:rsidR="00B2476E" w:rsidRDefault="00B2476E" w:rsidP="00F3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2356"/>
      <w:docPartObj>
        <w:docPartGallery w:val="Page Numbers (Bottom of Page)"/>
        <w:docPartUnique/>
      </w:docPartObj>
    </w:sdtPr>
    <w:sdtEndPr/>
    <w:sdtContent>
      <w:p w14:paraId="665F3877" w14:textId="77777777" w:rsidR="00B642A4" w:rsidRDefault="00B642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A34">
          <w:rPr>
            <w:noProof/>
          </w:rPr>
          <w:t>6</w:t>
        </w:r>
        <w:r>
          <w:fldChar w:fldCharType="end"/>
        </w:r>
      </w:p>
    </w:sdtContent>
  </w:sdt>
  <w:p w14:paraId="6E0614EE" w14:textId="77777777" w:rsidR="00B642A4" w:rsidRDefault="00B642A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77AD" w14:textId="77777777" w:rsidR="00B2476E" w:rsidRDefault="00B2476E" w:rsidP="00F3308D">
      <w:pPr>
        <w:spacing w:after="0" w:line="240" w:lineRule="auto"/>
      </w:pPr>
      <w:r>
        <w:separator/>
      </w:r>
    </w:p>
  </w:footnote>
  <w:footnote w:type="continuationSeparator" w:id="0">
    <w:p w14:paraId="43EC80FD" w14:textId="77777777" w:rsidR="00B2476E" w:rsidRDefault="00B2476E" w:rsidP="00F3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C1"/>
    <w:multiLevelType w:val="multilevel"/>
    <w:tmpl w:val="80EC4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46C3FC7"/>
    <w:multiLevelType w:val="multilevel"/>
    <w:tmpl w:val="ACF00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B54047"/>
    <w:multiLevelType w:val="multilevel"/>
    <w:tmpl w:val="9CACF4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3">
    <w:nsid w:val="08420635"/>
    <w:multiLevelType w:val="multilevel"/>
    <w:tmpl w:val="1B12E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E9751A"/>
    <w:multiLevelType w:val="multilevel"/>
    <w:tmpl w:val="063A50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6E2179"/>
    <w:multiLevelType w:val="multilevel"/>
    <w:tmpl w:val="ACF00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401ECB"/>
    <w:multiLevelType w:val="hybridMultilevel"/>
    <w:tmpl w:val="27065810"/>
    <w:lvl w:ilvl="0" w:tplc="341A32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C93AB2"/>
    <w:multiLevelType w:val="hybridMultilevel"/>
    <w:tmpl w:val="0E484720"/>
    <w:lvl w:ilvl="0" w:tplc="0882D9A4">
      <w:start w:val="1"/>
      <w:numFmt w:val="bullet"/>
      <w:lvlText w:val="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91562"/>
    <w:multiLevelType w:val="multilevel"/>
    <w:tmpl w:val="0AE2B9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42041D3"/>
    <w:multiLevelType w:val="multilevel"/>
    <w:tmpl w:val="091CE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50E6376"/>
    <w:multiLevelType w:val="hybridMultilevel"/>
    <w:tmpl w:val="80BC36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307AE"/>
    <w:multiLevelType w:val="multilevel"/>
    <w:tmpl w:val="DA6024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167B26FA"/>
    <w:multiLevelType w:val="multilevel"/>
    <w:tmpl w:val="A2AAED28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>
    <w:nsid w:val="192D106A"/>
    <w:multiLevelType w:val="multilevel"/>
    <w:tmpl w:val="D494F1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1AE03DEB"/>
    <w:multiLevelType w:val="multilevel"/>
    <w:tmpl w:val="091CE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0D13129"/>
    <w:multiLevelType w:val="multilevel"/>
    <w:tmpl w:val="4FA6F2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28338C5"/>
    <w:multiLevelType w:val="multilevel"/>
    <w:tmpl w:val="0618354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EE06B6"/>
    <w:multiLevelType w:val="hybridMultilevel"/>
    <w:tmpl w:val="6B16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F78AC"/>
    <w:multiLevelType w:val="multilevel"/>
    <w:tmpl w:val="793A06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2A40DA"/>
    <w:multiLevelType w:val="hybridMultilevel"/>
    <w:tmpl w:val="4162B1A2"/>
    <w:lvl w:ilvl="0" w:tplc="EB5AA058">
      <w:start w:val="1"/>
      <w:numFmt w:val="bullet"/>
      <w:lvlText w:val=""/>
      <w:lvlJc w:val="center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2ECB63B0"/>
    <w:multiLevelType w:val="hybridMultilevel"/>
    <w:tmpl w:val="61626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0B451D"/>
    <w:multiLevelType w:val="multilevel"/>
    <w:tmpl w:val="0B0E87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301F44B4"/>
    <w:multiLevelType w:val="multilevel"/>
    <w:tmpl w:val="D0222AA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309D360D"/>
    <w:multiLevelType w:val="multilevel"/>
    <w:tmpl w:val="0D62A34A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/>
      </w:rPr>
    </w:lvl>
  </w:abstractNum>
  <w:abstractNum w:abstractNumId="24">
    <w:nsid w:val="34A01352"/>
    <w:multiLevelType w:val="multilevel"/>
    <w:tmpl w:val="FB3600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8F655C"/>
    <w:multiLevelType w:val="multilevel"/>
    <w:tmpl w:val="E326C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F073BAF"/>
    <w:multiLevelType w:val="multilevel"/>
    <w:tmpl w:val="4052EFB8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7">
    <w:nsid w:val="406B0652"/>
    <w:multiLevelType w:val="multilevel"/>
    <w:tmpl w:val="BA4EF460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78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5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28">
    <w:nsid w:val="43990A3C"/>
    <w:multiLevelType w:val="multilevel"/>
    <w:tmpl w:val="96EAF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B371D8"/>
    <w:multiLevelType w:val="multilevel"/>
    <w:tmpl w:val="A2AAED28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0">
    <w:nsid w:val="4D9A56C6"/>
    <w:multiLevelType w:val="multilevel"/>
    <w:tmpl w:val="A2AAED28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1">
    <w:nsid w:val="5ADE435B"/>
    <w:multiLevelType w:val="multilevel"/>
    <w:tmpl w:val="6FC8E70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909" w:hanging="48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libri" w:hint="default"/>
        <w:color w:val="000000"/>
      </w:rPr>
    </w:lvl>
  </w:abstractNum>
  <w:abstractNum w:abstractNumId="32">
    <w:nsid w:val="5B772B92"/>
    <w:multiLevelType w:val="multilevel"/>
    <w:tmpl w:val="A2AAED28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3">
    <w:nsid w:val="5ECE5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DC74AA"/>
    <w:multiLevelType w:val="multilevel"/>
    <w:tmpl w:val="6610D01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  <w:i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eastAsia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/>
      </w:rPr>
    </w:lvl>
  </w:abstractNum>
  <w:abstractNum w:abstractNumId="35">
    <w:nsid w:val="60B96EA5"/>
    <w:multiLevelType w:val="multilevel"/>
    <w:tmpl w:val="C374E2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CC4F46"/>
    <w:multiLevelType w:val="hybridMultilevel"/>
    <w:tmpl w:val="535692A2"/>
    <w:lvl w:ilvl="0" w:tplc="D3B41B2E">
      <w:start w:val="1"/>
      <w:numFmt w:val="decimal"/>
      <w:isLgl/>
      <w:lvlText w:val="7.%1."/>
      <w:lvlJc w:val="left"/>
      <w:pPr>
        <w:tabs>
          <w:tab w:val="num" w:pos="1247"/>
        </w:tabs>
        <w:ind w:left="0" w:firstLine="708"/>
      </w:pPr>
    </w:lvl>
    <w:lvl w:ilvl="1" w:tplc="98C2E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6027D"/>
    <w:multiLevelType w:val="hybridMultilevel"/>
    <w:tmpl w:val="34D63F4C"/>
    <w:lvl w:ilvl="0" w:tplc="341A32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D719B"/>
    <w:multiLevelType w:val="multilevel"/>
    <w:tmpl w:val="9A4CF7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AC66DCF"/>
    <w:multiLevelType w:val="hybridMultilevel"/>
    <w:tmpl w:val="ED927F3C"/>
    <w:lvl w:ilvl="0" w:tplc="D5ACE31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0">
    <w:nsid w:val="6D0107C0"/>
    <w:multiLevelType w:val="multilevel"/>
    <w:tmpl w:val="23FA76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41">
    <w:nsid w:val="78DB4856"/>
    <w:multiLevelType w:val="multilevel"/>
    <w:tmpl w:val="F52C42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42">
    <w:nsid w:val="7E2369B2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>
    <w:nsid w:val="7F5077C4"/>
    <w:multiLevelType w:val="multilevel"/>
    <w:tmpl w:val="531013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7F57063A"/>
    <w:multiLevelType w:val="multilevel"/>
    <w:tmpl w:val="AF4EF87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3"/>
  </w:num>
  <w:num w:numId="3">
    <w:abstractNumId w:val="11"/>
  </w:num>
  <w:num w:numId="4">
    <w:abstractNumId w:val="22"/>
  </w:num>
  <w:num w:numId="5">
    <w:abstractNumId w:val="28"/>
  </w:num>
  <w:num w:numId="6">
    <w:abstractNumId w:val="8"/>
  </w:num>
  <w:num w:numId="7">
    <w:abstractNumId w:val="24"/>
  </w:num>
  <w:num w:numId="8">
    <w:abstractNumId w:val="44"/>
  </w:num>
  <w:num w:numId="9">
    <w:abstractNumId w:val="2"/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21"/>
  </w:num>
  <w:num w:numId="14">
    <w:abstractNumId w:val="14"/>
  </w:num>
  <w:num w:numId="15">
    <w:abstractNumId w:val="9"/>
  </w:num>
  <w:num w:numId="16">
    <w:abstractNumId w:val="30"/>
  </w:num>
  <w:num w:numId="17">
    <w:abstractNumId w:val="36"/>
  </w:num>
  <w:num w:numId="18">
    <w:abstractNumId w:val="23"/>
  </w:num>
  <w:num w:numId="19">
    <w:abstractNumId w:val="15"/>
  </w:num>
  <w:num w:numId="20">
    <w:abstractNumId w:val="35"/>
  </w:num>
  <w:num w:numId="21">
    <w:abstractNumId w:val="41"/>
  </w:num>
  <w:num w:numId="22">
    <w:abstractNumId w:val="12"/>
  </w:num>
  <w:num w:numId="23">
    <w:abstractNumId w:val="32"/>
  </w:num>
  <w:num w:numId="24">
    <w:abstractNumId w:val="29"/>
  </w:num>
  <w:num w:numId="25">
    <w:abstractNumId w:val="5"/>
  </w:num>
  <w:num w:numId="26">
    <w:abstractNumId w:val="1"/>
  </w:num>
  <w:num w:numId="27">
    <w:abstractNumId w:val="26"/>
  </w:num>
  <w:num w:numId="28">
    <w:abstractNumId w:val="18"/>
  </w:num>
  <w:num w:numId="29">
    <w:abstractNumId w:val="4"/>
  </w:num>
  <w:num w:numId="30">
    <w:abstractNumId w:val="40"/>
  </w:num>
  <w:num w:numId="31">
    <w:abstractNumId w:val="27"/>
  </w:num>
  <w:num w:numId="32">
    <w:abstractNumId w:val="0"/>
  </w:num>
  <w:num w:numId="33">
    <w:abstractNumId w:val="38"/>
  </w:num>
  <w:num w:numId="34">
    <w:abstractNumId w:val="16"/>
  </w:num>
  <w:num w:numId="35">
    <w:abstractNumId w:val="34"/>
  </w:num>
  <w:num w:numId="36">
    <w:abstractNumId w:val="20"/>
  </w:num>
  <w:num w:numId="37">
    <w:abstractNumId w:val="42"/>
  </w:num>
  <w:num w:numId="38">
    <w:abstractNumId w:val="33"/>
  </w:num>
  <w:num w:numId="39">
    <w:abstractNumId w:val="39"/>
  </w:num>
  <w:num w:numId="40">
    <w:abstractNumId w:val="7"/>
  </w:num>
  <w:num w:numId="41">
    <w:abstractNumId w:val="10"/>
  </w:num>
  <w:num w:numId="42">
    <w:abstractNumId w:val="17"/>
  </w:num>
  <w:num w:numId="43">
    <w:abstractNumId w:val="6"/>
  </w:num>
  <w:num w:numId="44">
    <w:abstractNumId w:val="37"/>
  </w:num>
  <w:num w:numId="45">
    <w:abstractNumId w:val="19"/>
  </w:num>
  <w:num w:numId="46">
    <w:abstractNumId w:val="3"/>
  </w:num>
  <w:num w:numId="4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дирова Дарья Алексеевна">
    <w15:presenceInfo w15:providerId="AD" w15:userId="S-1-5-21-2181725510-3338247428-2724467718-7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8"/>
    <w:rsid w:val="00005852"/>
    <w:rsid w:val="00013977"/>
    <w:rsid w:val="00016ED1"/>
    <w:rsid w:val="00023033"/>
    <w:rsid w:val="0002329C"/>
    <w:rsid w:val="000269BF"/>
    <w:rsid w:val="0003066E"/>
    <w:rsid w:val="0003069C"/>
    <w:rsid w:val="0003780E"/>
    <w:rsid w:val="00040633"/>
    <w:rsid w:val="00040EAD"/>
    <w:rsid w:val="00042DE7"/>
    <w:rsid w:val="00044345"/>
    <w:rsid w:val="00060CB9"/>
    <w:rsid w:val="00067041"/>
    <w:rsid w:val="000677FB"/>
    <w:rsid w:val="00071D07"/>
    <w:rsid w:val="00071FCC"/>
    <w:rsid w:val="00074154"/>
    <w:rsid w:val="00077973"/>
    <w:rsid w:val="00080A1F"/>
    <w:rsid w:val="00094CA6"/>
    <w:rsid w:val="000A1F21"/>
    <w:rsid w:val="000A52E3"/>
    <w:rsid w:val="000B419C"/>
    <w:rsid w:val="000C037F"/>
    <w:rsid w:val="000C1A85"/>
    <w:rsid w:val="000C434A"/>
    <w:rsid w:val="000D070E"/>
    <w:rsid w:val="000D07DF"/>
    <w:rsid w:val="000D18AC"/>
    <w:rsid w:val="000D2242"/>
    <w:rsid w:val="000E6DF5"/>
    <w:rsid w:val="000F6802"/>
    <w:rsid w:val="0010336B"/>
    <w:rsid w:val="00104A96"/>
    <w:rsid w:val="001052BC"/>
    <w:rsid w:val="00123CEC"/>
    <w:rsid w:val="00136F29"/>
    <w:rsid w:val="00137D6B"/>
    <w:rsid w:val="00141E40"/>
    <w:rsid w:val="0015077E"/>
    <w:rsid w:val="001531FE"/>
    <w:rsid w:val="0016041D"/>
    <w:rsid w:val="001622F5"/>
    <w:rsid w:val="001678CC"/>
    <w:rsid w:val="00184CF6"/>
    <w:rsid w:val="0018509F"/>
    <w:rsid w:val="001940F0"/>
    <w:rsid w:val="00195EE9"/>
    <w:rsid w:val="001A2D7B"/>
    <w:rsid w:val="001A4436"/>
    <w:rsid w:val="001A72B5"/>
    <w:rsid w:val="001A7C80"/>
    <w:rsid w:val="001A7D85"/>
    <w:rsid w:val="001B003F"/>
    <w:rsid w:val="001B4ED8"/>
    <w:rsid w:val="001C75FA"/>
    <w:rsid w:val="001C7FDD"/>
    <w:rsid w:val="001D0AC2"/>
    <w:rsid w:val="001E36C9"/>
    <w:rsid w:val="001E4FE8"/>
    <w:rsid w:val="001F228B"/>
    <w:rsid w:val="00201159"/>
    <w:rsid w:val="002020AE"/>
    <w:rsid w:val="002025FD"/>
    <w:rsid w:val="00205B73"/>
    <w:rsid w:val="0021149D"/>
    <w:rsid w:val="00225E9C"/>
    <w:rsid w:val="0022730B"/>
    <w:rsid w:val="00227B89"/>
    <w:rsid w:val="00233988"/>
    <w:rsid w:val="00237676"/>
    <w:rsid w:val="00240C5B"/>
    <w:rsid w:val="002414D5"/>
    <w:rsid w:val="0024671C"/>
    <w:rsid w:val="00262455"/>
    <w:rsid w:val="002626E0"/>
    <w:rsid w:val="00262B54"/>
    <w:rsid w:val="00280D39"/>
    <w:rsid w:val="002810F8"/>
    <w:rsid w:val="002817BF"/>
    <w:rsid w:val="00284117"/>
    <w:rsid w:val="00290ED0"/>
    <w:rsid w:val="002911C1"/>
    <w:rsid w:val="00292097"/>
    <w:rsid w:val="00292402"/>
    <w:rsid w:val="002A6003"/>
    <w:rsid w:val="002B119C"/>
    <w:rsid w:val="002B3E4B"/>
    <w:rsid w:val="002B42D6"/>
    <w:rsid w:val="002C01B2"/>
    <w:rsid w:val="002D03DD"/>
    <w:rsid w:val="002D170F"/>
    <w:rsid w:val="002D1B05"/>
    <w:rsid w:val="002D526A"/>
    <w:rsid w:val="002D5BEA"/>
    <w:rsid w:val="002E58BE"/>
    <w:rsid w:val="002F1A1A"/>
    <w:rsid w:val="002F4388"/>
    <w:rsid w:val="002F627B"/>
    <w:rsid w:val="00301D02"/>
    <w:rsid w:val="00304B83"/>
    <w:rsid w:val="00304E2E"/>
    <w:rsid w:val="003062CA"/>
    <w:rsid w:val="00310211"/>
    <w:rsid w:val="003107A6"/>
    <w:rsid w:val="00310878"/>
    <w:rsid w:val="00316E2B"/>
    <w:rsid w:val="00316ED7"/>
    <w:rsid w:val="00321095"/>
    <w:rsid w:val="003219A0"/>
    <w:rsid w:val="00321FEA"/>
    <w:rsid w:val="003342C7"/>
    <w:rsid w:val="00334F62"/>
    <w:rsid w:val="003356FA"/>
    <w:rsid w:val="00337F78"/>
    <w:rsid w:val="00347527"/>
    <w:rsid w:val="00347FFE"/>
    <w:rsid w:val="003524F1"/>
    <w:rsid w:val="00352668"/>
    <w:rsid w:val="003559B7"/>
    <w:rsid w:val="00357567"/>
    <w:rsid w:val="00362FE5"/>
    <w:rsid w:val="003651FE"/>
    <w:rsid w:val="00366C76"/>
    <w:rsid w:val="0037002D"/>
    <w:rsid w:val="00371345"/>
    <w:rsid w:val="0037282D"/>
    <w:rsid w:val="0037458A"/>
    <w:rsid w:val="0038055D"/>
    <w:rsid w:val="003807D1"/>
    <w:rsid w:val="00381FDE"/>
    <w:rsid w:val="00384AB8"/>
    <w:rsid w:val="00384E00"/>
    <w:rsid w:val="00386160"/>
    <w:rsid w:val="00387706"/>
    <w:rsid w:val="00392A79"/>
    <w:rsid w:val="00393948"/>
    <w:rsid w:val="00394995"/>
    <w:rsid w:val="00395751"/>
    <w:rsid w:val="00397B4C"/>
    <w:rsid w:val="003A0C18"/>
    <w:rsid w:val="003A204F"/>
    <w:rsid w:val="003A4D79"/>
    <w:rsid w:val="003A599C"/>
    <w:rsid w:val="003B56E9"/>
    <w:rsid w:val="003C16C8"/>
    <w:rsid w:val="003C4038"/>
    <w:rsid w:val="003C4197"/>
    <w:rsid w:val="003C6DDF"/>
    <w:rsid w:val="003C728B"/>
    <w:rsid w:val="003D07FB"/>
    <w:rsid w:val="003D5B1B"/>
    <w:rsid w:val="003D64E4"/>
    <w:rsid w:val="003E27D3"/>
    <w:rsid w:val="003E373C"/>
    <w:rsid w:val="003E42E0"/>
    <w:rsid w:val="003E669D"/>
    <w:rsid w:val="003F6C57"/>
    <w:rsid w:val="00405217"/>
    <w:rsid w:val="00405358"/>
    <w:rsid w:val="00405843"/>
    <w:rsid w:val="00411C60"/>
    <w:rsid w:val="00427D5B"/>
    <w:rsid w:val="00430B6C"/>
    <w:rsid w:val="00434290"/>
    <w:rsid w:val="00434B5F"/>
    <w:rsid w:val="00435358"/>
    <w:rsid w:val="00436E02"/>
    <w:rsid w:val="004409AF"/>
    <w:rsid w:val="00440DA7"/>
    <w:rsid w:val="00442ED3"/>
    <w:rsid w:val="00443302"/>
    <w:rsid w:val="004441FB"/>
    <w:rsid w:val="00456E20"/>
    <w:rsid w:val="00465C67"/>
    <w:rsid w:val="00467F50"/>
    <w:rsid w:val="0047339A"/>
    <w:rsid w:val="00473FB4"/>
    <w:rsid w:val="00481CFC"/>
    <w:rsid w:val="004847AB"/>
    <w:rsid w:val="00484EC5"/>
    <w:rsid w:val="004965D3"/>
    <w:rsid w:val="004972F8"/>
    <w:rsid w:val="004B4A28"/>
    <w:rsid w:val="004B5E6E"/>
    <w:rsid w:val="004B65A2"/>
    <w:rsid w:val="004C1BC1"/>
    <w:rsid w:val="004C1CB5"/>
    <w:rsid w:val="004D26FB"/>
    <w:rsid w:val="004D6EE1"/>
    <w:rsid w:val="004E06D1"/>
    <w:rsid w:val="004E662B"/>
    <w:rsid w:val="004F6282"/>
    <w:rsid w:val="00500B43"/>
    <w:rsid w:val="00501CEC"/>
    <w:rsid w:val="00511A40"/>
    <w:rsid w:val="005177BC"/>
    <w:rsid w:val="00522CA7"/>
    <w:rsid w:val="0052601C"/>
    <w:rsid w:val="0053276D"/>
    <w:rsid w:val="0053277F"/>
    <w:rsid w:val="005349D7"/>
    <w:rsid w:val="00542246"/>
    <w:rsid w:val="0054370D"/>
    <w:rsid w:val="00547346"/>
    <w:rsid w:val="00547884"/>
    <w:rsid w:val="005563B2"/>
    <w:rsid w:val="00560012"/>
    <w:rsid w:val="00560A5E"/>
    <w:rsid w:val="00561255"/>
    <w:rsid w:val="005628C6"/>
    <w:rsid w:val="00565A38"/>
    <w:rsid w:val="00571CDD"/>
    <w:rsid w:val="00580803"/>
    <w:rsid w:val="00595BB2"/>
    <w:rsid w:val="005D14A1"/>
    <w:rsid w:val="005D386D"/>
    <w:rsid w:val="005E0537"/>
    <w:rsid w:val="005F0B64"/>
    <w:rsid w:val="005F5E43"/>
    <w:rsid w:val="00610CEB"/>
    <w:rsid w:val="00614373"/>
    <w:rsid w:val="00616A05"/>
    <w:rsid w:val="00617823"/>
    <w:rsid w:val="00617D03"/>
    <w:rsid w:val="006223CC"/>
    <w:rsid w:val="0062247B"/>
    <w:rsid w:val="00623992"/>
    <w:rsid w:val="0062522D"/>
    <w:rsid w:val="00625869"/>
    <w:rsid w:val="00630CCC"/>
    <w:rsid w:val="00631FF2"/>
    <w:rsid w:val="00634658"/>
    <w:rsid w:val="00637F27"/>
    <w:rsid w:val="00652687"/>
    <w:rsid w:val="006553EA"/>
    <w:rsid w:val="006555AC"/>
    <w:rsid w:val="006570C5"/>
    <w:rsid w:val="00657944"/>
    <w:rsid w:val="00664AA2"/>
    <w:rsid w:val="00664E1C"/>
    <w:rsid w:val="006709FB"/>
    <w:rsid w:val="00671138"/>
    <w:rsid w:val="00682E29"/>
    <w:rsid w:val="00683F0F"/>
    <w:rsid w:val="00685043"/>
    <w:rsid w:val="00687F98"/>
    <w:rsid w:val="006912AD"/>
    <w:rsid w:val="00691E9D"/>
    <w:rsid w:val="006A0034"/>
    <w:rsid w:val="006A1844"/>
    <w:rsid w:val="006A35B8"/>
    <w:rsid w:val="006A3743"/>
    <w:rsid w:val="006B125E"/>
    <w:rsid w:val="006B553A"/>
    <w:rsid w:val="006C571C"/>
    <w:rsid w:val="006C72BF"/>
    <w:rsid w:val="006D0040"/>
    <w:rsid w:val="006D09BD"/>
    <w:rsid w:val="006D11A6"/>
    <w:rsid w:val="006E1955"/>
    <w:rsid w:val="006E309A"/>
    <w:rsid w:val="006E7801"/>
    <w:rsid w:val="006F1248"/>
    <w:rsid w:val="006F280A"/>
    <w:rsid w:val="006F4583"/>
    <w:rsid w:val="006F4BEC"/>
    <w:rsid w:val="007060A1"/>
    <w:rsid w:val="00707E8B"/>
    <w:rsid w:val="007149AF"/>
    <w:rsid w:val="00717E74"/>
    <w:rsid w:val="0072088A"/>
    <w:rsid w:val="00722C26"/>
    <w:rsid w:val="007262C1"/>
    <w:rsid w:val="007352D2"/>
    <w:rsid w:val="0074232E"/>
    <w:rsid w:val="0075316E"/>
    <w:rsid w:val="00753194"/>
    <w:rsid w:val="0075593D"/>
    <w:rsid w:val="007621E3"/>
    <w:rsid w:val="007634E9"/>
    <w:rsid w:val="0076466A"/>
    <w:rsid w:val="00764B72"/>
    <w:rsid w:val="00774F38"/>
    <w:rsid w:val="00784E9D"/>
    <w:rsid w:val="007879DC"/>
    <w:rsid w:val="007A39B4"/>
    <w:rsid w:val="007A5EEC"/>
    <w:rsid w:val="007A781C"/>
    <w:rsid w:val="007A7F3E"/>
    <w:rsid w:val="007B0F19"/>
    <w:rsid w:val="007B6A58"/>
    <w:rsid w:val="007C2B82"/>
    <w:rsid w:val="007E2A5C"/>
    <w:rsid w:val="007F7C92"/>
    <w:rsid w:val="007F7CD2"/>
    <w:rsid w:val="00804EF2"/>
    <w:rsid w:val="00805CB4"/>
    <w:rsid w:val="00814019"/>
    <w:rsid w:val="00825AEB"/>
    <w:rsid w:val="00830FA0"/>
    <w:rsid w:val="008338A9"/>
    <w:rsid w:val="008352C9"/>
    <w:rsid w:val="0083619E"/>
    <w:rsid w:val="00842EFF"/>
    <w:rsid w:val="00844543"/>
    <w:rsid w:val="008477D0"/>
    <w:rsid w:val="00851F09"/>
    <w:rsid w:val="008555F8"/>
    <w:rsid w:val="0087289E"/>
    <w:rsid w:val="00874D7D"/>
    <w:rsid w:val="00886D01"/>
    <w:rsid w:val="00887C69"/>
    <w:rsid w:val="00891E8B"/>
    <w:rsid w:val="008942B0"/>
    <w:rsid w:val="00897A56"/>
    <w:rsid w:val="008A3D9A"/>
    <w:rsid w:val="008A4201"/>
    <w:rsid w:val="008A638B"/>
    <w:rsid w:val="008B24C1"/>
    <w:rsid w:val="008B45CF"/>
    <w:rsid w:val="008C135C"/>
    <w:rsid w:val="008C7CA5"/>
    <w:rsid w:val="008E20D0"/>
    <w:rsid w:val="008E7363"/>
    <w:rsid w:val="008F021C"/>
    <w:rsid w:val="008F0F17"/>
    <w:rsid w:val="008F6536"/>
    <w:rsid w:val="00900C91"/>
    <w:rsid w:val="00904B51"/>
    <w:rsid w:val="009175BC"/>
    <w:rsid w:val="0091799B"/>
    <w:rsid w:val="00917F4C"/>
    <w:rsid w:val="00920E18"/>
    <w:rsid w:val="0092346F"/>
    <w:rsid w:val="009243E2"/>
    <w:rsid w:val="009323CF"/>
    <w:rsid w:val="00936433"/>
    <w:rsid w:val="00940ECC"/>
    <w:rsid w:val="00945BFF"/>
    <w:rsid w:val="00947AF6"/>
    <w:rsid w:val="00970F61"/>
    <w:rsid w:val="00972892"/>
    <w:rsid w:val="009761E8"/>
    <w:rsid w:val="00984A01"/>
    <w:rsid w:val="0098669F"/>
    <w:rsid w:val="00991085"/>
    <w:rsid w:val="009C0B8D"/>
    <w:rsid w:val="009C7783"/>
    <w:rsid w:val="009D3AF7"/>
    <w:rsid w:val="009D44AB"/>
    <w:rsid w:val="009E6564"/>
    <w:rsid w:val="009E6D3A"/>
    <w:rsid w:val="009F62CD"/>
    <w:rsid w:val="009F70C9"/>
    <w:rsid w:val="00A00422"/>
    <w:rsid w:val="00A02522"/>
    <w:rsid w:val="00A060AF"/>
    <w:rsid w:val="00A06672"/>
    <w:rsid w:val="00A1372C"/>
    <w:rsid w:val="00A141A3"/>
    <w:rsid w:val="00A203CC"/>
    <w:rsid w:val="00A2275B"/>
    <w:rsid w:val="00A25192"/>
    <w:rsid w:val="00A3687F"/>
    <w:rsid w:val="00A41015"/>
    <w:rsid w:val="00A46605"/>
    <w:rsid w:val="00A51896"/>
    <w:rsid w:val="00A52557"/>
    <w:rsid w:val="00A57375"/>
    <w:rsid w:val="00A615EF"/>
    <w:rsid w:val="00A61E14"/>
    <w:rsid w:val="00A71C77"/>
    <w:rsid w:val="00A7309B"/>
    <w:rsid w:val="00A80AB7"/>
    <w:rsid w:val="00A83210"/>
    <w:rsid w:val="00A858CC"/>
    <w:rsid w:val="00A87DB2"/>
    <w:rsid w:val="00A95AFD"/>
    <w:rsid w:val="00A9764C"/>
    <w:rsid w:val="00AA132C"/>
    <w:rsid w:val="00AA1966"/>
    <w:rsid w:val="00AA5FFE"/>
    <w:rsid w:val="00AA72E5"/>
    <w:rsid w:val="00AB0F47"/>
    <w:rsid w:val="00AB361C"/>
    <w:rsid w:val="00AC124A"/>
    <w:rsid w:val="00AC12B3"/>
    <w:rsid w:val="00AC16F6"/>
    <w:rsid w:val="00AC768A"/>
    <w:rsid w:val="00AD709C"/>
    <w:rsid w:val="00AE1B39"/>
    <w:rsid w:val="00AE1CC5"/>
    <w:rsid w:val="00AE299B"/>
    <w:rsid w:val="00AE6497"/>
    <w:rsid w:val="00AF23DD"/>
    <w:rsid w:val="00AF7440"/>
    <w:rsid w:val="00B000EF"/>
    <w:rsid w:val="00B07CE1"/>
    <w:rsid w:val="00B20A3F"/>
    <w:rsid w:val="00B2454C"/>
    <w:rsid w:val="00B2476E"/>
    <w:rsid w:val="00B26AB6"/>
    <w:rsid w:val="00B33B1D"/>
    <w:rsid w:val="00B35104"/>
    <w:rsid w:val="00B3785F"/>
    <w:rsid w:val="00B54628"/>
    <w:rsid w:val="00B6045A"/>
    <w:rsid w:val="00B642A4"/>
    <w:rsid w:val="00B67D1A"/>
    <w:rsid w:val="00B820E1"/>
    <w:rsid w:val="00B82CD1"/>
    <w:rsid w:val="00B902CD"/>
    <w:rsid w:val="00BA7269"/>
    <w:rsid w:val="00BB3BEE"/>
    <w:rsid w:val="00BB6810"/>
    <w:rsid w:val="00BC12DA"/>
    <w:rsid w:val="00BC1AA8"/>
    <w:rsid w:val="00BC1AC1"/>
    <w:rsid w:val="00BC6EA8"/>
    <w:rsid w:val="00BD061C"/>
    <w:rsid w:val="00BD0742"/>
    <w:rsid w:val="00BD2867"/>
    <w:rsid w:val="00BD43F9"/>
    <w:rsid w:val="00BD64A3"/>
    <w:rsid w:val="00BD6EB2"/>
    <w:rsid w:val="00BD7DA6"/>
    <w:rsid w:val="00BE1E54"/>
    <w:rsid w:val="00BF211A"/>
    <w:rsid w:val="00BF37CD"/>
    <w:rsid w:val="00BF4179"/>
    <w:rsid w:val="00BF491F"/>
    <w:rsid w:val="00C04F07"/>
    <w:rsid w:val="00C1484F"/>
    <w:rsid w:val="00C332DD"/>
    <w:rsid w:val="00C35295"/>
    <w:rsid w:val="00C42D40"/>
    <w:rsid w:val="00C43D1E"/>
    <w:rsid w:val="00C45DA3"/>
    <w:rsid w:val="00C47430"/>
    <w:rsid w:val="00C4787F"/>
    <w:rsid w:val="00C56CEA"/>
    <w:rsid w:val="00C67173"/>
    <w:rsid w:val="00C67924"/>
    <w:rsid w:val="00C70367"/>
    <w:rsid w:val="00C80279"/>
    <w:rsid w:val="00C80FB8"/>
    <w:rsid w:val="00C85AD0"/>
    <w:rsid w:val="00C8748E"/>
    <w:rsid w:val="00C878A3"/>
    <w:rsid w:val="00C90A10"/>
    <w:rsid w:val="00C92DDD"/>
    <w:rsid w:val="00CA0F41"/>
    <w:rsid w:val="00CB11A6"/>
    <w:rsid w:val="00CB43BC"/>
    <w:rsid w:val="00CC4BA7"/>
    <w:rsid w:val="00CD49F4"/>
    <w:rsid w:val="00CD536E"/>
    <w:rsid w:val="00CD5BFD"/>
    <w:rsid w:val="00CD7F65"/>
    <w:rsid w:val="00CE5103"/>
    <w:rsid w:val="00CE63EB"/>
    <w:rsid w:val="00CF09B7"/>
    <w:rsid w:val="00CF354C"/>
    <w:rsid w:val="00D01060"/>
    <w:rsid w:val="00D027EF"/>
    <w:rsid w:val="00D03C7F"/>
    <w:rsid w:val="00D047A2"/>
    <w:rsid w:val="00D056DF"/>
    <w:rsid w:val="00D115F3"/>
    <w:rsid w:val="00D117AF"/>
    <w:rsid w:val="00D1678F"/>
    <w:rsid w:val="00D46780"/>
    <w:rsid w:val="00D50D63"/>
    <w:rsid w:val="00D53270"/>
    <w:rsid w:val="00D5599E"/>
    <w:rsid w:val="00D623EC"/>
    <w:rsid w:val="00D63435"/>
    <w:rsid w:val="00D659D4"/>
    <w:rsid w:val="00D65A83"/>
    <w:rsid w:val="00D67D8A"/>
    <w:rsid w:val="00D7048B"/>
    <w:rsid w:val="00D76B79"/>
    <w:rsid w:val="00D81EEF"/>
    <w:rsid w:val="00D86FC6"/>
    <w:rsid w:val="00D91843"/>
    <w:rsid w:val="00D94D1F"/>
    <w:rsid w:val="00D95532"/>
    <w:rsid w:val="00D95750"/>
    <w:rsid w:val="00DA0AFE"/>
    <w:rsid w:val="00DA7C11"/>
    <w:rsid w:val="00DB1190"/>
    <w:rsid w:val="00DB7EFC"/>
    <w:rsid w:val="00DC17EF"/>
    <w:rsid w:val="00DC1D6E"/>
    <w:rsid w:val="00DD1944"/>
    <w:rsid w:val="00DD4824"/>
    <w:rsid w:val="00DD4EAD"/>
    <w:rsid w:val="00DD6AE5"/>
    <w:rsid w:val="00DD7548"/>
    <w:rsid w:val="00DE3F67"/>
    <w:rsid w:val="00DE5490"/>
    <w:rsid w:val="00DF2245"/>
    <w:rsid w:val="00E0229D"/>
    <w:rsid w:val="00E05F44"/>
    <w:rsid w:val="00E06A64"/>
    <w:rsid w:val="00E071F9"/>
    <w:rsid w:val="00E07BEF"/>
    <w:rsid w:val="00E120EC"/>
    <w:rsid w:val="00E12B58"/>
    <w:rsid w:val="00E1516F"/>
    <w:rsid w:val="00E17B41"/>
    <w:rsid w:val="00E27E32"/>
    <w:rsid w:val="00E3132E"/>
    <w:rsid w:val="00E44A99"/>
    <w:rsid w:val="00E465BB"/>
    <w:rsid w:val="00E55F38"/>
    <w:rsid w:val="00E61866"/>
    <w:rsid w:val="00E6279D"/>
    <w:rsid w:val="00E659E8"/>
    <w:rsid w:val="00E66387"/>
    <w:rsid w:val="00E66A08"/>
    <w:rsid w:val="00E71005"/>
    <w:rsid w:val="00E81FEC"/>
    <w:rsid w:val="00E833A2"/>
    <w:rsid w:val="00E867C0"/>
    <w:rsid w:val="00EA41E8"/>
    <w:rsid w:val="00EB1F9C"/>
    <w:rsid w:val="00EC4948"/>
    <w:rsid w:val="00ED4199"/>
    <w:rsid w:val="00EE5857"/>
    <w:rsid w:val="00EE6DB9"/>
    <w:rsid w:val="00EE7574"/>
    <w:rsid w:val="00EF6693"/>
    <w:rsid w:val="00EF7B00"/>
    <w:rsid w:val="00F00096"/>
    <w:rsid w:val="00F008C3"/>
    <w:rsid w:val="00F040F2"/>
    <w:rsid w:val="00F141FE"/>
    <w:rsid w:val="00F14D1E"/>
    <w:rsid w:val="00F213DA"/>
    <w:rsid w:val="00F22984"/>
    <w:rsid w:val="00F23D97"/>
    <w:rsid w:val="00F27FF5"/>
    <w:rsid w:val="00F3308D"/>
    <w:rsid w:val="00F3735E"/>
    <w:rsid w:val="00F37C2F"/>
    <w:rsid w:val="00F50A04"/>
    <w:rsid w:val="00F531B5"/>
    <w:rsid w:val="00F6313F"/>
    <w:rsid w:val="00F64E8E"/>
    <w:rsid w:val="00F727E0"/>
    <w:rsid w:val="00F83DB0"/>
    <w:rsid w:val="00F85EAF"/>
    <w:rsid w:val="00F90118"/>
    <w:rsid w:val="00F933B8"/>
    <w:rsid w:val="00FA00D1"/>
    <w:rsid w:val="00FA3724"/>
    <w:rsid w:val="00FA40A9"/>
    <w:rsid w:val="00FB1839"/>
    <w:rsid w:val="00FB5E23"/>
    <w:rsid w:val="00FC2194"/>
    <w:rsid w:val="00FC2592"/>
    <w:rsid w:val="00FC2AB7"/>
    <w:rsid w:val="00FD42DC"/>
    <w:rsid w:val="00FE08BD"/>
    <w:rsid w:val="00FE0B29"/>
    <w:rsid w:val="00FE2748"/>
    <w:rsid w:val="00FE2AAB"/>
    <w:rsid w:val="00FE3992"/>
    <w:rsid w:val="00FE5A34"/>
    <w:rsid w:val="00FE6E14"/>
    <w:rsid w:val="00FF789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DD3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761E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761E8"/>
    <w:rPr>
      <w:sz w:val="20"/>
      <w:szCs w:val="20"/>
    </w:rPr>
  </w:style>
  <w:style w:type="character" w:styleId="a5">
    <w:name w:val="annotation reference"/>
    <w:uiPriority w:val="99"/>
    <w:semiHidden/>
    <w:rsid w:val="009761E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7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E8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761E8"/>
    <w:pPr>
      <w:ind w:left="720"/>
      <w:contextualSpacing/>
    </w:pPr>
  </w:style>
  <w:style w:type="paragraph" w:customStyle="1" w:styleId="ConsPlusNormal">
    <w:name w:val="ConsPlusNormal"/>
    <w:rsid w:val="0007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E8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3"/>
    <w:next w:val="a3"/>
    <w:link w:val="ac"/>
    <w:uiPriority w:val="99"/>
    <w:semiHidden/>
    <w:unhideWhenUsed/>
    <w:rsid w:val="00E27E32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E27E32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5077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308D"/>
  </w:style>
  <w:style w:type="paragraph" w:styleId="af0">
    <w:name w:val="footer"/>
    <w:basedOn w:val="a"/>
    <w:link w:val="af1"/>
    <w:uiPriority w:val="99"/>
    <w:unhideWhenUsed/>
    <w:rsid w:val="00F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08D"/>
  </w:style>
  <w:style w:type="character" w:customStyle="1" w:styleId="a9">
    <w:name w:val="Абзац списка Знак"/>
    <w:link w:val="a8"/>
    <w:uiPriority w:val="34"/>
    <w:locked/>
    <w:rsid w:val="00B33B1D"/>
  </w:style>
  <w:style w:type="paragraph" w:customStyle="1" w:styleId="Style24">
    <w:name w:val="Style24"/>
    <w:basedOn w:val="a"/>
    <w:uiPriority w:val="99"/>
    <w:rsid w:val="00B33B1D"/>
    <w:pPr>
      <w:widowControl w:val="0"/>
      <w:autoSpaceDE w:val="0"/>
      <w:autoSpaceDN w:val="0"/>
      <w:adjustRightInd w:val="0"/>
      <w:spacing w:after="0" w:line="277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B33B1D"/>
    <w:rPr>
      <w:rFonts w:ascii="Times New Roman" w:hAnsi="Times New Roman" w:cs="Times New Roman"/>
      <w:color w:val="000000"/>
      <w:sz w:val="22"/>
      <w:szCs w:val="22"/>
    </w:rPr>
  </w:style>
  <w:style w:type="paragraph" w:styleId="af2">
    <w:name w:val="Body Text Indent"/>
    <w:basedOn w:val="a"/>
    <w:link w:val="af3"/>
    <w:rsid w:val="00205B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5B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uiPriority w:val="99"/>
    <w:rsid w:val="00205B73"/>
    <w:rPr>
      <w:rFonts w:ascii="Times New Roman" w:hAnsi="Times New Roman" w:cs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8F021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F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761E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761E8"/>
    <w:rPr>
      <w:sz w:val="20"/>
      <w:szCs w:val="20"/>
    </w:rPr>
  </w:style>
  <w:style w:type="character" w:styleId="a5">
    <w:name w:val="annotation reference"/>
    <w:uiPriority w:val="99"/>
    <w:semiHidden/>
    <w:rsid w:val="009761E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7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E8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761E8"/>
    <w:pPr>
      <w:ind w:left="720"/>
      <w:contextualSpacing/>
    </w:pPr>
  </w:style>
  <w:style w:type="paragraph" w:customStyle="1" w:styleId="ConsPlusNormal">
    <w:name w:val="ConsPlusNormal"/>
    <w:rsid w:val="0007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E8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3"/>
    <w:next w:val="a3"/>
    <w:link w:val="ac"/>
    <w:uiPriority w:val="99"/>
    <w:semiHidden/>
    <w:unhideWhenUsed/>
    <w:rsid w:val="00E27E32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E27E32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5077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308D"/>
  </w:style>
  <w:style w:type="paragraph" w:styleId="af0">
    <w:name w:val="footer"/>
    <w:basedOn w:val="a"/>
    <w:link w:val="af1"/>
    <w:uiPriority w:val="99"/>
    <w:unhideWhenUsed/>
    <w:rsid w:val="00F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08D"/>
  </w:style>
  <w:style w:type="character" w:customStyle="1" w:styleId="a9">
    <w:name w:val="Абзац списка Знак"/>
    <w:link w:val="a8"/>
    <w:uiPriority w:val="34"/>
    <w:locked/>
    <w:rsid w:val="00B33B1D"/>
  </w:style>
  <w:style w:type="paragraph" w:customStyle="1" w:styleId="Style24">
    <w:name w:val="Style24"/>
    <w:basedOn w:val="a"/>
    <w:uiPriority w:val="99"/>
    <w:rsid w:val="00B33B1D"/>
    <w:pPr>
      <w:widowControl w:val="0"/>
      <w:autoSpaceDE w:val="0"/>
      <w:autoSpaceDN w:val="0"/>
      <w:adjustRightInd w:val="0"/>
      <w:spacing w:after="0" w:line="277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B33B1D"/>
    <w:rPr>
      <w:rFonts w:ascii="Times New Roman" w:hAnsi="Times New Roman" w:cs="Times New Roman"/>
      <w:color w:val="000000"/>
      <w:sz w:val="22"/>
      <w:szCs w:val="22"/>
    </w:rPr>
  </w:style>
  <w:style w:type="paragraph" w:styleId="af2">
    <w:name w:val="Body Text Indent"/>
    <w:basedOn w:val="a"/>
    <w:link w:val="af3"/>
    <w:rsid w:val="00205B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5B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uiPriority w:val="99"/>
    <w:rsid w:val="00205B73"/>
    <w:rPr>
      <w:rFonts w:ascii="Times New Roman" w:hAnsi="Times New Roman" w:cs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8F021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F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9964-0A48-4A79-968D-2D1EA7863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5F757-BA21-4351-ABA3-3A1ABE8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16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49749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RRS</dc:creator>
  <cp:lastModifiedBy>Ильюшина Кристина Валериевна</cp:lastModifiedBy>
  <cp:revision>27</cp:revision>
  <cp:lastPrinted>2017-09-08T13:26:00Z</cp:lastPrinted>
  <dcterms:created xsi:type="dcterms:W3CDTF">2017-12-11T13:42:00Z</dcterms:created>
  <dcterms:modified xsi:type="dcterms:W3CDTF">2017-12-27T14:19:00Z</dcterms:modified>
</cp:coreProperties>
</file>